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Patch Management in Cybersecurity</w:t>
      </w:r>
    </w:p>
    <w:p>
      <w:r>
        <w:t>Task 6 – Security Analyst Intern @ Oasis Infobyte</w:t>
        <w:br/>
        <w:t>Author: Mohammad Irfan</w:t>
      </w:r>
    </w:p>
    <w:p>
      <w:pPr>
        <w:pStyle w:val="Heading1"/>
      </w:pPr>
      <w:r>
        <w:t>Objective</w:t>
      </w:r>
    </w:p>
    <w:p>
      <w:r>
        <w:t>To explain the importance of patch management in maintaining system security, highlight the risks of unpatched systems, and outline best practices for implementing an effective patch management strategy.</w:t>
      </w:r>
    </w:p>
    <w:p>
      <w:pPr>
        <w:pStyle w:val="Heading1"/>
      </w:pPr>
      <w:r>
        <w:t>What is Patch Management?</w:t>
      </w:r>
    </w:p>
    <w:p>
      <w:r>
        <w:t>Patch Management is the process of identifying, acquiring, testing, and applying updates (patches) to software, firmware, or operating systems. These patches fix known vulnerabilities, improve performance, or add new features.</w:t>
        <w:br/>
        <w:br/>
        <w:t>Patch management is a critical component of a strong cybersecurity posture, especially in large organizations where unpatched systems can become a major attack vector.</w:t>
      </w:r>
    </w:p>
    <w:p>
      <w:pPr>
        <w:pStyle w:val="Heading1"/>
      </w:pPr>
      <w:r>
        <w:t>Consequences of Failing to Apply Patches</w:t>
      </w:r>
    </w:p>
    <w:p>
      <w:r>
        <w:t>Failure to apply security patches in a timely manner exposes systems to serious risks:</w:t>
      </w:r>
    </w:p>
    <w:p>
      <w:pPr>
        <w:pStyle w:val="ListBullet"/>
      </w:pPr>
      <w:r>
        <w:t>1. Exploitation of Known Vulnerabilities</w:t>
        <w:br/>
        <w:t>2. Data Breaches</w:t>
        <w:br/>
        <w:t>3. System Downtime</w:t>
        <w:br/>
        <w:t>4. Loss of Reputation and Compliance Violations</w:t>
      </w:r>
    </w:p>
    <w:p>
      <w:pPr>
        <w:pStyle w:val="Heading1"/>
      </w:pPr>
      <w:r>
        <w:t>Benefits of Regular Patch Management</w:t>
      </w:r>
    </w:p>
    <w:p>
      <w:r>
        <w:t>• Fixes known vulnerabilities</w:t>
        <w:br/>
        <w:t>• Improves software performance and stability</w:t>
        <w:br/>
        <w:t>• Reduces attack surface</w:t>
        <w:br/>
        <w:t>• Maintains compliance with industry standards</w:t>
        <w:br/>
        <w:t>• Builds trust with users and stakeholders</w:t>
      </w:r>
    </w:p>
    <w:p>
      <w:pPr>
        <w:pStyle w:val="Heading1"/>
      </w:pPr>
      <w:r>
        <w:t>Best Practices for Effective Patch Management</w:t>
      </w:r>
    </w:p>
    <w:p>
      <w:pPr>
        <w:pStyle w:val="ListBullet"/>
      </w:pPr>
      <w:r>
        <w:t>1. Create an Inventory</w:t>
        <w:br/>
        <w:t>2. Subscribe to Security Advisories</w:t>
        <w:br/>
        <w:t>3. Test Patches in a Lab</w:t>
        <w:br/>
        <w:t>4. Automate Patch Deployment</w:t>
        <w:br/>
        <w:t>5. Prioritize Critical Patches</w:t>
        <w:br/>
        <w:t>6. Schedule Regular Patch Cycles</w:t>
        <w:br/>
        <w:t>7. Document and Audit</w:t>
      </w:r>
    </w:p>
    <w:p>
      <w:pPr>
        <w:pStyle w:val="Heading1"/>
      </w:pPr>
      <w:r>
        <w:t>Real-World Examples of Poor Patch Management</w:t>
      </w:r>
    </w:p>
    <w:p>
      <w:r>
        <w:t>• WannaCry Ransomware (2017): Exploited MS17-010 on unpatched Windows systems, affecting over 200,000 machines worldwide.</w:t>
        <w:br/>
        <w:t>• Equifax Breach: Failure to patch Apache Struts led to personal data of 147 million Americans being leaked.</w:t>
      </w:r>
    </w:p>
    <w:p>
      <w:pPr>
        <w:pStyle w:val="Heading1"/>
      </w:pPr>
      <w:r>
        <w:t>Conclusion</w:t>
      </w:r>
    </w:p>
    <w:p>
      <w:r>
        <w:t>Patch management is not just an IT maintenance task — it is a core security requirement. Regularly updating systems is the easiest and most effective way to prevent cyberattacks.</w:t>
        <w:br/>
        <w:br/>
        <w:t>A single missed patch can open the door to a full-scale breach.</w:t>
        <w:br/>
        <w:br/>
        <w:t>By implementing proper patch management strategies, organizations can significantly reduce their risk and build a strong security foundation.</w:t>
      </w:r>
    </w:p>
    <w:p>
      <w:pPr>
        <w:pStyle w:val="Heading1"/>
      </w:pPr>
      <w:r>
        <w:t>References</w:t>
      </w:r>
    </w:p>
    <w:p>
      <w:r>
        <w:t>- NIST SP 800-40 Rev. 3 – Guide to Enterprise Patch Management</w:t>
        <w:br/>
        <w:t>- MITRE CVE Database – https://cve.mitre.org</w:t>
        <w:br/>
        <w:t>- OWASP Security Guidelines – https://owasp.org</w:t>
        <w:br/>
        <w:t>- SANS Institute Patch Management Guidelines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