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26578" w14:textId="77777777" w:rsidR="00240626" w:rsidRPr="00240626" w:rsidRDefault="00240626" w:rsidP="00240626">
      <w:pPr>
        <w:spacing w:before="100" w:beforeAutospacing="1" w:after="100" w:afterAutospacing="1"/>
        <w:outlineLvl w:val="0"/>
        <w:rPr>
          <w:b/>
          <w:bCs/>
          <w:kern w:val="36"/>
          <w:sz w:val="48"/>
          <w:szCs w:val="48"/>
        </w:rPr>
      </w:pPr>
      <w:r w:rsidRPr="00240626">
        <w:rPr>
          <w:b/>
          <w:bCs/>
          <w:kern w:val="36"/>
          <w:sz w:val="48"/>
          <w:szCs w:val="48"/>
        </w:rPr>
        <w:t>AI &amp; LLM Integration Execution Specification for Trading Application</w:t>
      </w:r>
    </w:p>
    <w:p w14:paraId="449B8F93" w14:textId="7898315E" w:rsidR="00240626" w:rsidRPr="00240626" w:rsidRDefault="00240626" w:rsidP="00240626">
      <w:pPr>
        <w:spacing w:before="100" w:beforeAutospacing="1" w:after="100" w:afterAutospacing="1"/>
        <w:outlineLvl w:val="2"/>
        <w:rPr>
          <w:b/>
          <w:bCs/>
          <w:sz w:val="27"/>
          <w:szCs w:val="27"/>
        </w:rPr>
      </w:pPr>
      <w:r w:rsidRPr="00240626">
        <w:rPr>
          <w:b/>
          <w:bCs/>
          <w:sz w:val="27"/>
          <w:szCs w:val="27"/>
        </w:rPr>
        <w:t>Version 1.</w:t>
      </w:r>
      <w:r w:rsidR="000A4206">
        <w:rPr>
          <w:b/>
          <w:bCs/>
          <w:sz w:val="27"/>
          <w:szCs w:val="27"/>
        </w:rPr>
        <w:t>6</w:t>
      </w:r>
      <w:r w:rsidRPr="00240626">
        <w:rPr>
          <w:b/>
          <w:bCs/>
          <w:sz w:val="27"/>
          <w:szCs w:val="27"/>
        </w:rPr>
        <w:t xml:space="preserve"> </w:t>
      </w:r>
    </w:p>
    <w:p w14:paraId="2ED0423B" w14:textId="77777777" w:rsidR="00AB273F" w:rsidRDefault="00240626" w:rsidP="00240626">
      <w:pPr>
        <w:spacing w:before="100" w:beforeAutospacing="1" w:after="100" w:afterAutospacing="1"/>
        <w:rPr>
          <w:i/>
          <w:iCs/>
        </w:rPr>
      </w:pPr>
      <w:r w:rsidRPr="00240626">
        <w:rPr>
          <w:b/>
          <w:bCs/>
        </w:rPr>
        <w:t xml:space="preserve">Prepared </w:t>
      </w:r>
      <w:r w:rsidR="00AB273F">
        <w:rPr>
          <w:b/>
          <w:bCs/>
        </w:rPr>
        <w:t>By</w:t>
      </w:r>
      <w:r w:rsidRPr="00240626">
        <w:rPr>
          <w:b/>
          <w:bCs/>
        </w:rPr>
        <w:t>:</w:t>
      </w:r>
      <w:r w:rsidRPr="00240626">
        <w:t xml:space="preserve"> </w:t>
      </w:r>
      <w:r w:rsidRPr="00240626">
        <w:rPr>
          <w:i/>
          <w:iCs/>
        </w:rPr>
        <w:t xml:space="preserve">Saleem Ahmad </w:t>
      </w:r>
    </w:p>
    <w:p w14:paraId="1EDFD238" w14:textId="2364BDD4" w:rsidR="00240626" w:rsidRPr="00240626" w:rsidRDefault="00AB273F" w:rsidP="00240626">
      <w:pPr>
        <w:spacing w:before="100" w:beforeAutospacing="1" w:after="100" w:afterAutospacing="1"/>
      </w:pPr>
      <w:r w:rsidRPr="00240626">
        <w:rPr>
          <w:b/>
          <w:bCs/>
        </w:rPr>
        <w:t xml:space="preserve">Prepared </w:t>
      </w:r>
      <w:r>
        <w:rPr>
          <w:b/>
          <w:bCs/>
        </w:rPr>
        <w:t>For</w:t>
      </w:r>
      <w:r w:rsidRPr="00240626">
        <w:rPr>
          <w:b/>
          <w:bCs/>
        </w:rPr>
        <w:t>:</w:t>
      </w:r>
      <w:r>
        <w:rPr>
          <w:b/>
          <w:bCs/>
        </w:rPr>
        <w:t xml:space="preserve"> </w:t>
      </w:r>
      <w:r w:rsidR="00240626" w:rsidRPr="00240626">
        <w:rPr>
          <w:i/>
          <w:iCs/>
        </w:rPr>
        <w:t>Irfanul</w:t>
      </w:r>
      <w:r w:rsidR="000A4206">
        <w:rPr>
          <w:i/>
          <w:iCs/>
        </w:rPr>
        <w:t xml:space="preserve"> </w:t>
      </w:r>
      <w:r w:rsidR="00240626" w:rsidRPr="00240626">
        <w:rPr>
          <w:i/>
          <w:iCs/>
        </w:rPr>
        <w:t>Haq</w:t>
      </w:r>
      <w:r w:rsidR="00240626" w:rsidRPr="00240626">
        <w:br/>
      </w:r>
      <w:r w:rsidR="00240626" w:rsidRPr="00240626">
        <w:rPr>
          <w:b/>
          <w:bCs/>
        </w:rPr>
        <w:t>Date:</w:t>
      </w:r>
      <w:r w:rsidR="00240626" w:rsidRPr="00240626">
        <w:t xml:space="preserve"> November 2025</w:t>
      </w:r>
    </w:p>
    <w:p w14:paraId="0B9083B1" w14:textId="77777777" w:rsidR="00240626" w:rsidRPr="00240626" w:rsidRDefault="00BB5DB4" w:rsidP="00240626">
      <w:r w:rsidRPr="00BB5DB4">
        <w:rPr>
          <w:noProof/>
          <w14:ligatures w14:val="standardContextual"/>
        </w:rPr>
        <w:pict w14:anchorId="6F5D2729">
          <v:rect id="_x0000_i1200" alt="" style="width:468pt;height:.05pt;mso-width-percent:0;mso-height-percent:0;mso-width-percent:0;mso-height-percent:0" o:hralign="center" o:hrstd="t" o:hr="t" fillcolor="#a0a0a0" stroked="f"/>
        </w:pict>
      </w:r>
    </w:p>
    <w:p w14:paraId="4218CC81" w14:textId="77777777" w:rsidR="00240626" w:rsidRPr="00240626" w:rsidRDefault="00240626" w:rsidP="00240626">
      <w:pPr>
        <w:spacing w:before="100" w:beforeAutospacing="1" w:after="100" w:afterAutospacing="1"/>
        <w:outlineLvl w:val="0"/>
        <w:rPr>
          <w:b/>
          <w:bCs/>
          <w:kern w:val="36"/>
          <w:sz w:val="48"/>
          <w:szCs w:val="48"/>
        </w:rPr>
      </w:pPr>
      <w:r w:rsidRPr="00240626">
        <w:rPr>
          <w:b/>
          <w:bCs/>
          <w:kern w:val="36"/>
          <w:sz w:val="48"/>
          <w:szCs w:val="48"/>
        </w:rPr>
        <w:t>1. Executive Summary</w:t>
      </w:r>
    </w:p>
    <w:p w14:paraId="137FAE07" w14:textId="77777777" w:rsidR="00A415B1" w:rsidRDefault="00A415B1" w:rsidP="00A415B1">
      <w:pPr>
        <w:pStyle w:val="NormalWeb"/>
      </w:pPr>
      <w:r>
        <w:t xml:space="preserve">The </w:t>
      </w:r>
      <w:r>
        <w:rPr>
          <w:rStyle w:val="Strong"/>
          <w:rFonts w:eastAsiaTheme="majorEastAsia"/>
        </w:rPr>
        <w:t>AI Algo Trading Hits</w:t>
      </w:r>
      <w:r>
        <w:t xml:space="preserve"> platform is being designed as a comprehensive </w:t>
      </w:r>
      <w:r>
        <w:rPr>
          <w:rStyle w:val="Strong"/>
          <w:rFonts w:eastAsiaTheme="majorEastAsia"/>
        </w:rPr>
        <w:t>cross-asset, AI-driven analytics, alerting, and intelligence system</w:t>
      </w:r>
      <w:r>
        <w:t xml:space="preserve">, capable of delivering insights across </w:t>
      </w:r>
      <w:r>
        <w:rPr>
          <w:rStyle w:val="Strong"/>
          <w:rFonts w:eastAsiaTheme="majorEastAsia"/>
        </w:rPr>
        <w:t>equities, ETFs, crypto, FX, commodities, and interest-rate markets</w:t>
      </w:r>
      <w:r>
        <w:t>. The goal is to create a platform that provides immediate tactical value to traders while simultaneously building toward a robust, institution-ready treasury and market intelligence solution.</w:t>
      </w:r>
    </w:p>
    <w:p w14:paraId="2443FC8A" w14:textId="77777777" w:rsidR="00A415B1" w:rsidRDefault="00A415B1" w:rsidP="00A415B1">
      <w:pPr>
        <w:pStyle w:val="NormalWeb"/>
      </w:pPr>
      <w:r>
        <w:t>The system integrates several advanced components that together form a complete AI market analysis engine:</w:t>
      </w:r>
    </w:p>
    <w:p w14:paraId="5F3C043C" w14:textId="77777777" w:rsidR="00A415B1" w:rsidRDefault="00A415B1" w:rsidP="00A415B1">
      <w:pPr>
        <w:pStyle w:val="NormalWeb"/>
        <w:numPr>
          <w:ilvl w:val="0"/>
          <w:numId w:val="152"/>
        </w:numPr>
      </w:pPr>
      <w:r>
        <w:rPr>
          <w:rStyle w:val="Strong"/>
          <w:rFonts w:eastAsiaTheme="majorEastAsia"/>
        </w:rPr>
        <w:t>Clean, normalized market data</w:t>
      </w:r>
      <w:r>
        <w:t xml:space="preserve"> derived from multi-asset providers and processed through a high-integrity, multi-layer data architecture</w:t>
      </w:r>
    </w:p>
    <w:p w14:paraId="1C7B644A" w14:textId="77777777" w:rsidR="00A415B1" w:rsidRDefault="00A415B1" w:rsidP="00A415B1">
      <w:pPr>
        <w:pStyle w:val="NormalWeb"/>
        <w:numPr>
          <w:ilvl w:val="0"/>
          <w:numId w:val="152"/>
        </w:numPr>
      </w:pPr>
      <w:r>
        <w:rPr>
          <w:rStyle w:val="Strong"/>
          <w:rFonts w:eastAsiaTheme="majorEastAsia"/>
        </w:rPr>
        <w:t>Deterministic indicators and engineered features</w:t>
      </w:r>
      <w:r>
        <w:t xml:space="preserve"> that transform raw OHLCV into structured intelligence</w:t>
      </w:r>
    </w:p>
    <w:p w14:paraId="44C33357" w14:textId="77777777" w:rsidR="00A415B1" w:rsidRDefault="00A415B1" w:rsidP="00A415B1">
      <w:pPr>
        <w:pStyle w:val="NormalWeb"/>
        <w:numPr>
          <w:ilvl w:val="0"/>
          <w:numId w:val="152"/>
        </w:numPr>
      </w:pPr>
      <w:r>
        <w:rPr>
          <w:rStyle w:val="Strong"/>
          <w:rFonts w:eastAsiaTheme="majorEastAsia"/>
        </w:rPr>
        <w:t>Machine learning models</w:t>
      </w:r>
      <w:r>
        <w:t xml:space="preserve"> capable of understanding regimes, volatility, reversals, and trend transitions</w:t>
      </w:r>
    </w:p>
    <w:p w14:paraId="0F955CE3" w14:textId="77777777" w:rsidR="00A415B1" w:rsidRDefault="00A415B1" w:rsidP="00A415B1">
      <w:pPr>
        <w:pStyle w:val="NormalWeb"/>
        <w:numPr>
          <w:ilvl w:val="0"/>
          <w:numId w:val="152"/>
        </w:numPr>
      </w:pPr>
      <w:r>
        <w:rPr>
          <w:rStyle w:val="Strong"/>
          <w:rFonts w:eastAsiaTheme="majorEastAsia"/>
        </w:rPr>
        <w:t>LLM-powered explanations</w:t>
      </w:r>
      <w:r>
        <w:t xml:space="preserve"> (Gemini + RAG) that generate research-style commentary grounded in actual data</w:t>
      </w:r>
    </w:p>
    <w:p w14:paraId="7019207E" w14:textId="77777777" w:rsidR="00A415B1" w:rsidRDefault="00A415B1" w:rsidP="00A415B1">
      <w:pPr>
        <w:pStyle w:val="NormalWeb"/>
        <w:numPr>
          <w:ilvl w:val="0"/>
          <w:numId w:val="152"/>
        </w:numPr>
      </w:pPr>
      <w:r>
        <w:rPr>
          <w:rStyle w:val="Strong"/>
          <w:rFonts w:eastAsiaTheme="majorEastAsia"/>
        </w:rPr>
        <w:t>Real-time serving infrastructure</w:t>
      </w:r>
      <w:r>
        <w:t xml:space="preserve"> for alerts, dashboards, and chart overlays</w:t>
      </w:r>
    </w:p>
    <w:p w14:paraId="0F006C2D" w14:textId="77777777" w:rsidR="00A415B1" w:rsidRDefault="00A415B1" w:rsidP="00A415B1">
      <w:pPr>
        <w:pStyle w:val="NormalWeb"/>
        <w:numPr>
          <w:ilvl w:val="0"/>
          <w:numId w:val="152"/>
        </w:numPr>
      </w:pPr>
      <w:r>
        <w:rPr>
          <w:rStyle w:val="Strong"/>
          <w:rFonts w:eastAsiaTheme="majorEastAsia"/>
        </w:rPr>
        <w:t>Compliance and audit guardrails</w:t>
      </w:r>
      <w:r>
        <w:t xml:space="preserve"> suitable for banks, regulated entities, and enterprise use</w:t>
      </w:r>
    </w:p>
    <w:p w14:paraId="1E42AB21" w14:textId="77777777" w:rsidR="00A415B1" w:rsidRDefault="00A415B1" w:rsidP="00A415B1">
      <w:pPr>
        <w:pStyle w:val="NormalWeb"/>
      </w:pPr>
      <w:r>
        <w:t xml:space="preserve">Taken together, these components create a platform that is not just a charting tool, but a </w:t>
      </w:r>
      <w:r>
        <w:rPr>
          <w:rStyle w:val="Strong"/>
          <w:rFonts w:eastAsiaTheme="majorEastAsia"/>
        </w:rPr>
        <w:t>macro-aware, cross-asset AI system</w:t>
      </w:r>
      <w:r>
        <w:t xml:space="preserve"> capable of supporting both trading decisions and institutional risk analysis.</w:t>
      </w:r>
    </w:p>
    <w:p w14:paraId="7EABCDFA" w14:textId="77777777" w:rsidR="00A415B1" w:rsidRDefault="00BB5DB4" w:rsidP="00A415B1">
      <w:r w:rsidRPr="00BB5DB4">
        <w:rPr>
          <w:noProof/>
          <w14:ligatures w14:val="standardContextual"/>
        </w:rPr>
        <w:pict w14:anchorId="2985A760">
          <v:rect id="_x0000_i1199" alt="" style="width:468pt;height:.05pt;mso-width-percent:0;mso-height-percent:0;mso-width-percent:0;mso-height-percent:0" o:hralign="center" o:hrstd="t" o:hr="t" fillcolor="#a0a0a0" stroked="f"/>
        </w:pict>
      </w:r>
    </w:p>
    <w:p w14:paraId="2009EA7B" w14:textId="77777777" w:rsidR="00A415B1" w:rsidRDefault="00A415B1" w:rsidP="00A415B1">
      <w:pPr>
        <w:pStyle w:val="Heading2"/>
      </w:pPr>
      <w:r>
        <w:rPr>
          <w:rStyle w:val="Strong"/>
          <w:b w:val="0"/>
          <w:bCs w:val="0"/>
        </w:rPr>
        <w:lastRenderedPageBreak/>
        <w:t>Phased Product Approach</w:t>
      </w:r>
    </w:p>
    <w:p w14:paraId="3775317F" w14:textId="77777777" w:rsidR="00A415B1" w:rsidRDefault="00A415B1" w:rsidP="00A415B1">
      <w:pPr>
        <w:pStyle w:val="NormalWeb"/>
      </w:pPr>
      <w:r>
        <w:t>AI Algo Trading Hits will be delivered in two strategic phases, each aligned with a distinct user base and business objective.</w:t>
      </w:r>
    </w:p>
    <w:p w14:paraId="25F8B38C" w14:textId="77777777" w:rsidR="00A415B1" w:rsidRDefault="00BB5DB4" w:rsidP="00A415B1">
      <w:r w:rsidRPr="00BB5DB4">
        <w:rPr>
          <w:noProof/>
          <w14:ligatures w14:val="standardContextual"/>
        </w:rPr>
        <w:pict w14:anchorId="4F29189A">
          <v:rect id="_x0000_i1198" alt="" style="width:468pt;height:.05pt;mso-width-percent:0;mso-height-percent:0;mso-width-percent:0;mso-height-percent:0" o:hralign="center" o:hrstd="t" o:hr="t" fillcolor="#a0a0a0" stroked="f"/>
        </w:pict>
      </w:r>
    </w:p>
    <w:p w14:paraId="510CD69A" w14:textId="77777777" w:rsidR="00A415B1" w:rsidRDefault="00A415B1" w:rsidP="00A415B1">
      <w:pPr>
        <w:pStyle w:val="Heading3"/>
      </w:pPr>
      <w:r>
        <w:rPr>
          <w:rStyle w:val="Strong"/>
          <w:b w:val="0"/>
          <w:bCs w:val="0"/>
        </w:rPr>
        <w:t>Phase 1 — Trader-Focused AI Alert Engine (Internal Use &amp; MVP Launch)</w:t>
      </w:r>
    </w:p>
    <w:p w14:paraId="7491BC7E" w14:textId="77777777" w:rsidR="00A415B1" w:rsidRDefault="00A415B1" w:rsidP="00A415B1">
      <w:pPr>
        <w:pStyle w:val="NormalWeb"/>
      </w:pPr>
      <w:r>
        <w:t xml:space="preserve">Phase 1 focuses on building a </w:t>
      </w:r>
      <w:r>
        <w:rPr>
          <w:rStyle w:val="Strong"/>
          <w:rFonts w:eastAsiaTheme="majorEastAsia"/>
        </w:rPr>
        <w:t>real-time indicator and ML-enhanced alert engine</w:t>
      </w:r>
      <w:r>
        <w:t xml:space="preserve"> for a curated universe of equities and crypto assets. The purpose is to:</w:t>
      </w:r>
    </w:p>
    <w:p w14:paraId="15F912DB" w14:textId="77777777" w:rsidR="00A415B1" w:rsidRDefault="00A415B1" w:rsidP="00A415B1">
      <w:pPr>
        <w:pStyle w:val="NormalWeb"/>
        <w:numPr>
          <w:ilvl w:val="0"/>
          <w:numId w:val="153"/>
        </w:numPr>
      </w:pPr>
      <w:r>
        <w:t>validate the data architecture and feature pipelines</w:t>
      </w:r>
    </w:p>
    <w:p w14:paraId="0F551063" w14:textId="77777777" w:rsidR="00A415B1" w:rsidRDefault="00A415B1" w:rsidP="00A415B1">
      <w:pPr>
        <w:pStyle w:val="NormalWeb"/>
        <w:numPr>
          <w:ilvl w:val="0"/>
          <w:numId w:val="153"/>
        </w:numPr>
      </w:pPr>
      <w:r>
        <w:t>produce immediate actionable signals (buy/sell alerts)</w:t>
      </w:r>
    </w:p>
    <w:p w14:paraId="4D625B9D" w14:textId="77777777" w:rsidR="00A415B1" w:rsidRDefault="00A415B1" w:rsidP="00A415B1">
      <w:pPr>
        <w:pStyle w:val="NormalWeb"/>
        <w:numPr>
          <w:ilvl w:val="0"/>
          <w:numId w:val="153"/>
        </w:numPr>
      </w:pPr>
      <w:r>
        <w:t>test RAG + LLM commentary generation</w:t>
      </w:r>
    </w:p>
    <w:p w14:paraId="516171F9" w14:textId="77777777" w:rsidR="00A415B1" w:rsidRDefault="00A415B1" w:rsidP="00A415B1">
      <w:pPr>
        <w:pStyle w:val="NormalWeb"/>
        <w:numPr>
          <w:ilvl w:val="0"/>
          <w:numId w:val="153"/>
        </w:numPr>
      </w:pPr>
      <w:r>
        <w:t>refine ML outputs and model behaviour</w:t>
      </w:r>
    </w:p>
    <w:p w14:paraId="225E326E" w14:textId="77777777" w:rsidR="00A415B1" w:rsidRDefault="00A415B1" w:rsidP="00A415B1">
      <w:pPr>
        <w:pStyle w:val="NormalWeb"/>
        <w:numPr>
          <w:ilvl w:val="0"/>
          <w:numId w:val="153"/>
        </w:numPr>
      </w:pPr>
      <w:r>
        <w:t>support internal trading and early-stage user testing</w:t>
      </w:r>
    </w:p>
    <w:p w14:paraId="12C158B1" w14:textId="77777777" w:rsidR="00A415B1" w:rsidRDefault="00A415B1" w:rsidP="00A415B1">
      <w:pPr>
        <w:pStyle w:val="NormalWeb"/>
        <w:numPr>
          <w:ilvl w:val="0"/>
          <w:numId w:val="153"/>
        </w:numPr>
      </w:pPr>
      <w:r>
        <w:t>generate screenshots, demos, and output examples for investors and partners</w:t>
      </w:r>
    </w:p>
    <w:p w14:paraId="1E7430A8" w14:textId="77777777" w:rsidR="00A415B1" w:rsidRDefault="00A415B1" w:rsidP="00A415B1">
      <w:pPr>
        <w:pStyle w:val="NormalWeb"/>
      </w:pPr>
      <w:r>
        <w:t>This phase ensures that core AI and data components work reliably before moving into the highly regulated and complex treasury workflows of Phase 2.</w:t>
      </w:r>
    </w:p>
    <w:p w14:paraId="6A7B52E7" w14:textId="77777777" w:rsidR="00A415B1" w:rsidRDefault="00BB5DB4" w:rsidP="00A415B1">
      <w:r w:rsidRPr="00BB5DB4">
        <w:rPr>
          <w:noProof/>
          <w14:ligatures w14:val="standardContextual"/>
        </w:rPr>
        <w:pict w14:anchorId="2D95A7AF">
          <v:rect id="_x0000_i1197" alt="" style="width:468pt;height:.05pt;mso-width-percent:0;mso-height-percent:0;mso-width-percent:0;mso-height-percent:0" o:hralign="center" o:hrstd="t" o:hr="t" fillcolor="#a0a0a0" stroked="f"/>
        </w:pict>
      </w:r>
    </w:p>
    <w:p w14:paraId="182858C3" w14:textId="77777777" w:rsidR="00A415B1" w:rsidRDefault="00A415B1" w:rsidP="00A415B1">
      <w:pPr>
        <w:pStyle w:val="Heading3"/>
      </w:pPr>
      <w:r>
        <w:rPr>
          <w:rStyle w:val="Strong"/>
          <w:b w:val="0"/>
          <w:bCs w:val="0"/>
        </w:rPr>
        <w:t>Phase 2 — Institutional Treasury &amp; Market Intelligence System</w:t>
      </w:r>
    </w:p>
    <w:p w14:paraId="5EE1F972" w14:textId="77777777" w:rsidR="00A415B1" w:rsidRDefault="00A415B1" w:rsidP="00A415B1">
      <w:pPr>
        <w:pStyle w:val="NormalWeb"/>
      </w:pPr>
      <w:r>
        <w:t xml:space="preserve">Once the AI foundation is proven, Phase 2 expands the platform into an </w:t>
      </w:r>
      <w:r>
        <w:rPr>
          <w:rStyle w:val="Strong"/>
          <w:rFonts w:eastAsiaTheme="majorEastAsia"/>
        </w:rPr>
        <w:t>enterprise-grade macro and treasury intelligence system</w:t>
      </w:r>
      <w:r>
        <w:t>, suitable for:</w:t>
      </w:r>
    </w:p>
    <w:p w14:paraId="1E2B64A1" w14:textId="77777777" w:rsidR="00A415B1" w:rsidRDefault="00A415B1" w:rsidP="00A415B1">
      <w:pPr>
        <w:pStyle w:val="NormalWeb"/>
        <w:numPr>
          <w:ilvl w:val="0"/>
          <w:numId w:val="154"/>
        </w:numPr>
      </w:pPr>
      <w:r>
        <w:t>bank treasury departments</w:t>
      </w:r>
    </w:p>
    <w:p w14:paraId="01C042A5" w14:textId="77777777" w:rsidR="00A415B1" w:rsidRDefault="00A415B1" w:rsidP="00A415B1">
      <w:pPr>
        <w:pStyle w:val="NormalWeb"/>
        <w:numPr>
          <w:ilvl w:val="0"/>
          <w:numId w:val="154"/>
        </w:numPr>
      </w:pPr>
      <w:r>
        <w:t>investment desks</w:t>
      </w:r>
    </w:p>
    <w:p w14:paraId="47C9525D" w14:textId="77777777" w:rsidR="00A415B1" w:rsidRDefault="00A415B1" w:rsidP="00A415B1">
      <w:pPr>
        <w:pStyle w:val="NormalWeb"/>
        <w:numPr>
          <w:ilvl w:val="0"/>
          <w:numId w:val="154"/>
        </w:numPr>
      </w:pPr>
      <w:r>
        <w:t>CIO offices</w:t>
      </w:r>
    </w:p>
    <w:p w14:paraId="116989E4" w14:textId="77777777" w:rsidR="00A415B1" w:rsidRDefault="00A415B1" w:rsidP="00A415B1">
      <w:pPr>
        <w:pStyle w:val="NormalWeb"/>
        <w:numPr>
          <w:ilvl w:val="0"/>
          <w:numId w:val="154"/>
        </w:numPr>
      </w:pPr>
      <w:r>
        <w:t>asset managers</w:t>
      </w:r>
    </w:p>
    <w:p w14:paraId="18DB9A9D" w14:textId="77777777" w:rsidR="00A415B1" w:rsidRDefault="00A415B1" w:rsidP="00A415B1">
      <w:pPr>
        <w:pStyle w:val="NormalWeb"/>
        <w:numPr>
          <w:ilvl w:val="0"/>
          <w:numId w:val="154"/>
        </w:numPr>
      </w:pPr>
      <w:r>
        <w:t>market risk teams</w:t>
      </w:r>
    </w:p>
    <w:p w14:paraId="3BC74803" w14:textId="77777777" w:rsidR="00A415B1" w:rsidRDefault="00A415B1" w:rsidP="00A415B1">
      <w:pPr>
        <w:pStyle w:val="NormalWeb"/>
        <w:numPr>
          <w:ilvl w:val="0"/>
          <w:numId w:val="154"/>
        </w:numPr>
      </w:pPr>
      <w:r>
        <w:t>proprietary trading groups</w:t>
      </w:r>
    </w:p>
    <w:p w14:paraId="67225FCC" w14:textId="77777777" w:rsidR="00A415B1" w:rsidRDefault="00A415B1" w:rsidP="00A415B1">
      <w:pPr>
        <w:pStyle w:val="NormalWeb"/>
      </w:pPr>
      <w:r>
        <w:t>This phase leverages the same underlying architecture but adds:</w:t>
      </w:r>
    </w:p>
    <w:p w14:paraId="2CC2049B" w14:textId="77777777" w:rsidR="00A415B1" w:rsidRDefault="00A415B1" w:rsidP="00A415B1">
      <w:pPr>
        <w:pStyle w:val="NormalWeb"/>
        <w:numPr>
          <w:ilvl w:val="0"/>
          <w:numId w:val="155"/>
        </w:numPr>
      </w:pPr>
      <w:r>
        <w:t>cross-asset correlation engines</w:t>
      </w:r>
    </w:p>
    <w:p w14:paraId="2A376C93" w14:textId="77777777" w:rsidR="00A415B1" w:rsidRDefault="00A415B1" w:rsidP="00A415B1">
      <w:pPr>
        <w:pStyle w:val="NormalWeb"/>
        <w:numPr>
          <w:ilvl w:val="0"/>
          <w:numId w:val="155"/>
        </w:numPr>
      </w:pPr>
      <w:r>
        <w:t>multi-asset regime classification</w:t>
      </w:r>
    </w:p>
    <w:p w14:paraId="2B4D1B12" w14:textId="77777777" w:rsidR="00A415B1" w:rsidRDefault="00A415B1" w:rsidP="00A415B1">
      <w:pPr>
        <w:pStyle w:val="NormalWeb"/>
        <w:numPr>
          <w:ilvl w:val="0"/>
          <w:numId w:val="155"/>
        </w:numPr>
      </w:pPr>
      <w:r>
        <w:t>macro dashboards</w:t>
      </w:r>
    </w:p>
    <w:p w14:paraId="481448F2" w14:textId="77777777" w:rsidR="00A415B1" w:rsidRDefault="00A415B1" w:rsidP="00A415B1">
      <w:pPr>
        <w:pStyle w:val="NormalWeb"/>
        <w:numPr>
          <w:ilvl w:val="0"/>
          <w:numId w:val="155"/>
        </w:numPr>
      </w:pPr>
      <w:r>
        <w:t>yield and FX risk mapping</w:t>
      </w:r>
    </w:p>
    <w:p w14:paraId="4D3F49B9" w14:textId="77777777" w:rsidR="00A415B1" w:rsidRDefault="00A415B1" w:rsidP="00A415B1">
      <w:pPr>
        <w:pStyle w:val="NormalWeb"/>
        <w:numPr>
          <w:ilvl w:val="0"/>
          <w:numId w:val="155"/>
        </w:numPr>
      </w:pPr>
      <w:r>
        <w:t>treasury exposure analytics</w:t>
      </w:r>
    </w:p>
    <w:p w14:paraId="0FFC27EF" w14:textId="77777777" w:rsidR="00A415B1" w:rsidRDefault="00A415B1" w:rsidP="00A415B1">
      <w:pPr>
        <w:pStyle w:val="NormalWeb"/>
        <w:numPr>
          <w:ilvl w:val="0"/>
          <w:numId w:val="155"/>
        </w:numPr>
      </w:pPr>
      <w:r>
        <w:t>early-warning risk indicators</w:t>
      </w:r>
    </w:p>
    <w:p w14:paraId="5794BA9D" w14:textId="77777777" w:rsidR="00A415B1" w:rsidRDefault="00A415B1" w:rsidP="00A415B1">
      <w:pPr>
        <w:pStyle w:val="NormalWeb"/>
        <w:numPr>
          <w:ilvl w:val="0"/>
          <w:numId w:val="155"/>
        </w:numPr>
      </w:pPr>
      <w:r>
        <w:t>AI-generated institutional commentary</w:t>
      </w:r>
    </w:p>
    <w:p w14:paraId="7FC7FB1D" w14:textId="77777777" w:rsidR="00A415B1" w:rsidRDefault="00A415B1" w:rsidP="00A415B1">
      <w:pPr>
        <w:pStyle w:val="NormalWeb"/>
        <w:numPr>
          <w:ilvl w:val="0"/>
          <w:numId w:val="155"/>
        </w:numPr>
      </w:pPr>
      <w:r>
        <w:t>full compliance, audit logging, and explainability</w:t>
      </w:r>
    </w:p>
    <w:p w14:paraId="35F97ED2" w14:textId="77777777" w:rsidR="00A415B1" w:rsidRDefault="00A415B1" w:rsidP="00A415B1">
      <w:pPr>
        <w:pStyle w:val="NormalWeb"/>
      </w:pPr>
      <w:r>
        <w:lastRenderedPageBreak/>
        <w:t xml:space="preserve">Phase 2 transforms the system from a trading assistant into a </w:t>
      </w:r>
      <w:r>
        <w:rPr>
          <w:rStyle w:val="Strong"/>
          <w:rFonts w:eastAsiaTheme="majorEastAsia"/>
        </w:rPr>
        <w:t>decision-support and risk-governance platform.</w:t>
      </w:r>
    </w:p>
    <w:p w14:paraId="3F831EB9" w14:textId="77777777" w:rsidR="00A415B1" w:rsidRDefault="00BB5DB4" w:rsidP="00A415B1">
      <w:r w:rsidRPr="00BB5DB4">
        <w:rPr>
          <w:noProof/>
          <w14:ligatures w14:val="standardContextual"/>
        </w:rPr>
        <w:pict w14:anchorId="361F161B">
          <v:rect id="_x0000_i1196" alt="" style="width:468pt;height:.05pt;mso-width-percent:0;mso-height-percent:0;mso-width-percent:0;mso-height-percent:0" o:hralign="center" o:hrstd="t" o:hr="t" fillcolor="#a0a0a0" stroked="f"/>
        </w:pict>
      </w:r>
    </w:p>
    <w:p w14:paraId="243E7048" w14:textId="77777777" w:rsidR="00A415B1" w:rsidRDefault="00A415B1" w:rsidP="00A415B1">
      <w:pPr>
        <w:pStyle w:val="Heading2"/>
      </w:pPr>
      <w:r>
        <w:rPr>
          <w:rStyle w:val="Strong"/>
          <w:b w:val="0"/>
          <w:bCs w:val="0"/>
        </w:rPr>
        <w:t>What This Document Provides</w:t>
      </w:r>
    </w:p>
    <w:p w14:paraId="0A66422A" w14:textId="77777777" w:rsidR="00A415B1" w:rsidRDefault="00A415B1" w:rsidP="00A415B1">
      <w:pPr>
        <w:pStyle w:val="NormalWeb"/>
      </w:pPr>
      <w:r>
        <w:t xml:space="preserve">This document is the </w:t>
      </w:r>
      <w:r>
        <w:rPr>
          <w:rStyle w:val="Strong"/>
          <w:rFonts w:eastAsiaTheme="majorEastAsia"/>
        </w:rPr>
        <w:t>execution blueprint</w:t>
      </w:r>
      <w:r>
        <w:t xml:space="preserve"> for building the AI Algo Trading Hits platform.</w:t>
      </w:r>
      <w:r>
        <w:br/>
        <w:t>Each section is structured to explain:</w:t>
      </w:r>
    </w:p>
    <w:p w14:paraId="10050E17" w14:textId="77777777" w:rsidR="00A415B1" w:rsidRDefault="00A415B1" w:rsidP="00A415B1">
      <w:pPr>
        <w:pStyle w:val="NormalWeb"/>
        <w:numPr>
          <w:ilvl w:val="0"/>
          <w:numId w:val="156"/>
        </w:numPr>
      </w:pPr>
      <w:r>
        <w:rPr>
          <w:rStyle w:val="Strong"/>
          <w:rFonts w:eastAsiaTheme="majorEastAsia"/>
        </w:rPr>
        <w:t>What we are building</w:t>
      </w:r>
      <w:r>
        <w:t xml:space="preserve"> — the capability or architecture layer</w:t>
      </w:r>
    </w:p>
    <w:p w14:paraId="2CFA511D" w14:textId="77777777" w:rsidR="00A415B1" w:rsidRDefault="00A415B1" w:rsidP="00A415B1">
      <w:pPr>
        <w:pStyle w:val="NormalWeb"/>
        <w:numPr>
          <w:ilvl w:val="0"/>
          <w:numId w:val="156"/>
        </w:numPr>
      </w:pPr>
      <w:r>
        <w:rPr>
          <w:rStyle w:val="Strong"/>
          <w:rFonts w:eastAsiaTheme="majorEastAsia"/>
        </w:rPr>
        <w:t>Why we are building it</w:t>
      </w:r>
      <w:r>
        <w:t xml:space="preserve"> — the functional or business rationale</w:t>
      </w:r>
    </w:p>
    <w:p w14:paraId="1A068753" w14:textId="77777777" w:rsidR="00A415B1" w:rsidRDefault="00A415B1" w:rsidP="00A415B1">
      <w:pPr>
        <w:pStyle w:val="NormalWeb"/>
        <w:numPr>
          <w:ilvl w:val="0"/>
          <w:numId w:val="156"/>
        </w:numPr>
      </w:pPr>
      <w:r>
        <w:rPr>
          <w:rStyle w:val="Strong"/>
          <w:rFonts w:eastAsiaTheme="majorEastAsia"/>
        </w:rPr>
        <w:t>How it connects to the overall product vision</w:t>
      </w:r>
      <w:r>
        <w:t xml:space="preserve"> — trader-focused vs institutional</w:t>
      </w:r>
    </w:p>
    <w:p w14:paraId="07824110" w14:textId="77777777" w:rsidR="00A415B1" w:rsidRDefault="00A415B1" w:rsidP="00A415B1">
      <w:pPr>
        <w:pStyle w:val="NormalWeb"/>
        <w:numPr>
          <w:ilvl w:val="0"/>
          <w:numId w:val="156"/>
        </w:numPr>
      </w:pPr>
      <w:r>
        <w:rPr>
          <w:rStyle w:val="Strong"/>
          <w:rFonts w:eastAsiaTheme="majorEastAsia"/>
        </w:rPr>
        <w:t>How it should be implemented</w:t>
      </w:r>
      <w:r>
        <w:t xml:space="preserve"> — high-level engineering guidance</w:t>
      </w:r>
    </w:p>
    <w:p w14:paraId="2B06C859" w14:textId="77777777" w:rsidR="00A415B1" w:rsidRDefault="00A415B1" w:rsidP="00A415B1">
      <w:pPr>
        <w:pStyle w:val="NormalWeb"/>
      </w:pPr>
      <w:r>
        <w:t>This specification ensures that Irfan saheb, engineering partners, and institutional reviewers can clearly understand the system architecture, design decisions, and phased rollout strategy.</w:t>
      </w:r>
    </w:p>
    <w:p w14:paraId="3E40C763" w14:textId="77777777" w:rsidR="00A415B1" w:rsidRDefault="00BB5DB4" w:rsidP="00A415B1">
      <w:r w:rsidRPr="00BB5DB4">
        <w:rPr>
          <w:noProof/>
          <w14:ligatures w14:val="standardContextual"/>
        </w:rPr>
        <w:pict w14:anchorId="360A4426">
          <v:rect id="_x0000_i1195" alt="" style="width:468pt;height:.05pt;mso-width-percent:0;mso-height-percent:0;mso-width-percent:0;mso-height-percent:0" o:hralign="center" o:hrstd="t" o:hr="t" fillcolor="#a0a0a0" stroked="f"/>
        </w:pict>
      </w:r>
    </w:p>
    <w:p w14:paraId="562DFEA0" w14:textId="77777777" w:rsidR="00A415B1" w:rsidRDefault="00A415B1" w:rsidP="00A415B1">
      <w:pPr>
        <w:pStyle w:val="Heading2"/>
      </w:pPr>
      <w:r>
        <w:rPr>
          <w:rStyle w:val="Strong"/>
          <w:b w:val="0"/>
          <w:bCs w:val="0"/>
        </w:rPr>
        <w:t>Role of This Document</w:t>
      </w:r>
    </w:p>
    <w:p w14:paraId="3D8E1BEA" w14:textId="77777777" w:rsidR="00A415B1" w:rsidRDefault="00A415B1" w:rsidP="00A415B1">
      <w:pPr>
        <w:pStyle w:val="NormalWeb"/>
      </w:pPr>
      <w:r>
        <w:t xml:space="preserve">This is now the </w:t>
      </w:r>
      <w:r>
        <w:rPr>
          <w:rStyle w:val="Strong"/>
          <w:rFonts w:eastAsiaTheme="majorEastAsia"/>
        </w:rPr>
        <w:t>master implementation guide</w:t>
      </w:r>
      <w:r>
        <w:t xml:space="preserve"> for:</w:t>
      </w:r>
    </w:p>
    <w:p w14:paraId="0FD1A70B" w14:textId="77777777" w:rsidR="00A415B1" w:rsidRDefault="00A415B1" w:rsidP="00A415B1">
      <w:pPr>
        <w:pStyle w:val="NormalWeb"/>
        <w:numPr>
          <w:ilvl w:val="0"/>
          <w:numId w:val="157"/>
        </w:numPr>
      </w:pPr>
      <w:r>
        <w:t>data engineering</w:t>
      </w:r>
    </w:p>
    <w:p w14:paraId="79020BF6" w14:textId="77777777" w:rsidR="00A415B1" w:rsidRDefault="00A415B1" w:rsidP="00A415B1">
      <w:pPr>
        <w:pStyle w:val="NormalWeb"/>
        <w:numPr>
          <w:ilvl w:val="0"/>
          <w:numId w:val="157"/>
        </w:numPr>
      </w:pPr>
      <w:r>
        <w:t>ML model development</w:t>
      </w:r>
    </w:p>
    <w:p w14:paraId="5E91DAB2" w14:textId="77777777" w:rsidR="00A415B1" w:rsidRDefault="00A415B1" w:rsidP="00A415B1">
      <w:pPr>
        <w:pStyle w:val="NormalWeb"/>
        <w:numPr>
          <w:ilvl w:val="0"/>
          <w:numId w:val="157"/>
        </w:numPr>
      </w:pPr>
      <w:r>
        <w:t>LLM integration</w:t>
      </w:r>
    </w:p>
    <w:p w14:paraId="1C7FC1F2" w14:textId="77777777" w:rsidR="00A415B1" w:rsidRDefault="00A415B1" w:rsidP="00A415B1">
      <w:pPr>
        <w:pStyle w:val="NormalWeb"/>
        <w:numPr>
          <w:ilvl w:val="0"/>
          <w:numId w:val="157"/>
        </w:numPr>
      </w:pPr>
      <w:r>
        <w:t>UI/UX design</w:t>
      </w:r>
    </w:p>
    <w:p w14:paraId="6C402E3D" w14:textId="77777777" w:rsidR="00A415B1" w:rsidRDefault="00A415B1" w:rsidP="00A415B1">
      <w:pPr>
        <w:pStyle w:val="NormalWeb"/>
        <w:numPr>
          <w:ilvl w:val="0"/>
          <w:numId w:val="157"/>
        </w:numPr>
      </w:pPr>
      <w:r>
        <w:t>compliance controls</w:t>
      </w:r>
    </w:p>
    <w:p w14:paraId="753AC561" w14:textId="77777777" w:rsidR="00A415B1" w:rsidRDefault="00A415B1" w:rsidP="00A415B1">
      <w:pPr>
        <w:pStyle w:val="NormalWeb"/>
        <w:numPr>
          <w:ilvl w:val="0"/>
          <w:numId w:val="157"/>
        </w:numPr>
      </w:pPr>
      <w:r>
        <w:t>institutional readiness</w:t>
      </w:r>
    </w:p>
    <w:p w14:paraId="6AB317BE" w14:textId="77777777" w:rsidR="00A415B1" w:rsidRDefault="00A415B1" w:rsidP="00A415B1">
      <w:pPr>
        <w:pStyle w:val="NormalWeb"/>
        <w:numPr>
          <w:ilvl w:val="0"/>
          <w:numId w:val="157"/>
        </w:numPr>
      </w:pPr>
      <w:r>
        <w:t>phased release sequencing</w:t>
      </w:r>
    </w:p>
    <w:p w14:paraId="73A2B773" w14:textId="77777777" w:rsidR="00A415B1" w:rsidRDefault="00A415B1" w:rsidP="00A415B1">
      <w:pPr>
        <w:pStyle w:val="NormalWeb"/>
      </w:pPr>
      <w:r>
        <w:t xml:space="preserve">It sets the foundation for a product that begins by delivering </w:t>
      </w:r>
      <w:r>
        <w:rPr>
          <w:rStyle w:val="Strong"/>
          <w:rFonts w:eastAsiaTheme="majorEastAsia"/>
        </w:rPr>
        <w:t>real-time value to traders</w:t>
      </w:r>
      <w:r>
        <w:t xml:space="preserve"> and evolves into a </w:t>
      </w:r>
      <w:r>
        <w:rPr>
          <w:rStyle w:val="Strong"/>
          <w:rFonts w:eastAsiaTheme="majorEastAsia"/>
        </w:rPr>
        <w:t>full macro-analytic and treasury intelligence system</w:t>
      </w:r>
      <w:r>
        <w:t xml:space="preserve"> trusted by banks.</w:t>
      </w:r>
    </w:p>
    <w:p w14:paraId="12FC8B44" w14:textId="77777777" w:rsidR="00A415B1" w:rsidRDefault="00A415B1" w:rsidP="00240626">
      <w:pPr>
        <w:spacing w:before="100" w:beforeAutospacing="1" w:after="100" w:afterAutospacing="1"/>
      </w:pPr>
    </w:p>
    <w:p w14:paraId="460626DE" w14:textId="77777777" w:rsidR="00240626" w:rsidRPr="00240626" w:rsidRDefault="00BB5DB4" w:rsidP="00240626">
      <w:r w:rsidRPr="00BB5DB4">
        <w:rPr>
          <w:noProof/>
          <w14:ligatures w14:val="standardContextual"/>
        </w:rPr>
        <w:pict w14:anchorId="1A91CC28">
          <v:rect id="_x0000_i1194" alt="" style="width:468pt;height:.05pt;mso-width-percent:0;mso-height-percent:0;mso-width-percent:0;mso-height-percent:0" o:hralign="center" o:hrstd="t" o:hr="t" fillcolor="#a0a0a0" stroked="f"/>
        </w:pict>
      </w:r>
    </w:p>
    <w:p w14:paraId="05A3B02E" w14:textId="11846256" w:rsidR="00A415B1" w:rsidRPr="00A415B1" w:rsidRDefault="00A415B1" w:rsidP="00A415B1">
      <w:pPr>
        <w:spacing w:before="100" w:beforeAutospacing="1" w:after="100" w:afterAutospacing="1"/>
        <w:outlineLvl w:val="0"/>
        <w:rPr>
          <w:b/>
          <w:bCs/>
          <w:kern w:val="36"/>
          <w:sz w:val="48"/>
          <w:szCs w:val="48"/>
        </w:rPr>
      </w:pPr>
      <w:r w:rsidRPr="00A415B1">
        <w:rPr>
          <w:kern w:val="36"/>
          <w:sz w:val="48"/>
          <w:szCs w:val="48"/>
        </w:rPr>
        <w:t xml:space="preserve">2. Scope &amp; MVP Symbol Universe </w:t>
      </w:r>
    </w:p>
    <w:p w14:paraId="73AA966C" w14:textId="77777777" w:rsidR="00A415B1" w:rsidRDefault="00A415B1" w:rsidP="00A415B1">
      <w:pPr>
        <w:pStyle w:val="NormalWeb"/>
      </w:pPr>
      <w:r>
        <w:t xml:space="preserve">The foundation of any AI-driven trading or treasury intelligence system is the </w:t>
      </w:r>
      <w:r>
        <w:rPr>
          <w:rStyle w:val="Strong"/>
          <w:rFonts w:eastAsiaTheme="majorEastAsia"/>
        </w:rPr>
        <w:t>quality and breadth of the asset universe</w:t>
      </w:r>
      <w:r>
        <w:t xml:space="preserve"> it monitors. Markets behave differently across asset classes—equities differ from crypto, FX behaves differently from commodities, and yields influence </w:t>
      </w:r>
      <w:r>
        <w:lastRenderedPageBreak/>
        <w:t>everything. To build a system that is reliable, generalizable, and useful to both traders and institutional clients, the initial set of monitored assets must be chosen with strategic intent.</w:t>
      </w:r>
    </w:p>
    <w:p w14:paraId="72599289" w14:textId="77777777" w:rsidR="00A415B1" w:rsidRDefault="00A415B1" w:rsidP="00A415B1">
      <w:pPr>
        <w:pStyle w:val="NormalWeb"/>
      </w:pPr>
      <w:r>
        <w:t xml:space="preserve">For AI Algo Trading Hits, the MVP symbol universe includes </w:t>
      </w:r>
      <w:r>
        <w:rPr>
          <w:rStyle w:val="Strong"/>
          <w:rFonts w:eastAsiaTheme="majorEastAsia"/>
        </w:rPr>
        <w:t>six major asset categories</w:t>
      </w:r>
      <w:r>
        <w:t xml:space="preserve">, carefully selected to capture </w:t>
      </w:r>
      <w:r>
        <w:rPr>
          <w:rStyle w:val="Strong"/>
          <w:rFonts w:eastAsiaTheme="majorEastAsia"/>
        </w:rPr>
        <w:t>macro, volatility, and liquidity diversity</w:t>
      </w:r>
      <w:r>
        <w:t>:</w:t>
      </w:r>
    </w:p>
    <w:p w14:paraId="715781C9" w14:textId="77777777" w:rsidR="00A415B1" w:rsidRDefault="00A415B1" w:rsidP="00A415B1">
      <w:pPr>
        <w:pStyle w:val="Heading3"/>
      </w:pPr>
      <w:bookmarkStart w:id="0" w:name="OLE_LINK2"/>
      <w:r>
        <w:rPr>
          <w:rStyle w:val="Strong"/>
          <w:b w:val="0"/>
          <w:bCs w:val="0"/>
        </w:rPr>
        <w:t>Equities/ETFs:</w:t>
      </w:r>
    </w:p>
    <w:p w14:paraId="451AEB23" w14:textId="77777777" w:rsidR="00A415B1" w:rsidRDefault="00A415B1" w:rsidP="00A415B1">
      <w:pPr>
        <w:pStyle w:val="NormalWeb"/>
      </w:pPr>
      <w:r>
        <w:t>AAPL, NVDA, JPM, LLY, SPY, QQQ</w:t>
      </w:r>
    </w:p>
    <w:p w14:paraId="34BB85F1" w14:textId="77777777" w:rsidR="00A415B1" w:rsidRDefault="00A415B1" w:rsidP="00A415B1">
      <w:pPr>
        <w:pStyle w:val="Heading3"/>
      </w:pPr>
      <w:r>
        <w:rPr>
          <w:rStyle w:val="Strong"/>
          <w:b w:val="0"/>
          <w:bCs w:val="0"/>
        </w:rPr>
        <w:t>Crypto:</w:t>
      </w:r>
    </w:p>
    <w:p w14:paraId="190E3B6E" w14:textId="77777777" w:rsidR="00A415B1" w:rsidRDefault="00A415B1" w:rsidP="00A415B1">
      <w:pPr>
        <w:pStyle w:val="NormalWeb"/>
      </w:pPr>
      <w:r>
        <w:t>BTCUSD, ETHUSD</w:t>
      </w:r>
    </w:p>
    <w:p w14:paraId="520AAC5F" w14:textId="77777777" w:rsidR="00A415B1" w:rsidRDefault="00A415B1" w:rsidP="00A415B1">
      <w:pPr>
        <w:pStyle w:val="Heading3"/>
      </w:pPr>
      <w:r>
        <w:rPr>
          <w:rStyle w:val="Strong"/>
          <w:b w:val="0"/>
          <w:bCs w:val="0"/>
        </w:rPr>
        <w:t>FX Majors:</w:t>
      </w:r>
    </w:p>
    <w:p w14:paraId="7E83A84D" w14:textId="77777777" w:rsidR="00A415B1" w:rsidRDefault="00A415B1" w:rsidP="00A415B1">
      <w:pPr>
        <w:pStyle w:val="NormalWeb"/>
      </w:pPr>
      <w:r>
        <w:t>EURUSD, GBPUSD, USDJPY</w:t>
      </w:r>
    </w:p>
    <w:p w14:paraId="1BDC927A" w14:textId="77777777" w:rsidR="00A415B1" w:rsidRDefault="00A415B1" w:rsidP="00A415B1">
      <w:pPr>
        <w:pStyle w:val="Heading3"/>
      </w:pPr>
      <w:r>
        <w:rPr>
          <w:rStyle w:val="Strong"/>
          <w:b w:val="0"/>
          <w:bCs w:val="0"/>
        </w:rPr>
        <w:t>Commodities:</w:t>
      </w:r>
    </w:p>
    <w:p w14:paraId="77EC1993" w14:textId="77777777" w:rsidR="00A415B1" w:rsidRDefault="00A415B1" w:rsidP="00A415B1">
      <w:pPr>
        <w:pStyle w:val="NormalWeb"/>
      </w:pPr>
      <w:r>
        <w:t>GOLD (XAUUSD), CL1! (WTI continuous futures)</w:t>
      </w:r>
    </w:p>
    <w:p w14:paraId="379E12A4" w14:textId="77777777" w:rsidR="00A415B1" w:rsidRDefault="00A415B1" w:rsidP="00A415B1">
      <w:pPr>
        <w:pStyle w:val="Heading3"/>
      </w:pPr>
      <w:r>
        <w:rPr>
          <w:rStyle w:val="Strong"/>
          <w:b w:val="0"/>
          <w:bCs w:val="0"/>
        </w:rPr>
        <w:t>Rates:</w:t>
      </w:r>
    </w:p>
    <w:p w14:paraId="463DE92E" w14:textId="77777777" w:rsidR="00A415B1" w:rsidRDefault="00A415B1" w:rsidP="00A415B1">
      <w:pPr>
        <w:pStyle w:val="NormalWeb"/>
      </w:pPr>
      <w:r>
        <w:t>US10Y, US30Y</w:t>
      </w:r>
    </w:p>
    <w:bookmarkEnd w:id="0"/>
    <w:p w14:paraId="50276E1D" w14:textId="77777777" w:rsidR="00A415B1" w:rsidRDefault="00A415B1" w:rsidP="00A415B1">
      <w:pPr>
        <w:pStyle w:val="NormalWeb"/>
      </w:pPr>
      <w:r>
        <w:t xml:space="preserve">This curated selection ensures that our platform starts with a </w:t>
      </w:r>
      <w:r>
        <w:rPr>
          <w:rStyle w:val="Strong"/>
          <w:rFonts w:eastAsiaTheme="majorEastAsia"/>
        </w:rPr>
        <w:t>representative slice of global market behaviour</w:t>
      </w:r>
      <w:r>
        <w:t>, enabling both Phase 1 (alert engine) and Phase 2 (treasury intelligence system) to be built on a strong, diverse, and robust foundation.</w:t>
      </w:r>
    </w:p>
    <w:p w14:paraId="13B837AA" w14:textId="77777777" w:rsidR="00A415B1" w:rsidRDefault="00BB5DB4" w:rsidP="00A415B1">
      <w:r w:rsidRPr="00BB5DB4">
        <w:rPr>
          <w:noProof/>
          <w14:ligatures w14:val="standardContextual"/>
        </w:rPr>
        <w:pict w14:anchorId="1F157901">
          <v:rect id="_x0000_i1193" alt="" style="width:468pt;height:.05pt;mso-width-percent:0;mso-height-percent:0;mso-width-percent:0;mso-height-percent:0" o:hralign="center" o:hrstd="t" o:hr="t" fillcolor="#a0a0a0" stroked="f"/>
        </w:pict>
      </w:r>
    </w:p>
    <w:p w14:paraId="1D3C222B" w14:textId="77777777" w:rsidR="00A415B1" w:rsidRDefault="00A415B1" w:rsidP="00A415B1">
      <w:pPr>
        <w:pStyle w:val="Heading1"/>
      </w:pPr>
      <w:r>
        <w:rPr>
          <w:rStyle w:val="Strong"/>
          <w:b w:val="0"/>
          <w:bCs w:val="0"/>
        </w:rPr>
        <w:t>2.1 Why We Limit the Initial Universe (Expanded)</w:t>
      </w:r>
    </w:p>
    <w:p w14:paraId="26F781F2" w14:textId="77777777" w:rsidR="00A415B1" w:rsidRDefault="00A415B1" w:rsidP="00A415B1">
      <w:pPr>
        <w:pStyle w:val="NormalWeb"/>
      </w:pPr>
      <w:r>
        <w:t xml:space="preserve">Launching with a focused yet strategically diversified set of symbols allows the system to achieve </w:t>
      </w:r>
      <w:r>
        <w:rPr>
          <w:rStyle w:val="Strong"/>
          <w:rFonts w:eastAsiaTheme="majorEastAsia"/>
        </w:rPr>
        <w:t>accuracy, reliability, and interpretability</w:t>
      </w:r>
      <w:r>
        <w:t xml:space="preserve"> from the very beginning. In early phases of development—especially during internal testing and Phase 1 alerts—the goal is to ensure the </w:t>
      </w:r>
      <w:r>
        <w:rPr>
          <w:rStyle w:val="Strong"/>
          <w:rFonts w:eastAsiaTheme="majorEastAsia"/>
        </w:rPr>
        <w:t>highest quality of signals</w:t>
      </w:r>
      <w:r>
        <w:t>, not to cover every symbol immediately.</w:t>
      </w:r>
    </w:p>
    <w:p w14:paraId="0040EED8" w14:textId="77777777" w:rsidR="00A415B1" w:rsidRDefault="00A415B1" w:rsidP="00A415B1">
      <w:pPr>
        <w:pStyle w:val="Heading3"/>
      </w:pPr>
      <w:r>
        <w:rPr>
          <w:rStyle w:val="Strong"/>
          <w:b w:val="0"/>
          <w:bCs w:val="0"/>
        </w:rPr>
        <w:t>Why these symbols were selected:</w:t>
      </w:r>
    </w:p>
    <w:p w14:paraId="56178459" w14:textId="77777777" w:rsidR="00A415B1" w:rsidRDefault="00BB5DB4" w:rsidP="00A415B1">
      <w:r w:rsidRPr="00BB5DB4">
        <w:rPr>
          <w:noProof/>
          <w14:ligatures w14:val="standardContextual"/>
        </w:rPr>
        <w:pict w14:anchorId="6FC87518">
          <v:rect id="_x0000_i1192" alt="" style="width:468pt;height:.05pt;mso-width-percent:0;mso-height-percent:0;mso-width-percent:0;mso-height-percent:0" o:hralign="center" o:hrstd="t" o:hr="t" fillcolor="#a0a0a0" stroked="f"/>
        </w:pict>
      </w:r>
    </w:p>
    <w:p w14:paraId="5F3D26CB" w14:textId="263C466E" w:rsidR="00A415B1" w:rsidRDefault="00A415B1" w:rsidP="00A415B1">
      <w:pPr>
        <w:pStyle w:val="Heading2"/>
      </w:pPr>
      <w:r>
        <w:rPr>
          <w:rStyle w:val="Strong"/>
          <w:b w:val="0"/>
          <w:bCs w:val="0"/>
        </w:rPr>
        <w:lastRenderedPageBreak/>
        <w:t>2.1.1. They cover every major macro quadrant</w:t>
      </w:r>
    </w:p>
    <w:p w14:paraId="48062784" w14:textId="77777777" w:rsidR="00A415B1" w:rsidRDefault="00A415B1" w:rsidP="00A415B1">
      <w:pPr>
        <w:pStyle w:val="NormalWeb"/>
      </w:pPr>
      <w:r>
        <w:t>Each asset represents a different driver of global markets:</w:t>
      </w:r>
    </w:p>
    <w:p w14:paraId="2F26D0C4" w14:textId="77777777" w:rsidR="00A415B1" w:rsidRDefault="00A415B1" w:rsidP="00A415B1">
      <w:pPr>
        <w:pStyle w:val="NormalWeb"/>
        <w:numPr>
          <w:ilvl w:val="0"/>
          <w:numId w:val="140"/>
        </w:numPr>
      </w:pPr>
      <w:r>
        <w:rPr>
          <w:rStyle w:val="Strong"/>
          <w:rFonts w:eastAsiaTheme="majorEastAsia"/>
        </w:rPr>
        <w:t>Growth Risk:</w:t>
      </w:r>
      <w:r>
        <w:t xml:space="preserve"> NVDA, QQQ</w:t>
      </w:r>
    </w:p>
    <w:p w14:paraId="7F23B28F" w14:textId="77777777" w:rsidR="00A415B1" w:rsidRDefault="00A415B1" w:rsidP="00A415B1">
      <w:pPr>
        <w:pStyle w:val="NormalWeb"/>
        <w:numPr>
          <w:ilvl w:val="0"/>
          <w:numId w:val="140"/>
        </w:numPr>
      </w:pPr>
      <w:r>
        <w:rPr>
          <w:rStyle w:val="Strong"/>
          <w:rFonts w:eastAsiaTheme="majorEastAsia"/>
        </w:rPr>
        <w:t>Defensive Rotation:</w:t>
      </w:r>
      <w:r>
        <w:t xml:space="preserve"> LLY</w:t>
      </w:r>
    </w:p>
    <w:p w14:paraId="17862378" w14:textId="77777777" w:rsidR="00A415B1" w:rsidRDefault="00A415B1" w:rsidP="00A415B1">
      <w:pPr>
        <w:pStyle w:val="NormalWeb"/>
        <w:numPr>
          <w:ilvl w:val="0"/>
          <w:numId w:val="140"/>
        </w:numPr>
      </w:pPr>
      <w:r>
        <w:rPr>
          <w:rStyle w:val="Strong"/>
          <w:rFonts w:eastAsiaTheme="majorEastAsia"/>
        </w:rPr>
        <w:t>Financial &amp; Rate Sensitivity:</w:t>
      </w:r>
      <w:r>
        <w:t xml:space="preserve"> JPM</w:t>
      </w:r>
    </w:p>
    <w:p w14:paraId="100B6E51" w14:textId="77777777" w:rsidR="00A415B1" w:rsidRDefault="00A415B1" w:rsidP="00A415B1">
      <w:pPr>
        <w:pStyle w:val="NormalWeb"/>
        <w:numPr>
          <w:ilvl w:val="0"/>
          <w:numId w:val="140"/>
        </w:numPr>
      </w:pPr>
      <w:r>
        <w:rPr>
          <w:rStyle w:val="Strong"/>
          <w:rFonts w:eastAsiaTheme="majorEastAsia"/>
        </w:rPr>
        <w:t>Broad Market Benchmark:</w:t>
      </w:r>
      <w:r>
        <w:t xml:space="preserve"> SPY</w:t>
      </w:r>
    </w:p>
    <w:p w14:paraId="2193C3FD" w14:textId="77777777" w:rsidR="00A415B1" w:rsidRDefault="00A415B1" w:rsidP="00A415B1">
      <w:pPr>
        <w:pStyle w:val="NormalWeb"/>
        <w:numPr>
          <w:ilvl w:val="0"/>
          <w:numId w:val="140"/>
        </w:numPr>
      </w:pPr>
      <w:r>
        <w:rPr>
          <w:rStyle w:val="Strong"/>
          <w:rFonts w:eastAsiaTheme="majorEastAsia"/>
        </w:rPr>
        <w:t>Crypto Volatility Regime:</w:t>
      </w:r>
      <w:r>
        <w:t xml:space="preserve"> BTCUSD, ETHUSD</w:t>
      </w:r>
    </w:p>
    <w:p w14:paraId="3CD27AFB" w14:textId="77777777" w:rsidR="00A415B1" w:rsidRDefault="00A415B1" w:rsidP="00A415B1">
      <w:pPr>
        <w:pStyle w:val="NormalWeb"/>
        <w:numPr>
          <w:ilvl w:val="0"/>
          <w:numId w:val="140"/>
        </w:numPr>
      </w:pPr>
      <w:r>
        <w:rPr>
          <w:rStyle w:val="Strong"/>
          <w:rFonts w:eastAsiaTheme="majorEastAsia"/>
        </w:rPr>
        <w:t>Currency Risk &amp; USD Strength:</w:t>
      </w:r>
      <w:r>
        <w:t xml:space="preserve"> EURUSD, GBPUSD, USDJPY</w:t>
      </w:r>
    </w:p>
    <w:p w14:paraId="71C4C041" w14:textId="77777777" w:rsidR="00A415B1" w:rsidRDefault="00A415B1" w:rsidP="00A415B1">
      <w:pPr>
        <w:pStyle w:val="NormalWeb"/>
        <w:numPr>
          <w:ilvl w:val="0"/>
          <w:numId w:val="140"/>
        </w:numPr>
      </w:pPr>
      <w:r>
        <w:rPr>
          <w:rStyle w:val="Strong"/>
          <w:rFonts w:eastAsiaTheme="majorEastAsia"/>
        </w:rPr>
        <w:t>Inflation &amp; Geopolitical Risk:</w:t>
      </w:r>
      <w:r>
        <w:t xml:space="preserve"> GOLD, CL1!</w:t>
      </w:r>
    </w:p>
    <w:p w14:paraId="24106BFC" w14:textId="77777777" w:rsidR="00A415B1" w:rsidRDefault="00A415B1" w:rsidP="00A415B1">
      <w:pPr>
        <w:pStyle w:val="NormalWeb"/>
        <w:numPr>
          <w:ilvl w:val="0"/>
          <w:numId w:val="140"/>
        </w:numPr>
      </w:pPr>
      <w:r>
        <w:rPr>
          <w:rStyle w:val="Strong"/>
          <w:rFonts w:eastAsiaTheme="majorEastAsia"/>
        </w:rPr>
        <w:t>Yield Environment &amp; Duration Risk:</w:t>
      </w:r>
      <w:r>
        <w:t xml:space="preserve"> US10Y, US30Y</w:t>
      </w:r>
    </w:p>
    <w:p w14:paraId="250B6B74" w14:textId="77777777" w:rsidR="00A415B1" w:rsidRDefault="00A415B1" w:rsidP="00A415B1">
      <w:pPr>
        <w:pStyle w:val="NormalWeb"/>
      </w:pPr>
      <w:r>
        <w:t>This creates a complete macro picture using only 15 symbols.</w:t>
      </w:r>
    </w:p>
    <w:p w14:paraId="422610DD" w14:textId="77777777" w:rsidR="00A415B1" w:rsidRDefault="00BB5DB4" w:rsidP="00A415B1">
      <w:r w:rsidRPr="00BB5DB4">
        <w:rPr>
          <w:noProof/>
          <w14:ligatures w14:val="standardContextual"/>
        </w:rPr>
        <w:pict w14:anchorId="06945A90">
          <v:rect id="_x0000_i1191" alt="" style="width:468pt;height:.05pt;mso-width-percent:0;mso-height-percent:0;mso-width-percent:0;mso-height-percent:0" o:hralign="center" o:hrstd="t" o:hr="t" fillcolor="#a0a0a0" stroked="f"/>
        </w:pict>
      </w:r>
    </w:p>
    <w:p w14:paraId="4961D250" w14:textId="1AFA8BE1" w:rsidR="00A415B1" w:rsidRDefault="00A415B1" w:rsidP="00A415B1">
      <w:pPr>
        <w:pStyle w:val="Heading2"/>
      </w:pPr>
      <w:r>
        <w:rPr>
          <w:rStyle w:val="Strong"/>
          <w:b w:val="0"/>
          <w:bCs w:val="0"/>
        </w:rPr>
        <w:t>2.1.2. They create high-quality training data for ML</w:t>
      </w:r>
    </w:p>
    <w:p w14:paraId="48CE33B5" w14:textId="77777777" w:rsidR="00A415B1" w:rsidRDefault="00A415B1" w:rsidP="00A415B1">
      <w:pPr>
        <w:pStyle w:val="NormalWeb"/>
      </w:pPr>
      <w:r>
        <w:t>ML models learn from diversity:</w:t>
      </w:r>
    </w:p>
    <w:p w14:paraId="29A28F21" w14:textId="77777777" w:rsidR="00A415B1" w:rsidRDefault="00A415B1" w:rsidP="00A415B1">
      <w:pPr>
        <w:pStyle w:val="NormalWeb"/>
        <w:numPr>
          <w:ilvl w:val="0"/>
          <w:numId w:val="141"/>
        </w:numPr>
      </w:pPr>
      <w:r>
        <w:t>trending equity markets</w:t>
      </w:r>
    </w:p>
    <w:p w14:paraId="5C59BFCD" w14:textId="77777777" w:rsidR="00A415B1" w:rsidRDefault="00A415B1" w:rsidP="00A415B1">
      <w:pPr>
        <w:pStyle w:val="NormalWeb"/>
        <w:numPr>
          <w:ilvl w:val="0"/>
          <w:numId w:val="141"/>
        </w:numPr>
      </w:pPr>
      <w:r>
        <w:t>sideways FX regimes</w:t>
      </w:r>
    </w:p>
    <w:p w14:paraId="7A1FFB01" w14:textId="77777777" w:rsidR="00A415B1" w:rsidRDefault="00A415B1" w:rsidP="00A415B1">
      <w:pPr>
        <w:pStyle w:val="NormalWeb"/>
        <w:numPr>
          <w:ilvl w:val="0"/>
          <w:numId w:val="141"/>
        </w:numPr>
      </w:pPr>
      <w:r>
        <w:t>volatility clusters in crypto</w:t>
      </w:r>
    </w:p>
    <w:p w14:paraId="37ED45E8" w14:textId="77777777" w:rsidR="00A415B1" w:rsidRDefault="00A415B1" w:rsidP="00A415B1">
      <w:pPr>
        <w:pStyle w:val="NormalWeb"/>
        <w:numPr>
          <w:ilvl w:val="0"/>
          <w:numId w:val="141"/>
        </w:numPr>
      </w:pPr>
      <w:r>
        <w:t>risk-off gold flows</w:t>
      </w:r>
    </w:p>
    <w:p w14:paraId="249FA861" w14:textId="77777777" w:rsidR="00A415B1" w:rsidRDefault="00A415B1" w:rsidP="00A415B1">
      <w:pPr>
        <w:pStyle w:val="NormalWeb"/>
        <w:numPr>
          <w:ilvl w:val="0"/>
          <w:numId w:val="141"/>
        </w:numPr>
      </w:pPr>
      <w:r>
        <w:t>yield curve shocks</w:t>
      </w:r>
    </w:p>
    <w:p w14:paraId="1C0B5593" w14:textId="77777777" w:rsidR="00A415B1" w:rsidRDefault="00A415B1" w:rsidP="00A415B1">
      <w:pPr>
        <w:pStyle w:val="NormalWeb"/>
        <w:numPr>
          <w:ilvl w:val="0"/>
          <w:numId w:val="141"/>
        </w:numPr>
      </w:pPr>
      <w:r>
        <w:t>commodity-driven inflation cycles</w:t>
      </w:r>
    </w:p>
    <w:p w14:paraId="79DEB50D" w14:textId="77777777" w:rsidR="00A415B1" w:rsidRDefault="00A415B1" w:rsidP="00A415B1">
      <w:pPr>
        <w:pStyle w:val="NormalWeb"/>
      </w:pPr>
      <w:r>
        <w:t xml:space="preserve">A model trained on this universe learns </w:t>
      </w:r>
      <w:r>
        <w:rPr>
          <w:rStyle w:val="Strong"/>
          <w:rFonts w:eastAsiaTheme="majorEastAsia"/>
        </w:rPr>
        <w:t>true market structure</w:t>
      </w:r>
      <w:r>
        <w:t>, not isolated patterns.</w:t>
      </w:r>
    </w:p>
    <w:p w14:paraId="6FD4ACF4" w14:textId="77777777" w:rsidR="00A415B1" w:rsidRDefault="00BB5DB4" w:rsidP="00A415B1">
      <w:r w:rsidRPr="00BB5DB4">
        <w:rPr>
          <w:noProof/>
          <w14:ligatures w14:val="standardContextual"/>
        </w:rPr>
        <w:pict w14:anchorId="2E98B841">
          <v:rect id="_x0000_i1190" alt="" style="width:468pt;height:.05pt;mso-width-percent:0;mso-height-percent:0;mso-width-percent:0;mso-height-percent:0" o:hralign="center" o:hrstd="t" o:hr="t" fillcolor="#a0a0a0" stroked="f"/>
        </w:pict>
      </w:r>
    </w:p>
    <w:p w14:paraId="4CFC08CC" w14:textId="24FE8C5B" w:rsidR="00A415B1" w:rsidRDefault="00A415B1" w:rsidP="00A415B1">
      <w:pPr>
        <w:pStyle w:val="Heading2"/>
      </w:pPr>
      <w:r>
        <w:rPr>
          <w:rStyle w:val="Strong"/>
          <w:b w:val="0"/>
          <w:bCs w:val="0"/>
        </w:rPr>
        <w:t>2.1.3. They allow LLMs to produce intelligent, macro-aware commentary</w:t>
      </w:r>
    </w:p>
    <w:p w14:paraId="7BEA5332" w14:textId="77777777" w:rsidR="00A415B1" w:rsidRDefault="00A415B1" w:rsidP="00A415B1">
      <w:pPr>
        <w:pStyle w:val="NormalWeb"/>
      </w:pPr>
      <w:r>
        <w:t xml:space="preserve">LLMs need </w:t>
      </w:r>
      <w:r>
        <w:rPr>
          <w:rStyle w:val="Strong"/>
          <w:rFonts w:eastAsiaTheme="majorEastAsia"/>
        </w:rPr>
        <w:t>context</w:t>
      </w:r>
      <w:r>
        <w:t>, not just charts.</w:t>
      </w:r>
    </w:p>
    <w:p w14:paraId="6786A43E" w14:textId="77777777" w:rsidR="00A415B1" w:rsidRDefault="00A415B1" w:rsidP="00A415B1">
      <w:pPr>
        <w:pStyle w:val="NormalWeb"/>
      </w:pPr>
      <w:r>
        <w:t>This universe allows the LLM to explain:</w:t>
      </w:r>
    </w:p>
    <w:p w14:paraId="3357BAC3" w14:textId="77777777" w:rsidR="00A415B1" w:rsidRDefault="00A415B1" w:rsidP="00A415B1">
      <w:pPr>
        <w:pStyle w:val="NormalWeb"/>
        <w:numPr>
          <w:ilvl w:val="0"/>
          <w:numId w:val="142"/>
        </w:numPr>
      </w:pPr>
      <w:r>
        <w:t>dollar strength or weakness</w:t>
      </w:r>
    </w:p>
    <w:p w14:paraId="47A49552" w14:textId="77777777" w:rsidR="00A415B1" w:rsidRDefault="00A415B1" w:rsidP="00A415B1">
      <w:pPr>
        <w:pStyle w:val="NormalWeb"/>
        <w:numPr>
          <w:ilvl w:val="0"/>
          <w:numId w:val="142"/>
        </w:numPr>
      </w:pPr>
      <w:r>
        <w:t>tech-led risk-on rallies</w:t>
      </w:r>
    </w:p>
    <w:p w14:paraId="10013366" w14:textId="77777777" w:rsidR="00A415B1" w:rsidRDefault="00A415B1" w:rsidP="00A415B1">
      <w:pPr>
        <w:pStyle w:val="NormalWeb"/>
        <w:numPr>
          <w:ilvl w:val="0"/>
          <w:numId w:val="142"/>
        </w:numPr>
      </w:pPr>
      <w:r>
        <w:t>financial-sector stress</w:t>
      </w:r>
    </w:p>
    <w:p w14:paraId="191D83E8" w14:textId="77777777" w:rsidR="00A415B1" w:rsidRDefault="00A415B1" w:rsidP="00A415B1">
      <w:pPr>
        <w:pStyle w:val="NormalWeb"/>
        <w:numPr>
          <w:ilvl w:val="0"/>
          <w:numId w:val="142"/>
        </w:numPr>
      </w:pPr>
      <w:r>
        <w:t>inflation expectations</w:t>
      </w:r>
    </w:p>
    <w:p w14:paraId="1C5A296F" w14:textId="77777777" w:rsidR="00A415B1" w:rsidRDefault="00A415B1" w:rsidP="00A415B1">
      <w:pPr>
        <w:pStyle w:val="NormalWeb"/>
        <w:numPr>
          <w:ilvl w:val="0"/>
          <w:numId w:val="142"/>
        </w:numPr>
      </w:pPr>
      <w:r>
        <w:t>crude oil shocks</w:t>
      </w:r>
    </w:p>
    <w:p w14:paraId="49F44C1C" w14:textId="77777777" w:rsidR="00A415B1" w:rsidRDefault="00A415B1" w:rsidP="00A415B1">
      <w:pPr>
        <w:pStyle w:val="NormalWeb"/>
        <w:numPr>
          <w:ilvl w:val="0"/>
          <w:numId w:val="142"/>
        </w:numPr>
      </w:pPr>
      <w:r>
        <w:t>crypto-driven risk sentiment</w:t>
      </w:r>
    </w:p>
    <w:p w14:paraId="3C189E45" w14:textId="77777777" w:rsidR="00A415B1" w:rsidRDefault="00A415B1" w:rsidP="00A415B1">
      <w:pPr>
        <w:pStyle w:val="NormalWeb"/>
      </w:pPr>
      <w:r>
        <w:t xml:space="preserve">This makes the AI’s explanations </w:t>
      </w:r>
      <w:r>
        <w:rPr>
          <w:rStyle w:val="Strong"/>
          <w:rFonts w:eastAsiaTheme="majorEastAsia"/>
        </w:rPr>
        <w:t>credible to professionals</w:t>
      </w:r>
      <w:r>
        <w:t>.</w:t>
      </w:r>
    </w:p>
    <w:p w14:paraId="177C9D94" w14:textId="77777777" w:rsidR="00A415B1" w:rsidRDefault="00BB5DB4" w:rsidP="00A415B1">
      <w:r w:rsidRPr="00BB5DB4">
        <w:rPr>
          <w:noProof/>
          <w14:ligatures w14:val="standardContextual"/>
        </w:rPr>
        <w:lastRenderedPageBreak/>
        <w:pict w14:anchorId="39BF8AB2">
          <v:rect id="_x0000_i1189" alt="" style="width:468pt;height:.05pt;mso-width-percent:0;mso-height-percent:0;mso-width-percent:0;mso-height-percent:0" o:hralign="center" o:hrstd="t" o:hr="t" fillcolor="#a0a0a0" stroked="f"/>
        </w:pict>
      </w:r>
    </w:p>
    <w:p w14:paraId="22B5E872" w14:textId="37E546C4" w:rsidR="00A415B1" w:rsidRDefault="00A415B1" w:rsidP="00A415B1">
      <w:pPr>
        <w:pStyle w:val="Heading2"/>
      </w:pPr>
      <w:r>
        <w:rPr>
          <w:rStyle w:val="Strong"/>
          <w:b w:val="0"/>
          <w:bCs w:val="0"/>
        </w:rPr>
        <w:t>2.1.4. They provide a clean, scalable foundation</w:t>
      </w:r>
    </w:p>
    <w:p w14:paraId="37A3214D" w14:textId="77777777" w:rsidR="00A415B1" w:rsidRDefault="00A415B1" w:rsidP="00A415B1">
      <w:pPr>
        <w:pStyle w:val="NormalWeb"/>
      </w:pPr>
      <w:r>
        <w:t>Starting with 15 strategically chosen symbols allows:</w:t>
      </w:r>
    </w:p>
    <w:p w14:paraId="0841502E" w14:textId="77777777" w:rsidR="00A415B1" w:rsidRDefault="00A415B1" w:rsidP="00A415B1">
      <w:pPr>
        <w:pStyle w:val="NormalWeb"/>
        <w:numPr>
          <w:ilvl w:val="0"/>
          <w:numId w:val="143"/>
        </w:numPr>
      </w:pPr>
      <w:r>
        <w:t>faster data ingestion engineering</w:t>
      </w:r>
    </w:p>
    <w:p w14:paraId="4CADB9F2" w14:textId="77777777" w:rsidR="00A415B1" w:rsidRDefault="00A415B1" w:rsidP="00A415B1">
      <w:pPr>
        <w:pStyle w:val="NormalWeb"/>
        <w:numPr>
          <w:ilvl w:val="0"/>
          <w:numId w:val="143"/>
        </w:numPr>
      </w:pPr>
      <w:r>
        <w:t>reliable indicator pipelines</w:t>
      </w:r>
    </w:p>
    <w:p w14:paraId="3FC34C76" w14:textId="77777777" w:rsidR="00A415B1" w:rsidRDefault="00A415B1" w:rsidP="00A415B1">
      <w:pPr>
        <w:pStyle w:val="NormalWeb"/>
        <w:numPr>
          <w:ilvl w:val="0"/>
          <w:numId w:val="143"/>
        </w:numPr>
      </w:pPr>
      <w:r>
        <w:t>faster ML model iteration</w:t>
      </w:r>
    </w:p>
    <w:p w14:paraId="425912A6" w14:textId="77777777" w:rsidR="00A415B1" w:rsidRDefault="00A415B1" w:rsidP="00A415B1">
      <w:pPr>
        <w:pStyle w:val="NormalWeb"/>
        <w:numPr>
          <w:ilvl w:val="0"/>
          <w:numId w:val="143"/>
        </w:numPr>
      </w:pPr>
      <w:r>
        <w:t>clearer RAG context retrieval for the LLM</w:t>
      </w:r>
    </w:p>
    <w:p w14:paraId="6E2D4497" w14:textId="77777777" w:rsidR="00A415B1" w:rsidRDefault="00A415B1" w:rsidP="00A415B1">
      <w:pPr>
        <w:pStyle w:val="NormalWeb"/>
        <w:numPr>
          <w:ilvl w:val="0"/>
          <w:numId w:val="143"/>
        </w:numPr>
      </w:pPr>
      <w:r>
        <w:t>simpler debugging and validation</w:t>
      </w:r>
    </w:p>
    <w:p w14:paraId="59AD5056" w14:textId="77777777" w:rsidR="00A415B1" w:rsidRDefault="00A415B1" w:rsidP="00A415B1">
      <w:pPr>
        <w:pStyle w:val="NormalWeb"/>
      </w:pPr>
      <w:r>
        <w:t>After Phase 1 matures, additional symbols can be added smoothly.</w:t>
      </w:r>
    </w:p>
    <w:p w14:paraId="68EFDA44" w14:textId="77777777" w:rsidR="00A415B1" w:rsidRDefault="00BB5DB4" w:rsidP="00A415B1">
      <w:r w:rsidRPr="00BB5DB4">
        <w:rPr>
          <w:noProof/>
          <w14:ligatures w14:val="standardContextual"/>
        </w:rPr>
        <w:pict w14:anchorId="32723DCC">
          <v:rect id="_x0000_i1188" alt="" style="width:468pt;height:.05pt;mso-width-percent:0;mso-height-percent:0;mso-width-percent:0;mso-height-percent:0" o:hralign="center" o:hrstd="t" o:hr="t" fillcolor="#a0a0a0" stroked="f"/>
        </w:pict>
      </w:r>
    </w:p>
    <w:p w14:paraId="5495598A" w14:textId="01793730" w:rsidR="00A415B1" w:rsidRDefault="00A415B1" w:rsidP="00A415B1">
      <w:pPr>
        <w:pStyle w:val="Heading2"/>
      </w:pPr>
      <w:r>
        <w:rPr>
          <w:rStyle w:val="Strong"/>
          <w:b w:val="0"/>
          <w:bCs w:val="0"/>
        </w:rPr>
        <w:t>2.1.5. They reduce overfitting and increase generalization</w:t>
      </w:r>
    </w:p>
    <w:p w14:paraId="0098E01F" w14:textId="77777777" w:rsidR="00A415B1" w:rsidRDefault="00A415B1" w:rsidP="00A415B1">
      <w:pPr>
        <w:pStyle w:val="NormalWeb"/>
      </w:pPr>
      <w:r>
        <w:t>A small but diverse dataset prevents early-phase ML models from:</w:t>
      </w:r>
    </w:p>
    <w:p w14:paraId="03DAC8B4" w14:textId="77777777" w:rsidR="00A415B1" w:rsidRDefault="00A415B1" w:rsidP="00A415B1">
      <w:pPr>
        <w:pStyle w:val="NormalWeb"/>
        <w:numPr>
          <w:ilvl w:val="0"/>
          <w:numId w:val="144"/>
        </w:numPr>
      </w:pPr>
      <w:r>
        <w:t>overfitting on one style of asset</w:t>
      </w:r>
    </w:p>
    <w:p w14:paraId="7B5240C9" w14:textId="77777777" w:rsidR="00A415B1" w:rsidRDefault="00A415B1" w:rsidP="00A415B1">
      <w:pPr>
        <w:pStyle w:val="NormalWeb"/>
        <w:numPr>
          <w:ilvl w:val="0"/>
          <w:numId w:val="144"/>
        </w:numPr>
      </w:pPr>
      <w:r>
        <w:t>misinterpreting volatility extremes</w:t>
      </w:r>
    </w:p>
    <w:p w14:paraId="1D8C487C" w14:textId="77777777" w:rsidR="00A415B1" w:rsidRDefault="00A415B1" w:rsidP="00A415B1">
      <w:pPr>
        <w:pStyle w:val="NormalWeb"/>
        <w:numPr>
          <w:ilvl w:val="0"/>
          <w:numId w:val="144"/>
        </w:numPr>
      </w:pPr>
      <w:r>
        <w:t>misunderstanding cross-asset relationships</w:t>
      </w:r>
    </w:p>
    <w:p w14:paraId="29C576AB" w14:textId="77777777" w:rsidR="00A415B1" w:rsidRDefault="00A415B1" w:rsidP="00A415B1">
      <w:pPr>
        <w:pStyle w:val="NormalWeb"/>
        <w:numPr>
          <w:ilvl w:val="0"/>
          <w:numId w:val="144"/>
        </w:numPr>
      </w:pPr>
      <w:r>
        <w:t>failing in regime changes</w:t>
      </w:r>
    </w:p>
    <w:p w14:paraId="17664BC0" w14:textId="77777777" w:rsidR="00A415B1" w:rsidRDefault="00A415B1" w:rsidP="00A415B1">
      <w:pPr>
        <w:pStyle w:val="NormalWeb"/>
      </w:pPr>
      <w:r>
        <w:t>The chosen universe forces ML and LLM components to see a balanced mix of:</w:t>
      </w:r>
    </w:p>
    <w:p w14:paraId="4A74BF1E" w14:textId="77777777" w:rsidR="00A415B1" w:rsidRDefault="00A415B1" w:rsidP="00A415B1">
      <w:pPr>
        <w:pStyle w:val="NormalWeb"/>
        <w:numPr>
          <w:ilvl w:val="0"/>
          <w:numId w:val="145"/>
        </w:numPr>
      </w:pPr>
      <w:r>
        <w:t>high beta</w:t>
      </w:r>
    </w:p>
    <w:p w14:paraId="7BD4CED7" w14:textId="77777777" w:rsidR="00A415B1" w:rsidRDefault="00A415B1" w:rsidP="00A415B1">
      <w:pPr>
        <w:pStyle w:val="NormalWeb"/>
        <w:numPr>
          <w:ilvl w:val="0"/>
          <w:numId w:val="145"/>
        </w:numPr>
      </w:pPr>
      <w:r>
        <w:t>low beta</w:t>
      </w:r>
    </w:p>
    <w:p w14:paraId="2E10125B" w14:textId="77777777" w:rsidR="00A415B1" w:rsidRDefault="00A415B1" w:rsidP="00A415B1">
      <w:pPr>
        <w:pStyle w:val="NormalWeb"/>
        <w:numPr>
          <w:ilvl w:val="0"/>
          <w:numId w:val="145"/>
        </w:numPr>
      </w:pPr>
      <w:r>
        <w:t>risk assets</w:t>
      </w:r>
    </w:p>
    <w:p w14:paraId="399CF777" w14:textId="77777777" w:rsidR="00A415B1" w:rsidRDefault="00A415B1" w:rsidP="00A415B1">
      <w:pPr>
        <w:pStyle w:val="NormalWeb"/>
        <w:numPr>
          <w:ilvl w:val="0"/>
          <w:numId w:val="145"/>
        </w:numPr>
      </w:pPr>
      <w:r>
        <w:t>safe havens</w:t>
      </w:r>
    </w:p>
    <w:p w14:paraId="55CE51DE" w14:textId="77777777" w:rsidR="00A415B1" w:rsidRDefault="00A415B1" w:rsidP="00A415B1">
      <w:pPr>
        <w:pStyle w:val="NormalWeb"/>
        <w:numPr>
          <w:ilvl w:val="0"/>
          <w:numId w:val="145"/>
        </w:numPr>
      </w:pPr>
      <w:r>
        <w:t>inflation drivers</w:t>
      </w:r>
    </w:p>
    <w:p w14:paraId="67278FFB" w14:textId="77777777" w:rsidR="00A415B1" w:rsidRDefault="00A415B1" w:rsidP="00A415B1">
      <w:pPr>
        <w:pStyle w:val="NormalWeb"/>
        <w:numPr>
          <w:ilvl w:val="0"/>
          <w:numId w:val="145"/>
        </w:numPr>
      </w:pPr>
      <w:r>
        <w:t>interest-rate instruments</w:t>
      </w:r>
    </w:p>
    <w:p w14:paraId="73CB8452" w14:textId="77777777" w:rsidR="00A415B1" w:rsidRDefault="00A415B1" w:rsidP="00A415B1">
      <w:pPr>
        <w:pStyle w:val="NormalWeb"/>
      </w:pPr>
      <w:r>
        <w:t>Perfect for robust early AI training.</w:t>
      </w:r>
    </w:p>
    <w:p w14:paraId="61A02C75" w14:textId="77777777" w:rsidR="00A415B1" w:rsidRDefault="00BB5DB4" w:rsidP="00A415B1">
      <w:r w:rsidRPr="00BB5DB4">
        <w:rPr>
          <w:noProof/>
          <w14:ligatures w14:val="standardContextual"/>
        </w:rPr>
        <w:pict w14:anchorId="1B63C965">
          <v:rect id="_x0000_i1187" alt="" style="width:468pt;height:.05pt;mso-width-percent:0;mso-height-percent:0;mso-width-percent:0;mso-height-percent:0" o:hralign="center" o:hrstd="t" o:hr="t" fillcolor="#a0a0a0" stroked="f"/>
        </w:pict>
      </w:r>
    </w:p>
    <w:p w14:paraId="58D66948" w14:textId="77777777" w:rsidR="00A415B1" w:rsidRDefault="00A415B1" w:rsidP="00A415B1">
      <w:pPr>
        <w:pStyle w:val="Heading1"/>
      </w:pPr>
      <w:r>
        <w:rPr>
          <w:rStyle w:val="Strong"/>
          <w:b w:val="0"/>
          <w:bCs w:val="0"/>
        </w:rPr>
        <w:t>2.2 How the MVP Symbols Fit the Product Vision (Expanded)</w:t>
      </w:r>
    </w:p>
    <w:p w14:paraId="3491D4C3" w14:textId="77777777" w:rsidR="00A415B1" w:rsidRDefault="00A415B1" w:rsidP="00A415B1">
      <w:pPr>
        <w:pStyle w:val="NormalWeb"/>
      </w:pPr>
      <w:r>
        <w:t xml:space="preserve">AI Algo Trading Hits is being built with a </w:t>
      </w:r>
      <w:r>
        <w:rPr>
          <w:rStyle w:val="Strong"/>
          <w:rFonts w:eastAsiaTheme="majorEastAsia"/>
        </w:rPr>
        <w:t>clear two-phase roadmap</w:t>
      </w:r>
      <w:r>
        <w:t>, and the chosen asset universe directly supports both phases.</w:t>
      </w:r>
    </w:p>
    <w:p w14:paraId="599BFC01" w14:textId="77777777" w:rsidR="00A415B1" w:rsidRDefault="00BB5DB4" w:rsidP="00A415B1">
      <w:r w:rsidRPr="00BB5DB4">
        <w:rPr>
          <w:noProof/>
          <w14:ligatures w14:val="standardContextual"/>
        </w:rPr>
        <w:lastRenderedPageBreak/>
        <w:pict w14:anchorId="4A467FAF">
          <v:rect id="_x0000_i1186" alt="" style="width:468pt;height:.05pt;mso-width-percent:0;mso-height-percent:0;mso-width-percent:0;mso-height-percent:0" o:hralign="center" o:hrstd="t" o:hr="t" fillcolor="#a0a0a0" stroked="f"/>
        </w:pict>
      </w:r>
    </w:p>
    <w:p w14:paraId="501F90EC" w14:textId="77777777" w:rsidR="00A415B1" w:rsidRDefault="00A415B1" w:rsidP="00A415B1">
      <w:pPr>
        <w:pStyle w:val="Heading1"/>
      </w:pPr>
      <w:r>
        <w:rPr>
          <w:rStyle w:val="Strong"/>
          <w:b w:val="0"/>
          <w:bCs w:val="0"/>
        </w:rPr>
        <w:t>Phase 1 — Internal Use + Alert System for Stocks &amp; Crypto</w:t>
      </w:r>
    </w:p>
    <w:p w14:paraId="6607906A" w14:textId="77777777" w:rsidR="00A415B1" w:rsidRDefault="00A415B1" w:rsidP="00A415B1">
      <w:pPr>
        <w:pStyle w:val="NormalWeb"/>
      </w:pPr>
      <w:r>
        <w:t xml:space="preserve">In Phase 1, the primary objective is to generate </w:t>
      </w:r>
      <w:r>
        <w:rPr>
          <w:rStyle w:val="Strong"/>
          <w:rFonts w:eastAsiaTheme="majorEastAsia"/>
        </w:rPr>
        <w:t>reliable, deterministic alerts</w:t>
      </w:r>
      <w:r>
        <w:t xml:space="preserve"> using indicators and early ML signals across the most actionable assets:</w:t>
      </w:r>
    </w:p>
    <w:p w14:paraId="4B3C14D0" w14:textId="77777777" w:rsidR="00A415B1" w:rsidRDefault="00A415B1" w:rsidP="00A415B1">
      <w:pPr>
        <w:pStyle w:val="NormalWeb"/>
        <w:numPr>
          <w:ilvl w:val="0"/>
          <w:numId w:val="146"/>
        </w:numPr>
      </w:pPr>
      <w:r>
        <w:rPr>
          <w:rStyle w:val="Strong"/>
          <w:rFonts w:eastAsiaTheme="majorEastAsia"/>
        </w:rPr>
        <w:t>AAPL, NVDA, SPY, QQQ</w:t>
      </w:r>
      <w:r>
        <w:t xml:space="preserve"> for tech/growth/momentum alerts</w:t>
      </w:r>
    </w:p>
    <w:p w14:paraId="5AF75564" w14:textId="77777777" w:rsidR="00A415B1" w:rsidRDefault="00A415B1" w:rsidP="00A415B1">
      <w:pPr>
        <w:pStyle w:val="NormalWeb"/>
        <w:numPr>
          <w:ilvl w:val="0"/>
          <w:numId w:val="146"/>
        </w:numPr>
      </w:pPr>
      <w:r>
        <w:rPr>
          <w:rStyle w:val="Strong"/>
          <w:rFonts w:eastAsiaTheme="majorEastAsia"/>
        </w:rPr>
        <w:t>JPM, LLY</w:t>
      </w:r>
      <w:r>
        <w:t xml:space="preserve"> for rate and defensive structure</w:t>
      </w:r>
    </w:p>
    <w:p w14:paraId="5D93B165" w14:textId="77777777" w:rsidR="00A415B1" w:rsidRDefault="00A415B1" w:rsidP="00A415B1">
      <w:pPr>
        <w:pStyle w:val="NormalWeb"/>
        <w:numPr>
          <w:ilvl w:val="0"/>
          <w:numId w:val="146"/>
        </w:numPr>
      </w:pPr>
      <w:r>
        <w:rPr>
          <w:rStyle w:val="Strong"/>
          <w:rFonts w:eastAsiaTheme="majorEastAsia"/>
        </w:rPr>
        <w:t>BTCUSD, ETHUSD</w:t>
      </w:r>
      <w:r>
        <w:t xml:space="preserve"> for high-volatility 24/7 alert testing</w:t>
      </w:r>
    </w:p>
    <w:p w14:paraId="06096841" w14:textId="77777777" w:rsidR="00A415B1" w:rsidRDefault="00A415B1" w:rsidP="00A415B1">
      <w:pPr>
        <w:pStyle w:val="NormalWeb"/>
      </w:pPr>
      <w:r>
        <w:t>These symbols are ideal for Phase 1 because:</w:t>
      </w:r>
    </w:p>
    <w:p w14:paraId="31F1430E" w14:textId="77777777" w:rsidR="00A415B1" w:rsidRDefault="00A415B1" w:rsidP="00A415B1">
      <w:pPr>
        <w:pStyle w:val="NormalWeb"/>
        <w:numPr>
          <w:ilvl w:val="0"/>
          <w:numId w:val="147"/>
        </w:numPr>
      </w:pPr>
      <w:r>
        <w:t>they move frequently enough to generate alerts</w:t>
      </w:r>
    </w:p>
    <w:p w14:paraId="0FA647D5" w14:textId="77777777" w:rsidR="00A415B1" w:rsidRDefault="00A415B1" w:rsidP="00A415B1">
      <w:pPr>
        <w:pStyle w:val="NormalWeb"/>
        <w:numPr>
          <w:ilvl w:val="0"/>
          <w:numId w:val="147"/>
        </w:numPr>
      </w:pPr>
      <w:r>
        <w:t>they provide clean backtesting data</w:t>
      </w:r>
    </w:p>
    <w:p w14:paraId="791E5E63" w14:textId="77777777" w:rsidR="00A415B1" w:rsidRDefault="00A415B1" w:rsidP="00A415B1">
      <w:pPr>
        <w:pStyle w:val="NormalWeb"/>
        <w:numPr>
          <w:ilvl w:val="0"/>
          <w:numId w:val="147"/>
        </w:numPr>
      </w:pPr>
      <w:r>
        <w:t>indicator behaviour is well-documented</w:t>
      </w:r>
    </w:p>
    <w:p w14:paraId="1D17FC05" w14:textId="77777777" w:rsidR="00A415B1" w:rsidRDefault="00A415B1" w:rsidP="00A415B1">
      <w:pPr>
        <w:pStyle w:val="NormalWeb"/>
        <w:numPr>
          <w:ilvl w:val="0"/>
          <w:numId w:val="147"/>
        </w:numPr>
      </w:pPr>
      <w:r>
        <w:t>crypto offers extreme conditions to stress-test alerts</w:t>
      </w:r>
    </w:p>
    <w:p w14:paraId="3C2C0FA1" w14:textId="77777777" w:rsidR="00A415B1" w:rsidRDefault="00A415B1" w:rsidP="00A415B1">
      <w:pPr>
        <w:pStyle w:val="NormalWeb"/>
        <w:numPr>
          <w:ilvl w:val="0"/>
          <w:numId w:val="147"/>
        </w:numPr>
      </w:pPr>
      <w:r>
        <w:t>they reflect the real-world symbols you trade personally</w:t>
      </w:r>
    </w:p>
    <w:p w14:paraId="016055BB" w14:textId="77777777" w:rsidR="00A415B1" w:rsidRDefault="00A415B1" w:rsidP="00A415B1">
      <w:pPr>
        <w:pStyle w:val="NormalWeb"/>
      </w:pPr>
      <w:r>
        <w:t>This creates a practical and realistic “Phase 1 playground.”</w:t>
      </w:r>
    </w:p>
    <w:p w14:paraId="67C589EC" w14:textId="77777777" w:rsidR="00A415B1" w:rsidRDefault="00BB5DB4" w:rsidP="00A415B1">
      <w:r w:rsidRPr="00BB5DB4">
        <w:rPr>
          <w:noProof/>
          <w14:ligatures w14:val="standardContextual"/>
        </w:rPr>
        <w:pict w14:anchorId="03F24F55">
          <v:rect id="_x0000_i1185" alt="" style="width:468pt;height:.05pt;mso-width-percent:0;mso-height-percent:0;mso-width-percent:0;mso-height-percent:0" o:hralign="center" o:hrstd="t" o:hr="t" fillcolor="#a0a0a0" stroked="f"/>
        </w:pict>
      </w:r>
    </w:p>
    <w:p w14:paraId="20491C46" w14:textId="77777777" w:rsidR="00A415B1" w:rsidRDefault="00A415B1" w:rsidP="00A415B1">
      <w:pPr>
        <w:pStyle w:val="Heading1"/>
      </w:pPr>
      <w:r>
        <w:rPr>
          <w:rStyle w:val="Strong"/>
          <w:b w:val="0"/>
          <w:bCs w:val="0"/>
        </w:rPr>
        <w:t>Phase 2 — Treasury Information System (Commercial Offering)</w:t>
      </w:r>
    </w:p>
    <w:p w14:paraId="2FCE59D6" w14:textId="77777777" w:rsidR="00A415B1" w:rsidRDefault="00A415B1" w:rsidP="00A415B1">
      <w:pPr>
        <w:pStyle w:val="NormalWeb"/>
      </w:pPr>
      <w:r>
        <w:t xml:space="preserve">Phase 2 is where the platform becomes </w:t>
      </w:r>
      <w:r>
        <w:rPr>
          <w:rStyle w:val="Strong"/>
          <w:rFonts w:eastAsiaTheme="majorEastAsia"/>
        </w:rPr>
        <w:t>institutional</w:t>
      </w:r>
      <w:r>
        <w:t>. Treasury users—banks, FX desks, risk offices—need cross-asset awareness. This is exactly why the FX, commodity, and rates symbols were included early:</w:t>
      </w:r>
    </w:p>
    <w:p w14:paraId="1A592742" w14:textId="77777777" w:rsidR="00A415B1" w:rsidRDefault="00A415B1" w:rsidP="00A415B1">
      <w:pPr>
        <w:pStyle w:val="NormalWeb"/>
        <w:numPr>
          <w:ilvl w:val="0"/>
          <w:numId w:val="148"/>
        </w:numPr>
      </w:pPr>
      <w:r>
        <w:t>FX majors → reflect global risk flows</w:t>
      </w:r>
    </w:p>
    <w:p w14:paraId="6943D183" w14:textId="77777777" w:rsidR="00A415B1" w:rsidRDefault="00A415B1" w:rsidP="00A415B1">
      <w:pPr>
        <w:pStyle w:val="NormalWeb"/>
        <w:numPr>
          <w:ilvl w:val="0"/>
          <w:numId w:val="148"/>
        </w:numPr>
      </w:pPr>
      <w:r>
        <w:t>GOLD → safe haven + inflation hedge</w:t>
      </w:r>
    </w:p>
    <w:p w14:paraId="69C973D1" w14:textId="77777777" w:rsidR="00A415B1" w:rsidRDefault="00A415B1" w:rsidP="00A415B1">
      <w:pPr>
        <w:pStyle w:val="NormalWeb"/>
        <w:numPr>
          <w:ilvl w:val="0"/>
          <w:numId w:val="148"/>
        </w:numPr>
      </w:pPr>
      <w:r>
        <w:t>CL1! → inflation + geopolitical sensitivity</w:t>
      </w:r>
    </w:p>
    <w:p w14:paraId="706D01F9" w14:textId="77777777" w:rsidR="00A415B1" w:rsidRDefault="00A415B1" w:rsidP="00A415B1">
      <w:pPr>
        <w:pStyle w:val="NormalWeb"/>
        <w:numPr>
          <w:ilvl w:val="0"/>
          <w:numId w:val="148"/>
        </w:numPr>
      </w:pPr>
      <w:r>
        <w:t>US10Y/US30Y → backbone of macro regimes</w:t>
      </w:r>
    </w:p>
    <w:p w14:paraId="20F1A0A0" w14:textId="77777777" w:rsidR="00A415B1" w:rsidRDefault="00A415B1" w:rsidP="00A415B1">
      <w:pPr>
        <w:pStyle w:val="NormalWeb"/>
      </w:pPr>
      <w:r>
        <w:t>These symbols allow the platform to:</w:t>
      </w:r>
    </w:p>
    <w:p w14:paraId="70ABD4A4" w14:textId="77777777" w:rsidR="00A415B1" w:rsidRDefault="00A415B1" w:rsidP="00A415B1">
      <w:pPr>
        <w:pStyle w:val="NormalWeb"/>
        <w:numPr>
          <w:ilvl w:val="0"/>
          <w:numId w:val="149"/>
        </w:numPr>
      </w:pPr>
      <w:r>
        <w:t>calculate cross-asset correlations</w:t>
      </w:r>
    </w:p>
    <w:p w14:paraId="0B099277" w14:textId="77777777" w:rsidR="00A415B1" w:rsidRDefault="00A415B1" w:rsidP="00A415B1">
      <w:pPr>
        <w:pStyle w:val="NormalWeb"/>
        <w:numPr>
          <w:ilvl w:val="0"/>
          <w:numId w:val="149"/>
        </w:numPr>
      </w:pPr>
      <w:r>
        <w:t>classify macro regimes</w:t>
      </w:r>
    </w:p>
    <w:p w14:paraId="09448E84" w14:textId="77777777" w:rsidR="00A415B1" w:rsidRDefault="00A415B1" w:rsidP="00A415B1">
      <w:pPr>
        <w:pStyle w:val="NormalWeb"/>
        <w:numPr>
          <w:ilvl w:val="0"/>
          <w:numId w:val="149"/>
        </w:numPr>
      </w:pPr>
      <w:r>
        <w:t>analyze risk-on/off transitions</w:t>
      </w:r>
    </w:p>
    <w:p w14:paraId="261C02AB" w14:textId="77777777" w:rsidR="00A415B1" w:rsidRDefault="00A415B1" w:rsidP="00A415B1">
      <w:pPr>
        <w:pStyle w:val="NormalWeb"/>
        <w:numPr>
          <w:ilvl w:val="0"/>
          <w:numId w:val="149"/>
        </w:numPr>
      </w:pPr>
      <w:r>
        <w:t>monitor volatility clusters</w:t>
      </w:r>
    </w:p>
    <w:p w14:paraId="1B9F341D" w14:textId="77777777" w:rsidR="00A415B1" w:rsidRDefault="00A415B1" w:rsidP="00A415B1">
      <w:pPr>
        <w:pStyle w:val="NormalWeb"/>
        <w:numPr>
          <w:ilvl w:val="0"/>
          <w:numId w:val="149"/>
        </w:numPr>
      </w:pPr>
      <w:r>
        <w:t>identify liquidity crunches</w:t>
      </w:r>
    </w:p>
    <w:p w14:paraId="459EF5C8" w14:textId="77777777" w:rsidR="00A415B1" w:rsidRDefault="00A415B1" w:rsidP="00A415B1">
      <w:pPr>
        <w:pStyle w:val="NormalWeb"/>
        <w:numPr>
          <w:ilvl w:val="0"/>
          <w:numId w:val="149"/>
        </w:numPr>
      </w:pPr>
      <w:r>
        <w:lastRenderedPageBreak/>
        <w:t>produce institutional-grade commentary via the LLM</w:t>
      </w:r>
    </w:p>
    <w:p w14:paraId="7E47CACD" w14:textId="77777777" w:rsidR="00A415B1" w:rsidRDefault="00A415B1" w:rsidP="00A415B1">
      <w:pPr>
        <w:pStyle w:val="NormalWeb"/>
      </w:pPr>
      <w:r>
        <w:t xml:space="preserve">Without these symbols, the platform would remain a </w:t>
      </w:r>
      <w:r>
        <w:rPr>
          <w:rStyle w:val="Strong"/>
          <w:rFonts w:eastAsiaTheme="majorEastAsia"/>
        </w:rPr>
        <w:t>trading tool</w:t>
      </w:r>
      <w:r>
        <w:t>.</w:t>
      </w:r>
      <w:r>
        <w:br/>
        <w:t xml:space="preserve">With them, it becomes an </w:t>
      </w:r>
      <w:r>
        <w:rPr>
          <w:rStyle w:val="Strong"/>
          <w:rFonts w:eastAsiaTheme="majorEastAsia"/>
        </w:rPr>
        <w:t>institutional macro intelligence system</w:t>
      </w:r>
      <w:r>
        <w:t>.</w:t>
      </w:r>
    </w:p>
    <w:p w14:paraId="233C0FD0" w14:textId="77777777" w:rsidR="00A415B1" w:rsidRDefault="00BB5DB4" w:rsidP="00A415B1">
      <w:r w:rsidRPr="00BB5DB4">
        <w:rPr>
          <w:noProof/>
          <w14:ligatures w14:val="standardContextual"/>
        </w:rPr>
        <w:pict w14:anchorId="089686BD">
          <v:rect id="_x0000_i1184" alt="" style="width:468pt;height:.05pt;mso-width-percent:0;mso-height-percent:0;mso-width-percent:0;mso-height-percent:0" o:hralign="center" o:hrstd="t" o:hr="t" fillcolor="#a0a0a0" stroked="f"/>
        </w:pict>
      </w:r>
    </w:p>
    <w:p w14:paraId="52376345" w14:textId="77777777" w:rsidR="00A415B1" w:rsidRDefault="00A415B1" w:rsidP="00A415B1">
      <w:pPr>
        <w:pStyle w:val="Heading1"/>
      </w:pPr>
      <w:r>
        <w:rPr>
          <w:rStyle w:val="Strong"/>
          <w:b w:val="0"/>
          <w:bCs w:val="0"/>
        </w:rPr>
        <w:t>2.3 Why This Universe Supports Both Alerting (Phase 1) and Treasury Intelligence (Phase 2)</w:t>
      </w:r>
    </w:p>
    <w:p w14:paraId="31E83D90" w14:textId="77777777" w:rsidR="00A415B1" w:rsidRDefault="00A415B1" w:rsidP="00A415B1">
      <w:pPr>
        <w:pStyle w:val="NormalWeb"/>
      </w:pPr>
      <w:r>
        <w:t>The asset selection allows the system to evolve naturally: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3118"/>
        <w:gridCol w:w="4824"/>
      </w:tblGrid>
      <w:tr w:rsidR="00A415B1" w14:paraId="737E5CBE" w14:textId="77777777" w:rsidTr="00A415B1">
        <w:trPr>
          <w:tblHeader/>
          <w:tblCellSpacing w:w="15" w:type="dxa"/>
        </w:trPr>
        <w:tc>
          <w:tcPr>
            <w:tcW w:w="1373" w:type="dxa"/>
            <w:shd w:val="clear" w:color="auto" w:fill="E8E8E8" w:themeFill="background2"/>
            <w:vAlign w:val="center"/>
            <w:hideMark/>
          </w:tcPr>
          <w:p w14:paraId="358E7B94" w14:textId="77777777" w:rsidR="00A415B1" w:rsidRDefault="00A415B1" w:rsidP="00A415B1">
            <w:pPr>
              <w:rPr>
                <w:b/>
                <w:bCs/>
              </w:rPr>
            </w:pPr>
            <w:r>
              <w:rPr>
                <w:b/>
                <w:bCs/>
              </w:rPr>
              <w:t>Phase</w:t>
            </w:r>
          </w:p>
        </w:tc>
        <w:tc>
          <w:tcPr>
            <w:tcW w:w="3088" w:type="dxa"/>
            <w:shd w:val="clear" w:color="auto" w:fill="E8E8E8" w:themeFill="background2"/>
            <w:vAlign w:val="center"/>
            <w:hideMark/>
          </w:tcPr>
          <w:p w14:paraId="3627B46F" w14:textId="77777777" w:rsidR="00A415B1" w:rsidRDefault="00A415B1" w:rsidP="00A415B1">
            <w:pPr>
              <w:rPr>
                <w:b/>
                <w:bCs/>
              </w:rPr>
            </w:pPr>
            <w:r>
              <w:rPr>
                <w:b/>
                <w:bCs/>
              </w:rPr>
              <w:t>What It Needs</w:t>
            </w:r>
          </w:p>
        </w:tc>
        <w:tc>
          <w:tcPr>
            <w:tcW w:w="4779" w:type="dxa"/>
            <w:shd w:val="clear" w:color="auto" w:fill="E8E8E8" w:themeFill="background2"/>
            <w:vAlign w:val="center"/>
            <w:hideMark/>
          </w:tcPr>
          <w:p w14:paraId="2C41CDBB" w14:textId="77777777" w:rsidR="00A415B1" w:rsidRDefault="00A415B1" w:rsidP="00A415B1">
            <w:pPr>
              <w:rPr>
                <w:b/>
                <w:bCs/>
              </w:rPr>
            </w:pPr>
            <w:r>
              <w:rPr>
                <w:b/>
                <w:bCs/>
              </w:rPr>
              <w:t>How the Symbols Support It</w:t>
            </w:r>
          </w:p>
        </w:tc>
      </w:tr>
      <w:tr w:rsidR="00A415B1" w14:paraId="198572CC" w14:textId="77777777" w:rsidTr="00A415B1">
        <w:trPr>
          <w:tblCellSpacing w:w="15" w:type="dxa"/>
        </w:trPr>
        <w:tc>
          <w:tcPr>
            <w:tcW w:w="1373" w:type="dxa"/>
            <w:vAlign w:val="center"/>
            <w:hideMark/>
          </w:tcPr>
          <w:p w14:paraId="51B8CEBF" w14:textId="77777777" w:rsidR="00A415B1" w:rsidRDefault="00A415B1">
            <w:r>
              <w:rPr>
                <w:rStyle w:val="Strong"/>
                <w:rFonts w:eastAsiaTheme="majorEastAsia"/>
              </w:rPr>
              <w:t>Phase 1</w:t>
            </w:r>
          </w:p>
        </w:tc>
        <w:tc>
          <w:tcPr>
            <w:tcW w:w="3088" w:type="dxa"/>
            <w:vAlign w:val="center"/>
            <w:hideMark/>
          </w:tcPr>
          <w:p w14:paraId="39E05A9E" w14:textId="77777777" w:rsidR="00A415B1" w:rsidRDefault="00A415B1">
            <w:r>
              <w:t>Alerts, signals, indicators</w:t>
            </w:r>
          </w:p>
        </w:tc>
        <w:tc>
          <w:tcPr>
            <w:tcW w:w="4779" w:type="dxa"/>
            <w:vAlign w:val="center"/>
            <w:hideMark/>
          </w:tcPr>
          <w:p w14:paraId="6F012215" w14:textId="77777777" w:rsidR="00A415B1" w:rsidRDefault="00A415B1">
            <w:r>
              <w:t>Liquid equities &amp; crypto generate frequent alerts &amp; clean signals</w:t>
            </w:r>
          </w:p>
        </w:tc>
      </w:tr>
      <w:tr w:rsidR="00A415B1" w14:paraId="0BDA4C98" w14:textId="77777777" w:rsidTr="00A415B1">
        <w:trPr>
          <w:tblCellSpacing w:w="15" w:type="dxa"/>
        </w:trPr>
        <w:tc>
          <w:tcPr>
            <w:tcW w:w="1373" w:type="dxa"/>
            <w:vAlign w:val="center"/>
            <w:hideMark/>
          </w:tcPr>
          <w:p w14:paraId="2F91B6A1" w14:textId="77777777" w:rsidR="00A415B1" w:rsidRDefault="00A415B1">
            <w:r>
              <w:rPr>
                <w:rStyle w:val="Strong"/>
                <w:rFonts w:eastAsiaTheme="majorEastAsia"/>
              </w:rPr>
              <w:t>Phase 2</w:t>
            </w:r>
          </w:p>
        </w:tc>
        <w:tc>
          <w:tcPr>
            <w:tcW w:w="3088" w:type="dxa"/>
            <w:vAlign w:val="center"/>
            <w:hideMark/>
          </w:tcPr>
          <w:p w14:paraId="04181303" w14:textId="77777777" w:rsidR="00A415B1" w:rsidRDefault="00A415B1">
            <w:r>
              <w:t>Treasury, macro, cross-asset intelligence</w:t>
            </w:r>
          </w:p>
        </w:tc>
        <w:tc>
          <w:tcPr>
            <w:tcW w:w="4779" w:type="dxa"/>
            <w:vAlign w:val="center"/>
            <w:hideMark/>
          </w:tcPr>
          <w:p w14:paraId="2A9E095F" w14:textId="77777777" w:rsidR="00A415B1" w:rsidRDefault="00A415B1">
            <w:r>
              <w:t>FX, gold, oil, yields reveal macro conditions</w:t>
            </w:r>
          </w:p>
        </w:tc>
      </w:tr>
    </w:tbl>
    <w:p w14:paraId="50B916D8" w14:textId="77777777" w:rsidR="00A415B1" w:rsidRDefault="00A415B1" w:rsidP="00A415B1">
      <w:pPr>
        <w:pStyle w:val="NormalWeb"/>
      </w:pPr>
      <w:r>
        <w:t>This makes your MVP universe:</w:t>
      </w:r>
    </w:p>
    <w:p w14:paraId="67AE3C13" w14:textId="77777777" w:rsidR="00A415B1" w:rsidRDefault="00A415B1" w:rsidP="00A415B1">
      <w:pPr>
        <w:pStyle w:val="NormalWeb"/>
        <w:numPr>
          <w:ilvl w:val="0"/>
          <w:numId w:val="150"/>
        </w:numPr>
      </w:pPr>
      <w:r>
        <w:t>compact</w:t>
      </w:r>
    </w:p>
    <w:p w14:paraId="22439C6A" w14:textId="77777777" w:rsidR="00A415B1" w:rsidRDefault="00A415B1" w:rsidP="00A415B1">
      <w:pPr>
        <w:pStyle w:val="NormalWeb"/>
        <w:numPr>
          <w:ilvl w:val="0"/>
          <w:numId w:val="150"/>
        </w:numPr>
      </w:pPr>
      <w:r>
        <w:t>diverse</w:t>
      </w:r>
    </w:p>
    <w:p w14:paraId="16D45D7C" w14:textId="77777777" w:rsidR="00A415B1" w:rsidRDefault="00A415B1" w:rsidP="00A415B1">
      <w:pPr>
        <w:pStyle w:val="NormalWeb"/>
        <w:numPr>
          <w:ilvl w:val="0"/>
          <w:numId w:val="150"/>
        </w:numPr>
      </w:pPr>
      <w:r>
        <w:t>macro-coherent</w:t>
      </w:r>
    </w:p>
    <w:p w14:paraId="6C1322C1" w14:textId="77777777" w:rsidR="00A415B1" w:rsidRDefault="00A415B1" w:rsidP="00A415B1">
      <w:pPr>
        <w:pStyle w:val="NormalWeb"/>
        <w:numPr>
          <w:ilvl w:val="0"/>
          <w:numId w:val="150"/>
        </w:numPr>
      </w:pPr>
      <w:r>
        <w:t>ML-friendly</w:t>
      </w:r>
    </w:p>
    <w:p w14:paraId="3529359C" w14:textId="77777777" w:rsidR="00A415B1" w:rsidRDefault="00A415B1" w:rsidP="00A415B1">
      <w:pPr>
        <w:pStyle w:val="NormalWeb"/>
        <w:numPr>
          <w:ilvl w:val="0"/>
          <w:numId w:val="150"/>
        </w:numPr>
      </w:pPr>
      <w:r>
        <w:t>LLM-friendly</w:t>
      </w:r>
    </w:p>
    <w:p w14:paraId="08FA5FF1" w14:textId="77777777" w:rsidR="00A415B1" w:rsidRDefault="00A415B1" w:rsidP="00A415B1">
      <w:pPr>
        <w:pStyle w:val="NormalWeb"/>
        <w:numPr>
          <w:ilvl w:val="0"/>
          <w:numId w:val="150"/>
        </w:numPr>
      </w:pPr>
      <w:r>
        <w:t>future-proof</w:t>
      </w:r>
    </w:p>
    <w:p w14:paraId="083F51DB" w14:textId="77777777" w:rsidR="00A415B1" w:rsidRDefault="00A415B1" w:rsidP="00A415B1">
      <w:pPr>
        <w:pStyle w:val="NormalWeb"/>
      </w:pPr>
      <w:r>
        <w:t xml:space="preserve">It is </w:t>
      </w:r>
      <w:r>
        <w:rPr>
          <w:rStyle w:val="Strong"/>
          <w:rFonts w:eastAsiaTheme="majorEastAsia"/>
        </w:rPr>
        <w:t>the ideal starting point</w:t>
      </w:r>
      <w:r>
        <w:t xml:space="preserve"> for both your internal use and your eventual commercial offering.</w:t>
      </w:r>
    </w:p>
    <w:p w14:paraId="003405F8" w14:textId="77777777" w:rsidR="00A415B1" w:rsidRDefault="00BB5DB4" w:rsidP="00A415B1">
      <w:r w:rsidRPr="00BB5DB4">
        <w:rPr>
          <w:noProof/>
          <w14:ligatures w14:val="standardContextual"/>
        </w:rPr>
        <w:pict w14:anchorId="144E4B37">
          <v:rect id="_x0000_i1183" alt="" style="width:468pt;height:.05pt;mso-width-percent:0;mso-height-percent:0;mso-width-percent:0;mso-height-percent:0" o:hralign="center" o:hrstd="t" o:hr="t" fillcolor="#a0a0a0" stroked="f"/>
        </w:pict>
      </w:r>
    </w:p>
    <w:p w14:paraId="66D5B28A" w14:textId="77777777" w:rsidR="00A415B1" w:rsidRDefault="00A415B1" w:rsidP="00A415B1">
      <w:pPr>
        <w:pStyle w:val="Heading1"/>
      </w:pPr>
      <w:r>
        <w:rPr>
          <w:rStyle w:val="Strong"/>
          <w:b w:val="0"/>
          <w:bCs w:val="0"/>
        </w:rPr>
        <w:t>2.4 Summary (Professional Closing)</w:t>
      </w:r>
    </w:p>
    <w:p w14:paraId="2F2F41DC" w14:textId="77777777" w:rsidR="00A415B1" w:rsidRDefault="00A415B1" w:rsidP="00A415B1">
      <w:pPr>
        <w:pStyle w:val="NormalWeb"/>
      </w:pPr>
      <w:r>
        <w:t xml:space="preserve">The chosen MVP symbol universe is intentionally limited but strategically broad. It captures the essential macro, risk, volatility, and sentiment dimensions needed to power both your </w:t>
      </w:r>
      <w:r>
        <w:rPr>
          <w:rStyle w:val="Strong"/>
          <w:rFonts w:eastAsiaTheme="majorEastAsia"/>
        </w:rPr>
        <w:t>alert engine (Phase 1)</w:t>
      </w:r>
      <w:r>
        <w:t xml:space="preserve"> and your </w:t>
      </w:r>
      <w:r>
        <w:rPr>
          <w:rStyle w:val="Strong"/>
          <w:rFonts w:eastAsiaTheme="majorEastAsia"/>
        </w:rPr>
        <w:t>full treasury intelligence system (Phase 2)</w:t>
      </w:r>
      <w:r>
        <w:t>.</w:t>
      </w:r>
    </w:p>
    <w:p w14:paraId="42FE6219" w14:textId="77777777" w:rsidR="00A415B1" w:rsidRDefault="00A415B1" w:rsidP="00A415B1">
      <w:pPr>
        <w:pStyle w:val="NormalWeb"/>
      </w:pPr>
      <w:r>
        <w:t>It ensures the platform is:</w:t>
      </w:r>
    </w:p>
    <w:p w14:paraId="3406365E" w14:textId="77777777" w:rsidR="00A415B1" w:rsidRDefault="00A415B1" w:rsidP="00A415B1">
      <w:pPr>
        <w:pStyle w:val="NormalWeb"/>
        <w:numPr>
          <w:ilvl w:val="0"/>
          <w:numId w:val="151"/>
        </w:numPr>
      </w:pPr>
      <w:r>
        <w:t>macro-aware</w:t>
      </w:r>
    </w:p>
    <w:p w14:paraId="6D609374" w14:textId="77777777" w:rsidR="00A415B1" w:rsidRDefault="00A415B1" w:rsidP="00A415B1">
      <w:pPr>
        <w:pStyle w:val="NormalWeb"/>
        <w:numPr>
          <w:ilvl w:val="0"/>
          <w:numId w:val="151"/>
        </w:numPr>
      </w:pPr>
      <w:r>
        <w:t>multi-asset</w:t>
      </w:r>
    </w:p>
    <w:p w14:paraId="2D05CB25" w14:textId="77777777" w:rsidR="00A415B1" w:rsidRDefault="00A415B1" w:rsidP="00A415B1">
      <w:pPr>
        <w:pStyle w:val="NormalWeb"/>
        <w:numPr>
          <w:ilvl w:val="0"/>
          <w:numId w:val="151"/>
        </w:numPr>
      </w:pPr>
      <w:r>
        <w:t>institutionally credible</w:t>
      </w:r>
    </w:p>
    <w:p w14:paraId="524F039C" w14:textId="77777777" w:rsidR="00A415B1" w:rsidRDefault="00A415B1" w:rsidP="00A415B1">
      <w:pPr>
        <w:pStyle w:val="NormalWeb"/>
        <w:numPr>
          <w:ilvl w:val="0"/>
          <w:numId w:val="151"/>
        </w:numPr>
      </w:pPr>
      <w:r>
        <w:t>ML-ready</w:t>
      </w:r>
    </w:p>
    <w:p w14:paraId="3C4A6837" w14:textId="77777777" w:rsidR="00A415B1" w:rsidRDefault="00A415B1" w:rsidP="00A415B1">
      <w:pPr>
        <w:pStyle w:val="NormalWeb"/>
        <w:numPr>
          <w:ilvl w:val="0"/>
          <w:numId w:val="151"/>
        </w:numPr>
      </w:pPr>
      <w:r>
        <w:lastRenderedPageBreak/>
        <w:t>LLM-ready</w:t>
      </w:r>
    </w:p>
    <w:p w14:paraId="0D8CD914" w14:textId="77777777" w:rsidR="00A415B1" w:rsidRDefault="00A415B1" w:rsidP="00A415B1">
      <w:pPr>
        <w:pStyle w:val="NormalWeb"/>
        <w:numPr>
          <w:ilvl w:val="0"/>
          <w:numId w:val="151"/>
        </w:numPr>
      </w:pPr>
      <w:r>
        <w:t>scalable</w:t>
      </w:r>
    </w:p>
    <w:p w14:paraId="6F709899" w14:textId="77777777" w:rsidR="00A415B1" w:rsidRDefault="00A415B1" w:rsidP="00A415B1">
      <w:pPr>
        <w:pStyle w:val="NormalWeb"/>
      </w:pPr>
      <w:r>
        <w:t xml:space="preserve">This universe is the foundation that turns AI Algo Trading Hits into not just another charting tool, but a </w:t>
      </w:r>
      <w:r>
        <w:rPr>
          <w:rStyle w:val="Strong"/>
          <w:rFonts w:eastAsiaTheme="majorEastAsia"/>
        </w:rPr>
        <w:t>complete market intelligence engine</w:t>
      </w:r>
      <w:r>
        <w:t>.</w:t>
      </w:r>
    </w:p>
    <w:p w14:paraId="3EF767AC" w14:textId="77777777" w:rsidR="00A415B1" w:rsidRDefault="00A415B1" w:rsidP="00240626"/>
    <w:p w14:paraId="5ECC027A" w14:textId="6EB2085A" w:rsidR="00240626" w:rsidRPr="00240626" w:rsidRDefault="00BB5DB4" w:rsidP="00240626">
      <w:r w:rsidRPr="00BB5DB4">
        <w:rPr>
          <w:noProof/>
          <w14:ligatures w14:val="standardContextual"/>
        </w:rPr>
        <w:pict w14:anchorId="7C4F3152">
          <v:rect id="_x0000_i1182" alt="" style="width:468pt;height:.05pt;mso-width-percent:0;mso-height-percent:0;mso-width-percent:0;mso-height-percent:0" o:hralign="center" o:hrstd="t" o:hr="t" fillcolor="#a0a0a0" stroked="f"/>
        </w:pict>
      </w:r>
    </w:p>
    <w:p w14:paraId="144DF40A" w14:textId="77777777" w:rsidR="00AB7D13" w:rsidRPr="00A415B1" w:rsidRDefault="00AB7D13" w:rsidP="00A415B1">
      <w:pPr>
        <w:spacing w:before="100" w:beforeAutospacing="1" w:after="100" w:afterAutospacing="1"/>
        <w:outlineLvl w:val="0"/>
        <w:rPr>
          <w:b/>
          <w:bCs/>
          <w:kern w:val="36"/>
          <w:sz w:val="48"/>
          <w:szCs w:val="48"/>
        </w:rPr>
      </w:pPr>
      <w:r w:rsidRPr="00A415B1">
        <w:rPr>
          <w:kern w:val="36"/>
          <w:sz w:val="48"/>
          <w:szCs w:val="48"/>
        </w:rPr>
        <w:t>3. Functional Capabilities (Final Expanded Edition)</w:t>
      </w:r>
    </w:p>
    <w:p w14:paraId="0D97E81F" w14:textId="77777777" w:rsidR="00AB7D13" w:rsidRDefault="00AB7D13" w:rsidP="00AB7D13">
      <w:pPr>
        <w:pStyle w:val="NormalWeb"/>
      </w:pPr>
      <w:r>
        <w:t xml:space="preserve">This section describes the full set of functional capabilities delivered by the AI Algo Trading Hits platform in </w:t>
      </w:r>
      <w:r>
        <w:rPr>
          <w:rStyle w:val="Strong"/>
          <w:rFonts w:eastAsiaTheme="majorEastAsia"/>
        </w:rPr>
        <w:t>Phase 1</w:t>
      </w:r>
      <w:r>
        <w:t xml:space="preserve"> (trader-focused) and </w:t>
      </w:r>
      <w:r>
        <w:rPr>
          <w:rStyle w:val="Strong"/>
          <w:rFonts w:eastAsiaTheme="majorEastAsia"/>
        </w:rPr>
        <w:t>Phase 2</w:t>
      </w:r>
      <w:r>
        <w:t xml:space="preserve"> (institutional/treasury-focused). Each capability connects directly to the broader product goals of building a multi-asset AI-driven intelligence system that is reliable, explainable, and enterprise-grade.</w:t>
      </w:r>
    </w:p>
    <w:p w14:paraId="17B0A17D" w14:textId="77777777" w:rsidR="00AB7D13" w:rsidRDefault="00BB5DB4" w:rsidP="00AB7D13">
      <w:r w:rsidRPr="00BB5DB4">
        <w:rPr>
          <w:noProof/>
          <w14:ligatures w14:val="standardContextual"/>
        </w:rPr>
        <w:pict w14:anchorId="2240220E">
          <v:rect id="_x0000_i1181" alt="" style="width:468pt;height:.05pt;mso-width-percent:0;mso-height-percent:0;mso-width-percent:0;mso-height-percent:0" o:hralign="center" o:hrstd="t" o:hr="t" fillcolor="#a0a0a0" stroked="f"/>
        </w:pict>
      </w:r>
    </w:p>
    <w:p w14:paraId="6E300309" w14:textId="77777777" w:rsidR="00AB7D13" w:rsidRDefault="00AB7D13" w:rsidP="00AB7D13">
      <w:pPr>
        <w:pStyle w:val="Heading1"/>
      </w:pPr>
      <w:r>
        <w:rPr>
          <w:rStyle w:val="Strong"/>
          <w:b w:val="0"/>
          <w:bCs w:val="0"/>
        </w:rPr>
        <w:t>3.1 Multi-Asset Charting with AI Overlay</w:t>
      </w:r>
    </w:p>
    <w:p w14:paraId="42F16D2D" w14:textId="77777777" w:rsidR="00AB7D13" w:rsidRDefault="00AB7D13" w:rsidP="00AB7D13">
      <w:pPr>
        <w:pStyle w:val="NormalWeb"/>
      </w:pPr>
      <w:r>
        <w:t>The platform integrates TradingView’s institutional-grade charting library with our own proprietary indicator engine, engineered features, ML forecasts, pattern detections, and sentiment overlays. This creates a professional visual environment where traders, analysts, and treasury teams can see both traditional technical analysis and modern AI intelligence directly on the chart.</w:t>
      </w:r>
    </w:p>
    <w:p w14:paraId="42F62965" w14:textId="77777777" w:rsidR="00AB7D13" w:rsidRDefault="00AB7D13" w:rsidP="00AB7D13">
      <w:pPr>
        <w:pStyle w:val="Heading3"/>
      </w:pPr>
      <w:r>
        <w:rPr>
          <w:rStyle w:val="Strong"/>
          <w:b w:val="0"/>
          <w:bCs w:val="0"/>
        </w:rPr>
        <w:t>Why this matters:</w:t>
      </w:r>
    </w:p>
    <w:p w14:paraId="789EDD8E" w14:textId="77777777" w:rsidR="00AB7D13" w:rsidRDefault="00AB7D13" w:rsidP="00AB7D13">
      <w:pPr>
        <w:pStyle w:val="NormalWeb"/>
      </w:pPr>
      <w:r>
        <w:t>High-quality, interactive charting is the foundation of every serious trading system. Users expect the ability to visualize indicators, structure, patterns, and AI signals together in a clean, intuitive way. This is the “canvas” upon which all machine learning and LLM-generated insights are layered.</w:t>
      </w:r>
    </w:p>
    <w:p w14:paraId="01A696F0" w14:textId="77777777" w:rsidR="00AB7D13" w:rsidRDefault="00AB7D13" w:rsidP="00AB7D13">
      <w:pPr>
        <w:pStyle w:val="Heading3"/>
      </w:pPr>
      <w:r>
        <w:rPr>
          <w:rStyle w:val="Strong"/>
          <w:b w:val="0"/>
          <w:bCs w:val="0"/>
        </w:rPr>
        <w:t>How it fits overall:</w:t>
      </w:r>
    </w:p>
    <w:p w14:paraId="6EF91C86" w14:textId="77777777" w:rsidR="00AB7D13" w:rsidRDefault="00AB7D13" w:rsidP="00AB7D13">
      <w:pPr>
        <w:pStyle w:val="NormalWeb"/>
      </w:pPr>
      <w:r>
        <w:t xml:space="preserve">The chart serves as the </w:t>
      </w:r>
      <w:r>
        <w:rPr>
          <w:rStyle w:val="Strong"/>
          <w:rFonts w:eastAsiaTheme="majorEastAsia"/>
        </w:rPr>
        <w:t>anchor point</w:t>
      </w:r>
      <w:r>
        <w:t xml:space="preserve"> for the entire user experience. It is where ML signals, LLM commentary, risk alerts, and structural insights appear in real time. Without this visual foundation, the platform would lack usability and trust.</w:t>
      </w:r>
    </w:p>
    <w:p w14:paraId="65C82861" w14:textId="77777777" w:rsidR="00AB7D13" w:rsidRDefault="00BB5DB4" w:rsidP="00AB7D13">
      <w:r w:rsidRPr="00BB5DB4">
        <w:rPr>
          <w:noProof/>
          <w14:ligatures w14:val="standardContextual"/>
        </w:rPr>
        <w:pict w14:anchorId="374E4C63">
          <v:rect id="_x0000_i1180" alt="" style="width:468pt;height:.05pt;mso-width-percent:0;mso-height-percent:0;mso-width-percent:0;mso-height-percent:0" o:hralign="center" o:hrstd="t" o:hr="t" fillcolor="#a0a0a0" stroked="f"/>
        </w:pict>
      </w:r>
    </w:p>
    <w:p w14:paraId="4AC2059A" w14:textId="77777777" w:rsidR="00AB7D13" w:rsidRDefault="00AB7D13" w:rsidP="00AB7D13">
      <w:pPr>
        <w:pStyle w:val="Heading1"/>
      </w:pPr>
      <w:r>
        <w:rPr>
          <w:rStyle w:val="Strong"/>
          <w:b w:val="0"/>
          <w:bCs w:val="0"/>
        </w:rPr>
        <w:lastRenderedPageBreak/>
        <w:t>3.2 Real-Time AI Signals</w:t>
      </w:r>
    </w:p>
    <w:p w14:paraId="105DC229" w14:textId="77777777" w:rsidR="00AB7D13" w:rsidRDefault="00AB7D13" w:rsidP="00AB7D13">
      <w:pPr>
        <w:pStyle w:val="NormalWeb"/>
      </w:pPr>
      <w:r>
        <w:t>The system uses engineered features, volatility metrics, price structure, and pattern signals from the Gold Layer to generate real-time ML-based analytics. These analytics include:</w:t>
      </w:r>
    </w:p>
    <w:p w14:paraId="77EE50DE" w14:textId="77777777" w:rsidR="00AB7D13" w:rsidRDefault="00AB7D13" w:rsidP="00AB7D13">
      <w:pPr>
        <w:pStyle w:val="NormalWeb"/>
        <w:numPr>
          <w:ilvl w:val="0"/>
          <w:numId w:val="135"/>
        </w:numPr>
      </w:pPr>
      <w:r>
        <w:rPr>
          <w:rStyle w:val="Strong"/>
          <w:rFonts w:eastAsiaTheme="majorEastAsia"/>
        </w:rPr>
        <w:t>Regime probabilities</w:t>
      </w:r>
      <w:r>
        <w:t xml:space="preserve"> (e.g., trending, ranging, volatility expansion)</w:t>
      </w:r>
    </w:p>
    <w:p w14:paraId="0CA15AC6" w14:textId="77777777" w:rsidR="00AB7D13" w:rsidRDefault="00AB7D13" w:rsidP="00AB7D13">
      <w:pPr>
        <w:pStyle w:val="NormalWeb"/>
        <w:numPr>
          <w:ilvl w:val="0"/>
          <w:numId w:val="135"/>
        </w:numPr>
      </w:pPr>
      <w:r>
        <w:rPr>
          <w:rStyle w:val="Strong"/>
          <w:rFonts w:eastAsiaTheme="majorEastAsia"/>
        </w:rPr>
        <w:t>Trend direction forecasts</w:t>
      </w:r>
      <w:r>
        <w:t xml:space="preserve"> (short, medium, long horizon)</w:t>
      </w:r>
    </w:p>
    <w:p w14:paraId="252416A7" w14:textId="77777777" w:rsidR="00AB7D13" w:rsidRDefault="00AB7D13" w:rsidP="00AB7D13">
      <w:pPr>
        <w:pStyle w:val="NormalWeb"/>
        <w:numPr>
          <w:ilvl w:val="0"/>
          <w:numId w:val="135"/>
        </w:numPr>
      </w:pPr>
      <w:r>
        <w:rPr>
          <w:rStyle w:val="Strong"/>
          <w:rFonts w:eastAsiaTheme="majorEastAsia"/>
        </w:rPr>
        <w:t>Volatility assessments</w:t>
      </w:r>
      <w:r>
        <w:t xml:space="preserve"> (high/low regime classification)</w:t>
      </w:r>
    </w:p>
    <w:p w14:paraId="7485CB66" w14:textId="77777777" w:rsidR="00AB7D13" w:rsidRDefault="00AB7D13" w:rsidP="00AB7D13">
      <w:pPr>
        <w:pStyle w:val="NormalWeb"/>
        <w:numPr>
          <w:ilvl w:val="0"/>
          <w:numId w:val="135"/>
        </w:numPr>
      </w:pPr>
      <w:r>
        <w:rPr>
          <w:rStyle w:val="Strong"/>
          <w:rFonts w:eastAsiaTheme="majorEastAsia"/>
        </w:rPr>
        <w:t>Reversal risk detection</w:t>
      </w:r>
    </w:p>
    <w:p w14:paraId="4BD8F3E0" w14:textId="77777777" w:rsidR="00AB7D13" w:rsidRDefault="00AB7D13" w:rsidP="00AB7D13">
      <w:pPr>
        <w:pStyle w:val="NormalWeb"/>
        <w:numPr>
          <w:ilvl w:val="0"/>
          <w:numId w:val="135"/>
        </w:numPr>
      </w:pPr>
      <w:r>
        <w:rPr>
          <w:rStyle w:val="Strong"/>
          <w:rFonts w:eastAsiaTheme="majorEastAsia"/>
        </w:rPr>
        <w:t>Breakout/breakdown likelihood</w:t>
      </w:r>
    </w:p>
    <w:p w14:paraId="5D10C0E6" w14:textId="77777777" w:rsidR="00AB7D13" w:rsidRDefault="00AB7D13" w:rsidP="00AB7D13">
      <w:pPr>
        <w:pStyle w:val="NormalWeb"/>
      </w:pPr>
      <w:r>
        <w:t>These predictions are produced using a layered model approach, starting with BQML baselines, progressing to gradient boosting models, and eventually incorporating sequential models like LSTMs/TFTs.</w:t>
      </w:r>
    </w:p>
    <w:p w14:paraId="66C5204D" w14:textId="77777777" w:rsidR="00AB7D13" w:rsidRDefault="00AB7D13" w:rsidP="00AB7D13">
      <w:pPr>
        <w:pStyle w:val="Heading3"/>
      </w:pPr>
      <w:r>
        <w:rPr>
          <w:rStyle w:val="Strong"/>
          <w:b w:val="0"/>
          <w:bCs w:val="0"/>
        </w:rPr>
        <w:t>Why this matters:</w:t>
      </w:r>
    </w:p>
    <w:p w14:paraId="337527A1" w14:textId="77777777" w:rsidR="00AB7D13" w:rsidRDefault="00AB7D13" w:rsidP="00AB7D13">
      <w:pPr>
        <w:pStyle w:val="NormalWeb"/>
      </w:pPr>
      <w:r>
        <w:t xml:space="preserve">These AI-generated signals are the </w:t>
      </w:r>
      <w:r>
        <w:rPr>
          <w:rStyle w:val="Strong"/>
          <w:rFonts w:eastAsiaTheme="majorEastAsia"/>
        </w:rPr>
        <w:t>analytical engine</w:t>
      </w:r>
      <w:r>
        <w:t xml:space="preserve"> behind the platform. They provide traders with actionable insights that are more sophisticated than raw indicators and enhance the system’s intelligence layer.</w:t>
      </w:r>
    </w:p>
    <w:p w14:paraId="307E166B" w14:textId="77777777" w:rsidR="00AB7D13" w:rsidRDefault="00AB7D13" w:rsidP="00AB7D13">
      <w:pPr>
        <w:pStyle w:val="Heading3"/>
      </w:pPr>
      <w:r>
        <w:rPr>
          <w:rStyle w:val="Strong"/>
          <w:b w:val="0"/>
          <w:bCs w:val="0"/>
        </w:rPr>
        <w:t>How it fits overall:</w:t>
      </w:r>
    </w:p>
    <w:p w14:paraId="702ED2EC" w14:textId="77777777" w:rsidR="00AB7D13" w:rsidRDefault="00AB7D13" w:rsidP="00AB7D13">
      <w:pPr>
        <w:pStyle w:val="NormalWeb"/>
      </w:pPr>
      <w:r>
        <w:t>AI signals feed directly into the UI dashboards, the alert engine, and the LLM reasoning layer. They also serve as inputs for the future Treasury Information System. These signals become the backbone of the platform’s value proposition.</w:t>
      </w:r>
    </w:p>
    <w:p w14:paraId="4F5E8F96" w14:textId="77777777" w:rsidR="00AB7D13" w:rsidRDefault="00BB5DB4" w:rsidP="00AB7D13">
      <w:r w:rsidRPr="00BB5DB4">
        <w:rPr>
          <w:noProof/>
          <w14:ligatures w14:val="standardContextual"/>
        </w:rPr>
        <w:pict w14:anchorId="0BAF8147">
          <v:rect id="_x0000_i1179" alt="" style="width:468pt;height:.05pt;mso-width-percent:0;mso-height-percent:0;mso-width-percent:0;mso-height-percent:0" o:hralign="center" o:hrstd="t" o:hr="t" fillcolor="#a0a0a0" stroked="f"/>
        </w:pict>
      </w:r>
    </w:p>
    <w:p w14:paraId="79B73DE3" w14:textId="77777777" w:rsidR="00AB7D13" w:rsidRDefault="00AB7D13" w:rsidP="00AB7D13">
      <w:pPr>
        <w:pStyle w:val="Heading1"/>
      </w:pPr>
      <w:r>
        <w:rPr>
          <w:rStyle w:val="Strong"/>
          <w:b w:val="0"/>
          <w:bCs w:val="0"/>
        </w:rPr>
        <w:t>3.3 LLM Commentary &amp; Analysis</w:t>
      </w:r>
    </w:p>
    <w:p w14:paraId="05CE29DA" w14:textId="77777777" w:rsidR="00AB7D13" w:rsidRDefault="00AB7D13" w:rsidP="00AB7D13">
      <w:pPr>
        <w:pStyle w:val="NormalWeb"/>
      </w:pPr>
      <w:r>
        <w:t xml:space="preserve">Gemini LLM, grounded with Retrieval-Augmented Generation (RAG), interprets ML signals, latest candles, features, and patterns to produce </w:t>
      </w:r>
      <w:r>
        <w:rPr>
          <w:rStyle w:val="Strong"/>
          <w:rFonts w:eastAsiaTheme="majorEastAsia"/>
        </w:rPr>
        <w:t>clear, human-readable analysis</w:t>
      </w:r>
      <w:r>
        <w:t>. This includes:</w:t>
      </w:r>
    </w:p>
    <w:p w14:paraId="51283163" w14:textId="77777777" w:rsidR="00AB7D13" w:rsidRDefault="00AB7D13" w:rsidP="00AB7D13">
      <w:pPr>
        <w:pStyle w:val="NormalWeb"/>
        <w:numPr>
          <w:ilvl w:val="0"/>
          <w:numId w:val="136"/>
        </w:numPr>
      </w:pPr>
      <w:r>
        <w:t xml:space="preserve">coherent </w:t>
      </w:r>
      <w:r>
        <w:rPr>
          <w:rStyle w:val="Strong"/>
          <w:rFonts w:eastAsiaTheme="majorEastAsia"/>
        </w:rPr>
        <w:t>market summaries</w:t>
      </w:r>
      <w:r>
        <w:t>,</w:t>
      </w:r>
    </w:p>
    <w:p w14:paraId="0DFB8EB7" w14:textId="77777777" w:rsidR="00AB7D13" w:rsidRDefault="00AB7D13" w:rsidP="00AB7D13">
      <w:pPr>
        <w:pStyle w:val="NormalWeb"/>
        <w:numPr>
          <w:ilvl w:val="0"/>
          <w:numId w:val="136"/>
        </w:numPr>
      </w:pPr>
      <w:r>
        <w:rPr>
          <w:rStyle w:val="Strong"/>
          <w:rFonts w:eastAsiaTheme="majorEastAsia"/>
        </w:rPr>
        <w:t>candle-by-candle commentary</w:t>
      </w:r>
      <w:r>
        <w:t>,</w:t>
      </w:r>
    </w:p>
    <w:p w14:paraId="069EBD9A" w14:textId="77777777" w:rsidR="00AB7D13" w:rsidRDefault="00AB7D13" w:rsidP="00AB7D13">
      <w:pPr>
        <w:pStyle w:val="NormalWeb"/>
        <w:numPr>
          <w:ilvl w:val="0"/>
          <w:numId w:val="136"/>
        </w:numPr>
      </w:pPr>
      <w:r>
        <w:rPr>
          <w:rStyle w:val="Strong"/>
          <w:rFonts w:eastAsiaTheme="majorEastAsia"/>
        </w:rPr>
        <w:t>scenario-based strategy insights</w:t>
      </w:r>
      <w:r>
        <w:t>,</w:t>
      </w:r>
    </w:p>
    <w:p w14:paraId="12DC7C7D" w14:textId="77777777" w:rsidR="00AB7D13" w:rsidRDefault="00AB7D13" w:rsidP="00AB7D13">
      <w:pPr>
        <w:pStyle w:val="NormalWeb"/>
        <w:numPr>
          <w:ilvl w:val="0"/>
          <w:numId w:val="136"/>
        </w:numPr>
      </w:pPr>
      <w:r>
        <w:rPr>
          <w:rStyle w:val="Strong"/>
          <w:rFonts w:eastAsiaTheme="majorEastAsia"/>
        </w:rPr>
        <w:t>risk/invalidation guidance</w:t>
      </w:r>
      <w:r>
        <w:t>, and</w:t>
      </w:r>
    </w:p>
    <w:p w14:paraId="2FA07C16" w14:textId="77777777" w:rsidR="00AB7D13" w:rsidRDefault="00AB7D13" w:rsidP="00AB7D13">
      <w:pPr>
        <w:pStyle w:val="NormalWeb"/>
        <w:numPr>
          <w:ilvl w:val="0"/>
          <w:numId w:val="136"/>
        </w:numPr>
      </w:pPr>
      <w:r>
        <w:rPr>
          <w:rStyle w:val="Strong"/>
          <w:rFonts w:eastAsiaTheme="majorEastAsia"/>
        </w:rPr>
        <w:t>confidence-based interpretation</w:t>
      </w:r>
      <w:r>
        <w:t xml:space="preserve"> of market conditions.</w:t>
      </w:r>
    </w:p>
    <w:p w14:paraId="3AC52611" w14:textId="77777777" w:rsidR="00AB7D13" w:rsidRDefault="00AB7D13" w:rsidP="00AB7D13">
      <w:pPr>
        <w:pStyle w:val="Heading3"/>
      </w:pPr>
      <w:r>
        <w:rPr>
          <w:rStyle w:val="Strong"/>
          <w:b w:val="0"/>
          <w:bCs w:val="0"/>
        </w:rPr>
        <w:lastRenderedPageBreak/>
        <w:t>Why this matters:</w:t>
      </w:r>
    </w:p>
    <w:p w14:paraId="38523E5B" w14:textId="77777777" w:rsidR="00AB7D13" w:rsidRDefault="00AB7D13" w:rsidP="00AB7D13">
      <w:pPr>
        <w:pStyle w:val="NormalWeb"/>
      </w:pPr>
      <w:r>
        <w:t xml:space="preserve">AI signals alone are not enough. Traders and institutional users need context, narrative, reasoning, and interpretation. Raw data must become insight. LLM commentary transforms the system from a “data machine” into a </w:t>
      </w:r>
      <w:r>
        <w:rPr>
          <w:rStyle w:val="Strong"/>
          <w:rFonts w:eastAsiaTheme="majorEastAsia"/>
        </w:rPr>
        <w:t>co-pilot for traders and treasury teams</w:t>
      </w:r>
      <w:r>
        <w:t>.</w:t>
      </w:r>
    </w:p>
    <w:p w14:paraId="462EFD47" w14:textId="77777777" w:rsidR="00AB7D13" w:rsidRDefault="00AB7D13" w:rsidP="00AB7D13">
      <w:pPr>
        <w:pStyle w:val="Heading3"/>
      </w:pPr>
      <w:r>
        <w:rPr>
          <w:rStyle w:val="Strong"/>
          <w:b w:val="0"/>
          <w:bCs w:val="0"/>
        </w:rPr>
        <w:t>How it fits overall:</w:t>
      </w:r>
    </w:p>
    <w:p w14:paraId="13B76CEE" w14:textId="77777777" w:rsidR="00AB7D13" w:rsidRDefault="00AB7D13" w:rsidP="00AB7D13">
      <w:pPr>
        <w:pStyle w:val="NormalWeb"/>
      </w:pPr>
      <w:r>
        <w:t>LLM commentary sits on top of the ML and indicator engines, synthesizing complex multi-asset information into clear explanations. This makes the system useful to non-quant users and essential to institutional decision-support workflows.</w:t>
      </w:r>
    </w:p>
    <w:p w14:paraId="7EDA9BA8" w14:textId="77777777" w:rsidR="00AB7D13" w:rsidRDefault="00BB5DB4" w:rsidP="00AB7D13">
      <w:r w:rsidRPr="00BB5DB4">
        <w:rPr>
          <w:noProof/>
          <w14:ligatures w14:val="standardContextual"/>
        </w:rPr>
        <w:pict w14:anchorId="7633E2D2">
          <v:rect id="_x0000_i1178" alt="" style="width:468pt;height:.05pt;mso-width-percent:0;mso-height-percent:0;mso-width-percent:0;mso-height-percent:0" o:hralign="center" o:hrstd="t" o:hr="t" fillcolor="#a0a0a0" stroked="f"/>
        </w:pict>
      </w:r>
    </w:p>
    <w:p w14:paraId="23927AE3" w14:textId="77777777" w:rsidR="00AB7D13" w:rsidRDefault="00AB7D13" w:rsidP="00AB7D13">
      <w:pPr>
        <w:pStyle w:val="Heading1"/>
      </w:pPr>
      <w:r>
        <w:rPr>
          <w:rStyle w:val="Strong"/>
          <w:b w:val="0"/>
          <w:bCs w:val="0"/>
        </w:rPr>
        <w:t>3.4 Pattern Recognition</w:t>
      </w:r>
    </w:p>
    <w:p w14:paraId="45811DDF" w14:textId="77777777" w:rsidR="00AB7D13" w:rsidRDefault="00AB7D13" w:rsidP="00AB7D13">
      <w:pPr>
        <w:pStyle w:val="NormalWeb"/>
      </w:pPr>
      <w:r>
        <w:t>Using AutoML Vision and structure-based features, the platform identifies key market structures such as:</w:t>
      </w:r>
    </w:p>
    <w:p w14:paraId="0563D1D3" w14:textId="77777777" w:rsidR="00AB7D13" w:rsidRDefault="00AB7D13" w:rsidP="00AB7D13">
      <w:pPr>
        <w:pStyle w:val="NormalWeb"/>
        <w:numPr>
          <w:ilvl w:val="0"/>
          <w:numId w:val="137"/>
        </w:numPr>
      </w:pPr>
      <w:r>
        <w:rPr>
          <w:rStyle w:val="Strong"/>
          <w:rFonts w:eastAsiaTheme="majorEastAsia"/>
        </w:rPr>
        <w:t>Head &amp; Shoulders / Inverse H&amp;S</w:t>
      </w:r>
    </w:p>
    <w:p w14:paraId="61754F03" w14:textId="77777777" w:rsidR="00AB7D13" w:rsidRDefault="00AB7D13" w:rsidP="00AB7D13">
      <w:pPr>
        <w:pStyle w:val="NormalWeb"/>
        <w:numPr>
          <w:ilvl w:val="0"/>
          <w:numId w:val="137"/>
        </w:numPr>
      </w:pPr>
      <w:r>
        <w:rPr>
          <w:rStyle w:val="Strong"/>
          <w:rFonts w:eastAsiaTheme="majorEastAsia"/>
        </w:rPr>
        <w:t>Triangles / Wedges</w:t>
      </w:r>
    </w:p>
    <w:p w14:paraId="6C650B3E" w14:textId="77777777" w:rsidR="00AB7D13" w:rsidRDefault="00AB7D13" w:rsidP="00AB7D13">
      <w:pPr>
        <w:pStyle w:val="NormalWeb"/>
        <w:numPr>
          <w:ilvl w:val="0"/>
          <w:numId w:val="137"/>
        </w:numPr>
      </w:pPr>
      <w:r>
        <w:rPr>
          <w:rStyle w:val="Strong"/>
          <w:rFonts w:eastAsiaTheme="majorEastAsia"/>
        </w:rPr>
        <w:t>Flags / Pennants</w:t>
      </w:r>
    </w:p>
    <w:p w14:paraId="7B6D2B9A" w14:textId="77777777" w:rsidR="00AB7D13" w:rsidRDefault="00AB7D13" w:rsidP="00AB7D13">
      <w:pPr>
        <w:pStyle w:val="NormalWeb"/>
        <w:numPr>
          <w:ilvl w:val="0"/>
          <w:numId w:val="137"/>
        </w:numPr>
      </w:pPr>
      <w:r>
        <w:rPr>
          <w:rStyle w:val="Strong"/>
          <w:rFonts w:eastAsiaTheme="majorEastAsia"/>
        </w:rPr>
        <w:t>Double Tops / Bottoms</w:t>
      </w:r>
    </w:p>
    <w:p w14:paraId="262EAA4F" w14:textId="77777777" w:rsidR="00AB7D13" w:rsidRDefault="00AB7D13" w:rsidP="00AB7D13">
      <w:pPr>
        <w:pStyle w:val="NormalWeb"/>
        <w:numPr>
          <w:ilvl w:val="0"/>
          <w:numId w:val="137"/>
        </w:numPr>
      </w:pPr>
      <w:r>
        <w:rPr>
          <w:rStyle w:val="Strong"/>
          <w:rFonts w:eastAsiaTheme="majorEastAsia"/>
        </w:rPr>
        <w:t>Supply and Demand Zones</w:t>
      </w:r>
    </w:p>
    <w:p w14:paraId="674859CF" w14:textId="77777777" w:rsidR="00AB7D13" w:rsidRDefault="00AB7D13" w:rsidP="00AB7D13">
      <w:pPr>
        <w:pStyle w:val="Heading3"/>
      </w:pPr>
      <w:r>
        <w:rPr>
          <w:rStyle w:val="Strong"/>
          <w:b w:val="0"/>
          <w:bCs w:val="0"/>
        </w:rPr>
        <w:t>Why this matters:</w:t>
      </w:r>
    </w:p>
    <w:p w14:paraId="5DAA547B" w14:textId="77777777" w:rsidR="00AB7D13" w:rsidRDefault="00AB7D13" w:rsidP="00AB7D13">
      <w:pPr>
        <w:pStyle w:val="NormalWeb"/>
      </w:pPr>
      <w:r>
        <w:t>Pattern recognition is a core part of how retail and institutional traders analyze markets. It mirrors human visual intelligence and allows the platform to identify structural behaviors that precede significant price movements.</w:t>
      </w:r>
    </w:p>
    <w:p w14:paraId="6A77DD4E" w14:textId="77777777" w:rsidR="00AB7D13" w:rsidRDefault="00AB7D13" w:rsidP="00AB7D13">
      <w:pPr>
        <w:pStyle w:val="Heading3"/>
      </w:pPr>
      <w:r>
        <w:rPr>
          <w:rStyle w:val="Strong"/>
          <w:b w:val="0"/>
          <w:bCs w:val="0"/>
        </w:rPr>
        <w:t>How it fits overall:</w:t>
      </w:r>
    </w:p>
    <w:p w14:paraId="1371E563" w14:textId="77777777" w:rsidR="00AB7D13" w:rsidRDefault="00AB7D13" w:rsidP="00AB7D13">
      <w:pPr>
        <w:pStyle w:val="NormalWeb"/>
      </w:pPr>
      <w:r>
        <w:t xml:space="preserve">Patterns combine with technical indicators and ML signals to provide a </w:t>
      </w:r>
      <w:r>
        <w:rPr>
          <w:rStyle w:val="Strong"/>
          <w:rFonts w:eastAsiaTheme="majorEastAsia"/>
        </w:rPr>
        <w:t>multi-layer confirmation framework</w:t>
      </w:r>
      <w:r>
        <w:t>. LLMs use pattern hits as structured evidence during commentary, and dashboards use them for chart overlays and alerts.</w:t>
      </w:r>
    </w:p>
    <w:p w14:paraId="1379B799" w14:textId="77777777" w:rsidR="00AB7D13" w:rsidRDefault="00BB5DB4" w:rsidP="00AB7D13">
      <w:r w:rsidRPr="00BB5DB4">
        <w:rPr>
          <w:noProof/>
          <w14:ligatures w14:val="standardContextual"/>
        </w:rPr>
        <w:pict w14:anchorId="7F4AA659">
          <v:rect id="_x0000_i1177" alt="" style="width:468pt;height:.05pt;mso-width-percent:0;mso-height-percent:0;mso-width-percent:0;mso-height-percent:0" o:hralign="center" o:hrstd="t" o:hr="t" fillcolor="#a0a0a0" stroked="f"/>
        </w:pict>
      </w:r>
    </w:p>
    <w:p w14:paraId="3F8517A3" w14:textId="77777777" w:rsidR="00AB7D13" w:rsidRDefault="00AB7D13" w:rsidP="00AB7D13">
      <w:pPr>
        <w:pStyle w:val="Heading1"/>
      </w:pPr>
      <w:r>
        <w:rPr>
          <w:rStyle w:val="Strong"/>
          <w:b w:val="0"/>
          <w:bCs w:val="0"/>
        </w:rPr>
        <w:lastRenderedPageBreak/>
        <w:t>3.5 Sentiment Analysis</w:t>
      </w:r>
    </w:p>
    <w:p w14:paraId="6FE8A4C0" w14:textId="77777777" w:rsidR="00AB7D13" w:rsidRDefault="00AB7D13" w:rsidP="00AB7D13">
      <w:pPr>
        <w:pStyle w:val="NormalWeb"/>
      </w:pPr>
      <w:r>
        <w:t>The system ingests macroeconomic headlines, news sentiment, social signals (crypto-specific), and potentially order-flow proxies. These sentiment signals help contextualize price and volatility shifts.</w:t>
      </w:r>
    </w:p>
    <w:p w14:paraId="4B05401A" w14:textId="77777777" w:rsidR="00AB7D13" w:rsidRDefault="00AB7D13" w:rsidP="00AB7D13">
      <w:pPr>
        <w:pStyle w:val="Heading3"/>
      </w:pPr>
      <w:r>
        <w:rPr>
          <w:rStyle w:val="Strong"/>
          <w:b w:val="0"/>
          <w:bCs w:val="0"/>
        </w:rPr>
        <w:t>Why this matters:</w:t>
      </w:r>
    </w:p>
    <w:p w14:paraId="237903EF" w14:textId="77777777" w:rsidR="00AB7D13" w:rsidRDefault="00AB7D13" w:rsidP="00AB7D13">
      <w:pPr>
        <w:pStyle w:val="NormalWeb"/>
      </w:pPr>
      <w:r>
        <w:t>Markets move on headlines, macro events, and liquidity catalysts. Treasury and CIO offices rely heavily on sentiment cues to manage risk and understand cross-asset behaviour.</w:t>
      </w:r>
    </w:p>
    <w:p w14:paraId="74989D2C" w14:textId="77777777" w:rsidR="00AB7D13" w:rsidRDefault="00AB7D13" w:rsidP="00AB7D13">
      <w:pPr>
        <w:pStyle w:val="Heading3"/>
      </w:pPr>
      <w:r>
        <w:rPr>
          <w:rStyle w:val="Strong"/>
          <w:b w:val="0"/>
          <w:bCs w:val="0"/>
        </w:rPr>
        <w:t>How it fits overall:</w:t>
      </w:r>
    </w:p>
    <w:p w14:paraId="1DD2876A" w14:textId="77777777" w:rsidR="00AB7D13" w:rsidRDefault="00AB7D13" w:rsidP="00AB7D13">
      <w:pPr>
        <w:pStyle w:val="NormalWeb"/>
      </w:pPr>
      <w:r>
        <w:t>Sentiment becomes a structured feature in the ML model, improves LLM commentary accuracy, and appears on dashboards and risk monitors. It will also become essential for Phase-2 treasury reporting.</w:t>
      </w:r>
    </w:p>
    <w:p w14:paraId="30A1ACAC" w14:textId="77777777" w:rsidR="00AB7D13" w:rsidRDefault="00BB5DB4" w:rsidP="00AB7D13">
      <w:r w:rsidRPr="00BB5DB4">
        <w:rPr>
          <w:noProof/>
          <w14:ligatures w14:val="standardContextual"/>
        </w:rPr>
        <w:pict w14:anchorId="15F02F9E">
          <v:rect id="_x0000_i1176" alt="" style="width:468pt;height:.05pt;mso-width-percent:0;mso-height-percent:0;mso-width-percent:0;mso-height-percent:0" o:hralign="center" o:hrstd="t" o:hr="t" fillcolor="#a0a0a0" stroked="f"/>
        </w:pict>
      </w:r>
    </w:p>
    <w:p w14:paraId="456A210B" w14:textId="77777777" w:rsidR="00AB7D13" w:rsidRDefault="00AB7D13" w:rsidP="00AB7D13">
      <w:pPr>
        <w:pStyle w:val="Heading1"/>
      </w:pPr>
      <w:r>
        <w:rPr>
          <w:rStyle w:val="Strong"/>
          <w:b w:val="0"/>
          <w:bCs w:val="0"/>
        </w:rPr>
        <w:t>3.6 Phase 1 — Indicator-Driven Alert System (Stocks + Crypto)</w:t>
      </w:r>
    </w:p>
    <w:p w14:paraId="138285AE" w14:textId="77777777" w:rsidR="00AB7D13" w:rsidRDefault="00AB7D13" w:rsidP="00AB7D13">
      <w:pPr>
        <w:pStyle w:val="NormalWeb"/>
      </w:pPr>
      <w:r>
        <w:t xml:space="preserve">Phase 1 introduces a </w:t>
      </w:r>
      <w:r>
        <w:rPr>
          <w:rStyle w:val="Strong"/>
          <w:rFonts w:eastAsiaTheme="majorEastAsia"/>
        </w:rPr>
        <w:t>real-time, indicator-based alert system</w:t>
      </w:r>
      <w:r>
        <w:t xml:space="preserve"> that generates buy/sell notifications for equities and crypto assets. Alerts are based on deterministic indicators, early ML enhancements, and market structure signals.</w:t>
      </w:r>
    </w:p>
    <w:p w14:paraId="114F2028" w14:textId="77777777" w:rsidR="00AB7D13" w:rsidRDefault="00AB7D13" w:rsidP="00AB7D13">
      <w:pPr>
        <w:pStyle w:val="NormalWeb"/>
      </w:pPr>
      <w:r>
        <w:t>Alerts include:</w:t>
      </w:r>
    </w:p>
    <w:p w14:paraId="23915DFF" w14:textId="77777777" w:rsidR="00AB7D13" w:rsidRDefault="00AB7D13" w:rsidP="00AB7D13">
      <w:pPr>
        <w:pStyle w:val="NormalWeb"/>
        <w:numPr>
          <w:ilvl w:val="0"/>
          <w:numId w:val="138"/>
        </w:numPr>
      </w:pPr>
      <w:r>
        <w:t>trend flips</w:t>
      </w:r>
    </w:p>
    <w:p w14:paraId="1ACFD3B5" w14:textId="77777777" w:rsidR="00AB7D13" w:rsidRDefault="00AB7D13" w:rsidP="00AB7D13">
      <w:pPr>
        <w:pStyle w:val="NormalWeb"/>
        <w:numPr>
          <w:ilvl w:val="0"/>
          <w:numId w:val="138"/>
        </w:numPr>
      </w:pPr>
      <w:r>
        <w:t>momentum reversals</w:t>
      </w:r>
    </w:p>
    <w:p w14:paraId="31F998F4" w14:textId="77777777" w:rsidR="00AB7D13" w:rsidRDefault="00AB7D13" w:rsidP="00AB7D13">
      <w:pPr>
        <w:pStyle w:val="NormalWeb"/>
        <w:numPr>
          <w:ilvl w:val="0"/>
          <w:numId w:val="138"/>
        </w:numPr>
      </w:pPr>
      <w:r>
        <w:t>volatility expansions</w:t>
      </w:r>
    </w:p>
    <w:p w14:paraId="4F6D8615" w14:textId="77777777" w:rsidR="00AB7D13" w:rsidRDefault="00AB7D13" w:rsidP="00AB7D13">
      <w:pPr>
        <w:pStyle w:val="NormalWeb"/>
        <w:numPr>
          <w:ilvl w:val="0"/>
          <w:numId w:val="138"/>
        </w:numPr>
      </w:pPr>
      <w:r>
        <w:t>breakouts/breakdowns</w:t>
      </w:r>
    </w:p>
    <w:p w14:paraId="37BDAB5F" w14:textId="77777777" w:rsidR="00AB7D13" w:rsidRDefault="00AB7D13" w:rsidP="00AB7D13">
      <w:pPr>
        <w:pStyle w:val="NormalWeb"/>
        <w:numPr>
          <w:ilvl w:val="0"/>
          <w:numId w:val="138"/>
        </w:numPr>
      </w:pPr>
      <w:r>
        <w:t>pattern confirmations</w:t>
      </w:r>
    </w:p>
    <w:p w14:paraId="026429E4" w14:textId="77777777" w:rsidR="00AB7D13" w:rsidRDefault="00AB7D13" w:rsidP="00AB7D13">
      <w:pPr>
        <w:pStyle w:val="NormalWeb"/>
        <w:numPr>
          <w:ilvl w:val="0"/>
          <w:numId w:val="138"/>
        </w:numPr>
      </w:pPr>
      <w:r>
        <w:t>key level interactions</w:t>
      </w:r>
    </w:p>
    <w:p w14:paraId="57A7C327" w14:textId="77777777" w:rsidR="00AB7D13" w:rsidRDefault="00AB7D13" w:rsidP="00AB7D13">
      <w:pPr>
        <w:pStyle w:val="Heading3"/>
      </w:pPr>
      <w:r>
        <w:rPr>
          <w:rStyle w:val="Strong"/>
          <w:b w:val="0"/>
          <w:bCs w:val="0"/>
        </w:rPr>
        <w:t>Why this matters:</w:t>
      </w:r>
    </w:p>
    <w:p w14:paraId="59F69944" w14:textId="77777777" w:rsidR="00AB7D13" w:rsidRDefault="00AB7D13" w:rsidP="00AB7D13">
      <w:pPr>
        <w:pStyle w:val="NormalWeb"/>
      </w:pPr>
      <w:r>
        <w:t xml:space="preserve">This is the </w:t>
      </w:r>
      <w:r>
        <w:rPr>
          <w:rStyle w:val="Strong"/>
          <w:rFonts w:eastAsiaTheme="majorEastAsia"/>
        </w:rPr>
        <w:t>first revenue-generating capability</w:t>
      </w:r>
      <w:r>
        <w:t xml:space="preserve"> and the fastest path to user value. It helps traders act quickly, reduces cognitive load, and demonstrates the intelligence of the system.</w:t>
      </w:r>
    </w:p>
    <w:p w14:paraId="6462BE56" w14:textId="77777777" w:rsidR="00AB7D13" w:rsidRDefault="00AB7D13" w:rsidP="00AB7D13">
      <w:pPr>
        <w:pStyle w:val="Heading3"/>
      </w:pPr>
      <w:r>
        <w:rPr>
          <w:rStyle w:val="Strong"/>
          <w:b w:val="0"/>
          <w:bCs w:val="0"/>
        </w:rPr>
        <w:lastRenderedPageBreak/>
        <w:t>How it fits overall:</w:t>
      </w:r>
    </w:p>
    <w:p w14:paraId="3B2CD404" w14:textId="77777777" w:rsidR="00AB7D13" w:rsidRDefault="00AB7D13" w:rsidP="00AB7D13">
      <w:pPr>
        <w:pStyle w:val="NormalWeb"/>
      </w:pPr>
      <w:r>
        <w:t>The alert engine is built on the same indicator/feature architecture used in ML and LLM layers. Alerts are displayed in the UI, pushed to notifications, and used to train future ML models with real-world behavioural data.</w:t>
      </w:r>
    </w:p>
    <w:p w14:paraId="41CE7113" w14:textId="77777777" w:rsidR="00AB7D13" w:rsidRDefault="00BB5DB4" w:rsidP="00AB7D13">
      <w:r w:rsidRPr="00BB5DB4">
        <w:rPr>
          <w:noProof/>
          <w14:ligatures w14:val="standardContextual"/>
        </w:rPr>
        <w:pict w14:anchorId="532386AD">
          <v:rect id="_x0000_i1175" alt="" style="width:468pt;height:.05pt;mso-width-percent:0;mso-height-percent:0;mso-width-percent:0;mso-height-percent:0" o:hralign="center" o:hrstd="t" o:hr="t" fillcolor="#a0a0a0" stroked="f"/>
        </w:pict>
      </w:r>
    </w:p>
    <w:p w14:paraId="27D4B4A7" w14:textId="77777777" w:rsidR="00AB7D13" w:rsidRDefault="00AB7D13" w:rsidP="00AB7D13">
      <w:pPr>
        <w:pStyle w:val="Heading1"/>
      </w:pPr>
      <w:r>
        <w:rPr>
          <w:rStyle w:val="Strong"/>
          <w:b w:val="0"/>
          <w:bCs w:val="0"/>
        </w:rPr>
        <w:t>3.7 Phase 2 — Treasury Information System (Institutional Layer)</w:t>
      </w:r>
    </w:p>
    <w:p w14:paraId="262340D6" w14:textId="77777777" w:rsidR="00AB7D13" w:rsidRDefault="00AB7D13" w:rsidP="00AB7D13">
      <w:pPr>
        <w:pStyle w:val="NormalWeb"/>
      </w:pPr>
      <w:r>
        <w:t xml:space="preserve">Phase 2 expands the platform beyond trading signals to a </w:t>
      </w:r>
      <w:r>
        <w:rPr>
          <w:rStyle w:val="Strong"/>
          <w:rFonts w:eastAsiaTheme="majorEastAsia"/>
        </w:rPr>
        <w:t>multi-asset risk and macro intelligence system</w:t>
      </w:r>
      <w:r>
        <w:t xml:space="preserve"> tailored for treasury desks, asset managers, and CIO teams. It introduces:</w:t>
      </w:r>
    </w:p>
    <w:p w14:paraId="317B273D" w14:textId="77777777" w:rsidR="00AB7D13" w:rsidRDefault="00AB7D13" w:rsidP="00AB7D13">
      <w:pPr>
        <w:pStyle w:val="NormalWeb"/>
        <w:numPr>
          <w:ilvl w:val="0"/>
          <w:numId w:val="139"/>
        </w:numPr>
      </w:pPr>
      <w:r>
        <w:t>cross-asset correlation engines</w:t>
      </w:r>
    </w:p>
    <w:p w14:paraId="5C9D0C4D" w14:textId="77777777" w:rsidR="00AB7D13" w:rsidRDefault="00AB7D13" w:rsidP="00AB7D13">
      <w:pPr>
        <w:pStyle w:val="NormalWeb"/>
        <w:numPr>
          <w:ilvl w:val="0"/>
          <w:numId w:val="139"/>
        </w:numPr>
      </w:pPr>
      <w:r>
        <w:t>macro regime classification</w:t>
      </w:r>
    </w:p>
    <w:p w14:paraId="0FEDC835" w14:textId="77777777" w:rsidR="00AB7D13" w:rsidRDefault="00AB7D13" w:rsidP="00AB7D13">
      <w:pPr>
        <w:pStyle w:val="NormalWeb"/>
        <w:numPr>
          <w:ilvl w:val="0"/>
          <w:numId w:val="139"/>
        </w:numPr>
      </w:pPr>
      <w:r>
        <w:t>cross-asset dashboards</w:t>
      </w:r>
    </w:p>
    <w:p w14:paraId="302651C0" w14:textId="77777777" w:rsidR="00AB7D13" w:rsidRDefault="00AB7D13" w:rsidP="00AB7D13">
      <w:pPr>
        <w:pStyle w:val="NormalWeb"/>
        <w:numPr>
          <w:ilvl w:val="0"/>
          <w:numId w:val="139"/>
        </w:numPr>
      </w:pPr>
      <w:r>
        <w:t>liquidity and volatility monitors</w:t>
      </w:r>
    </w:p>
    <w:p w14:paraId="491B0AF1" w14:textId="77777777" w:rsidR="00AB7D13" w:rsidRDefault="00AB7D13" w:rsidP="00AB7D13">
      <w:pPr>
        <w:pStyle w:val="NormalWeb"/>
        <w:numPr>
          <w:ilvl w:val="0"/>
          <w:numId w:val="139"/>
        </w:numPr>
      </w:pPr>
      <w:r>
        <w:t>yield curve analytics</w:t>
      </w:r>
    </w:p>
    <w:p w14:paraId="2D7F9160" w14:textId="77777777" w:rsidR="00AB7D13" w:rsidRDefault="00AB7D13" w:rsidP="00AB7D13">
      <w:pPr>
        <w:pStyle w:val="NormalWeb"/>
        <w:numPr>
          <w:ilvl w:val="0"/>
          <w:numId w:val="139"/>
        </w:numPr>
      </w:pPr>
      <w:r>
        <w:t>FX &amp; commodities risk mapping</w:t>
      </w:r>
    </w:p>
    <w:p w14:paraId="11F8D0D7" w14:textId="77777777" w:rsidR="00AB7D13" w:rsidRDefault="00AB7D13" w:rsidP="00AB7D13">
      <w:pPr>
        <w:pStyle w:val="NormalWeb"/>
        <w:numPr>
          <w:ilvl w:val="0"/>
          <w:numId w:val="139"/>
        </w:numPr>
      </w:pPr>
      <w:r>
        <w:t>AI-generated risk commentary</w:t>
      </w:r>
    </w:p>
    <w:p w14:paraId="11708E17" w14:textId="77777777" w:rsidR="00AB7D13" w:rsidRDefault="00AB7D13" w:rsidP="00AB7D13">
      <w:pPr>
        <w:pStyle w:val="NormalWeb"/>
        <w:numPr>
          <w:ilvl w:val="0"/>
          <w:numId w:val="139"/>
        </w:numPr>
      </w:pPr>
      <w:r>
        <w:t>institutional-grade reporting</w:t>
      </w:r>
    </w:p>
    <w:p w14:paraId="2607D4DC" w14:textId="77777777" w:rsidR="00AB7D13" w:rsidRDefault="00AB7D13" w:rsidP="00AB7D13">
      <w:pPr>
        <w:pStyle w:val="NormalWeb"/>
        <w:numPr>
          <w:ilvl w:val="0"/>
          <w:numId w:val="139"/>
        </w:numPr>
      </w:pPr>
      <w:r>
        <w:t>early-warning risk systems</w:t>
      </w:r>
    </w:p>
    <w:p w14:paraId="157DC0DC" w14:textId="77777777" w:rsidR="00AB7D13" w:rsidRDefault="00AB7D13" w:rsidP="00AB7D13">
      <w:pPr>
        <w:pStyle w:val="Heading3"/>
      </w:pPr>
      <w:r>
        <w:rPr>
          <w:rStyle w:val="Strong"/>
          <w:b w:val="0"/>
          <w:bCs w:val="0"/>
        </w:rPr>
        <w:t>Why this matters:</w:t>
      </w:r>
    </w:p>
    <w:p w14:paraId="145C6F99" w14:textId="77777777" w:rsidR="00AB7D13" w:rsidRDefault="00AB7D13" w:rsidP="00AB7D13">
      <w:pPr>
        <w:pStyle w:val="NormalWeb"/>
      </w:pPr>
      <w:r>
        <w:t xml:space="preserve">Treasury departments require a strategic, top-down understanding of markets, not just entry signals. This capability transforms the platform into a </w:t>
      </w:r>
      <w:r>
        <w:rPr>
          <w:rStyle w:val="Strong"/>
          <w:rFonts w:eastAsiaTheme="majorEastAsia"/>
        </w:rPr>
        <w:t>decision-support and risk governance tool</w:t>
      </w:r>
      <w:r>
        <w:t>, suitable for regulated environments.</w:t>
      </w:r>
    </w:p>
    <w:p w14:paraId="3931F27C" w14:textId="77777777" w:rsidR="00AB7D13" w:rsidRDefault="00AB7D13" w:rsidP="00AB7D13">
      <w:pPr>
        <w:pStyle w:val="Heading3"/>
      </w:pPr>
      <w:r>
        <w:rPr>
          <w:rStyle w:val="Strong"/>
          <w:b w:val="0"/>
          <w:bCs w:val="0"/>
        </w:rPr>
        <w:t>How it fits overall:</w:t>
      </w:r>
    </w:p>
    <w:p w14:paraId="4C3057D6" w14:textId="77777777" w:rsidR="00AB7D13" w:rsidRDefault="00AB7D13" w:rsidP="00AB7D13">
      <w:pPr>
        <w:pStyle w:val="NormalWeb"/>
      </w:pPr>
      <w:r>
        <w:t>Phase 2 uses all Phase-1 capabilities (indicators, ML signals, patterns, sentiment, LLM commentary) but extends them to institutional workflows, macro dashboards, and risk reporting. It dramatically increases the platform’s enterprise value and commercial potential.</w:t>
      </w:r>
    </w:p>
    <w:p w14:paraId="75A68FF2" w14:textId="77777777" w:rsidR="00AB7D13" w:rsidRDefault="00BB5DB4" w:rsidP="00AB7D13">
      <w:r w:rsidRPr="00BB5DB4">
        <w:rPr>
          <w:noProof/>
          <w14:ligatures w14:val="standardContextual"/>
        </w:rPr>
        <w:pict w14:anchorId="701A6F9A">
          <v:rect id="_x0000_i1174" alt="" style="width:468pt;height:.05pt;mso-width-percent:0;mso-height-percent:0;mso-width-percent:0;mso-height-percent:0" o:hralign="center" o:hrstd="t" o:hr="t" fillcolor="#a0a0a0" stroked="f"/>
        </w:pict>
      </w:r>
    </w:p>
    <w:p w14:paraId="11ED23A3" w14:textId="77777777" w:rsidR="00AB7D13" w:rsidRDefault="00AB7D13" w:rsidP="00AB7D13">
      <w:pPr>
        <w:pStyle w:val="Heading1"/>
      </w:pPr>
      <w:r>
        <w:rPr>
          <w:rStyle w:val="Strong"/>
          <w:b w:val="0"/>
          <w:bCs w:val="0"/>
        </w:rPr>
        <w:t>3.8 Summary</w:t>
      </w:r>
    </w:p>
    <w:p w14:paraId="517CED45" w14:textId="77777777" w:rsidR="00AB7D13" w:rsidRDefault="00AB7D13" w:rsidP="00AB7D13">
      <w:pPr>
        <w:pStyle w:val="NormalWeb"/>
      </w:pPr>
      <w:r>
        <w:t>Section 3 defines the complete capability stack that the AI Algo Trading Hits platform delivers. It starts with charting, signals, pattern recognition, sentiment, and alerts (Phase 1), and progresses to a full treasury intelligence system for institutional users (Phase 2).</w:t>
      </w:r>
      <w:r>
        <w:br/>
      </w:r>
      <w:r>
        <w:lastRenderedPageBreak/>
        <w:t xml:space="preserve">Together, these capabilities form a </w:t>
      </w:r>
      <w:r>
        <w:rPr>
          <w:rStyle w:val="Strong"/>
          <w:rFonts w:eastAsiaTheme="majorEastAsia"/>
        </w:rPr>
        <w:t>cohesive multi-asset AI ecosystem</w:t>
      </w:r>
      <w:r>
        <w:t>—spanning real-time trading decisions, macro interpretation, and high-level treasury governance.</w:t>
      </w:r>
    </w:p>
    <w:p w14:paraId="28EC8726" w14:textId="77777777" w:rsidR="00AB7D13" w:rsidRDefault="00AB7D13" w:rsidP="00240626"/>
    <w:p w14:paraId="49E2B0CC" w14:textId="55153058" w:rsidR="00240626" w:rsidRPr="00240626" w:rsidRDefault="00BB5DB4" w:rsidP="00240626">
      <w:r w:rsidRPr="00BB5DB4">
        <w:rPr>
          <w:noProof/>
          <w14:ligatures w14:val="standardContextual"/>
        </w:rPr>
        <w:pict w14:anchorId="0C173D61">
          <v:rect id="_x0000_i1173" alt="" style="width:468pt;height:.05pt;mso-width-percent:0;mso-height-percent:0;mso-width-percent:0;mso-height-percent:0" o:hralign="center" o:hrstd="t" o:hr="t" fillcolor="#a0a0a0" stroked="f"/>
        </w:pict>
      </w:r>
    </w:p>
    <w:p w14:paraId="75A27EAD" w14:textId="77777777" w:rsidR="000A4206" w:rsidRPr="00A14B31" w:rsidRDefault="000A4206" w:rsidP="000A4206">
      <w:pPr>
        <w:spacing w:before="100" w:beforeAutospacing="1" w:after="100" w:afterAutospacing="1"/>
        <w:outlineLvl w:val="0"/>
        <w:rPr>
          <w:b/>
          <w:bCs/>
          <w:kern w:val="36"/>
          <w:sz w:val="48"/>
          <w:szCs w:val="48"/>
        </w:rPr>
      </w:pPr>
      <w:r w:rsidRPr="00A14B31">
        <w:rPr>
          <w:b/>
          <w:bCs/>
          <w:kern w:val="36"/>
          <w:sz w:val="48"/>
          <w:szCs w:val="48"/>
        </w:rPr>
        <w:t>4. Data Architecture (Expanded + Phase 1 &amp; Phase 2 Integrated)</w:t>
      </w:r>
    </w:p>
    <w:p w14:paraId="75E29E5E" w14:textId="77777777" w:rsidR="000A4206" w:rsidRPr="00A14B31" w:rsidRDefault="000A4206" w:rsidP="000A4206">
      <w:pPr>
        <w:spacing w:before="100" w:beforeAutospacing="1" w:after="100" w:afterAutospacing="1"/>
      </w:pPr>
      <w:r w:rsidRPr="00A14B31">
        <w:t xml:space="preserve">A trading and treasury intelligence system is only as strong as its data foundation. Market data is inherently noisy, inconsistent across providers, prone to missing candles, timestamp drift, illiquid spikes, and structural anomalies. To build a trustworthy, institutional-grade AI/ML platform, the data architecture must be </w:t>
      </w:r>
      <w:r w:rsidRPr="00A14B31">
        <w:rPr>
          <w:b/>
          <w:bCs/>
        </w:rPr>
        <w:t>layered, audited, lineage-aware, and engineered for reproducibility</w:t>
      </w:r>
      <w:r w:rsidRPr="00A14B31">
        <w:t>.</w:t>
      </w:r>
    </w:p>
    <w:p w14:paraId="11E26F2B" w14:textId="77777777" w:rsidR="000A4206" w:rsidRPr="00A14B31" w:rsidRDefault="000A4206" w:rsidP="000A4206">
      <w:pPr>
        <w:spacing w:before="100" w:beforeAutospacing="1" w:after="100" w:afterAutospacing="1"/>
      </w:pPr>
      <w:r w:rsidRPr="00A14B31">
        <w:t>The AI Algo Trading Hits platform uses a rigorously defined, multi-layer data architecture inspired by quant trading desks, enterprise analytics systems, and regulated financial institutions. The architecture separates ingestion, cleaning, feature generation, and real-time serving into well-governed layers.</w:t>
      </w:r>
    </w:p>
    <w:p w14:paraId="36CF7134" w14:textId="77777777" w:rsidR="000A4206" w:rsidRPr="00A14B31" w:rsidRDefault="000A4206" w:rsidP="000A4206">
      <w:pPr>
        <w:spacing w:before="100" w:beforeAutospacing="1" w:after="100" w:afterAutospacing="1"/>
      </w:pPr>
      <w:r w:rsidRPr="00A14B31">
        <w:t xml:space="preserve">Crucially, this architecture is designed to </w:t>
      </w:r>
      <w:r w:rsidRPr="00A14B31">
        <w:rPr>
          <w:b/>
          <w:bCs/>
        </w:rPr>
        <w:t>support the product’s phased evolution</w:t>
      </w:r>
      <w:r w:rsidRPr="00A14B31">
        <w:t>:</w:t>
      </w:r>
    </w:p>
    <w:p w14:paraId="4F36B4A7" w14:textId="77777777" w:rsidR="000A4206" w:rsidRPr="00A14B31" w:rsidRDefault="000A4206" w:rsidP="000A4206">
      <w:pPr>
        <w:numPr>
          <w:ilvl w:val="0"/>
          <w:numId w:val="362"/>
        </w:numPr>
        <w:spacing w:before="100" w:beforeAutospacing="1" w:after="100" w:afterAutospacing="1"/>
      </w:pPr>
      <w:r w:rsidRPr="00A14B31">
        <w:rPr>
          <w:b/>
          <w:bCs/>
        </w:rPr>
        <w:t>Phase 1</w:t>
      </w:r>
      <w:r w:rsidRPr="00A14B31">
        <w:t xml:space="preserve"> → Real-time alert engine for equities &amp; crypto</w:t>
      </w:r>
    </w:p>
    <w:p w14:paraId="00BD3F91" w14:textId="77777777" w:rsidR="000A4206" w:rsidRPr="00A14B31" w:rsidRDefault="000A4206" w:rsidP="000A4206">
      <w:pPr>
        <w:numPr>
          <w:ilvl w:val="0"/>
          <w:numId w:val="362"/>
        </w:numPr>
        <w:spacing w:before="100" w:beforeAutospacing="1" w:after="100" w:afterAutospacing="1"/>
      </w:pPr>
      <w:r w:rsidRPr="00A14B31">
        <w:rPr>
          <w:b/>
          <w:bCs/>
        </w:rPr>
        <w:t>Phase 2</w:t>
      </w:r>
      <w:r w:rsidRPr="00A14B31">
        <w:t xml:space="preserve"> → Full institutional treasury intelligence system across FX, rates, commodities, macro</w:t>
      </w:r>
    </w:p>
    <w:p w14:paraId="773C496E" w14:textId="77777777" w:rsidR="000A4206" w:rsidRPr="00A14B31" w:rsidRDefault="00BB5DB4" w:rsidP="000A4206">
      <w:r w:rsidRPr="00BB5DB4">
        <w:rPr>
          <w:noProof/>
          <w14:ligatures w14:val="standardContextual"/>
        </w:rPr>
        <w:pict w14:anchorId="610B4F5F">
          <v:rect id="_x0000_i1172" alt="" style="width:468pt;height:.05pt;mso-width-percent:0;mso-height-percent:0;mso-width-percent:0;mso-height-percent:0" o:hralign="center" o:hrstd="t" o:hr="t" fillcolor="#a0a0a0" stroked="f"/>
        </w:pict>
      </w:r>
    </w:p>
    <w:p w14:paraId="5EDA0429" w14:textId="77777777" w:rsidR="000A4206" w:rsidRPr="00A14B31" w:rsidRDefault="000A4206" w:rsidP="000A4206">
      <w:pPr>
        <w:spacing w:before="100" w:beforeAutospacing="1" w:after="100" w:afterAutospacing="1"/>
        <w:outlineLvl w:val="0"/>
        <w:rPr>
          <w:b/>
          <w:bCs/>
          <w:kern w:val="36"/>
          <w:sz w:val="48"/>
          <w:szCs w:val="48"/>
        </w:rPr>
      </w:pPr>
      <w:r w:rsidRPr="00A14B31">
        <w:rPr>
          <w:b/>
          <w:bCs/>
          <w:kern w:val="36"/>
          <w:sz w:val="48"/>
          <w:szCs w:val="48"/>
        </w:rPr>
        <w:t>4.1 Multi-Layer Architecture Overview</w:t>
      </w:r>
    </w:p>
    <w:p w14:paraId="6CDE8038" w14:textId="77777777" w:rsidR="000A4206" w:rsidRPr="00A14B31" w:rsidRDefault="000A4206" w:rsidP="000A4206">
      <w:pPr>
        <w:spacing w:before="100" w:beforeAutospacing="1" w:after="100" w:afterAutospacing="1"/>
      </w:pPr>
      <w:r w:rsidRPr="00A14B31">
        <w:t>The system uses four distinct layers:</w:t>
      </w:r>
    </w:p>
    <w:p w14:paraId="2EE9D0B1" w14:textId="77777777" w:rsidR="000A4206" w:rsidRPr="00A14B31" w:rsidRDefault="000A4206" w:rsidP="000A4206">
      <w:pPr>
        <w:numPr>
          <w:ilvl w:val="0"/>
          <w:numId w:val="363"/>
        </w:numPr>
        <w:spacing w:before="100" w:beforeAutospacing="1" w:after="100" w:afterAutospacing="1"/>
      </w:pPr>
      <w:r w:rsidRPr="00A14B31">
        <w:rPr>
          <w:b/>
          <w:bCs/>
        </w:rPr>
        <w:t>Bronze — Raw Market Data</w:t>
      </w:r>
    </w:p>
    <w:p w14:paraId="5AF7E2CD" w14:textId="77777777" w:rsidR="000A4206" w:rsidRPr="00A14B31" w:rsidRDefault="000A4206" w:rsidP="000A4206">
      <w:pPr>
        <w:numPr>
          <w:ilvl w:val="0"/>
          <w:numId w:val="363"/>
        </w:numPr>
        <w:spacing w:before="100" w:beforeAutospacing="1" w:after="100" w:afterAutospacing="1"/>
      </w:pPr>
      <w:r w:rsidRPr="00A14B31">
        <w:rPr>
          <w:b/>
          <w:bCs/>
        </w:rPr>
        <w:t>Silver — Cleaned &amp; Standardized Data</w:t>
      </w:r>
    </w:p>
    <w:p w14:paraId="72C4BDC4" w14:textId="77777777" w:rsidR="000A4206" w:rsidRPr="00A14B31" w:rsidRDefault="000A4206" w:rsidP="000A4206">
      <w:pPr>
        <w:numPr>
          <w:ilvl w:val="0"/>
          <w:numId w:val="363"/>
        </w:numPr>
        <w:spacing w:before="100" w:beforeAutospacing="1" w:after="100" w:afterAutospacing="1"/>
      </w:pPr>
      <w:r w:rsidRPr="00A14B31">
        <w:rPr>
          <w:b/>
          <w:bCs/>
        </w:rPr>
        <w:t>Gold — Engineered Features &amp; Pattern Intelligence</w:t>
      </w:r>
    </w:p>
    <w:p w14:paraId="00B10C9B" w14:textId="77777777" w:rsidR="000A4206" w:rsidRPr="00A14B31" w:rsidRDefault="000A4206" w:rsidP="000A4206">
      <w:pPr>
        <w:numPr>
          <w:ilvl w:val="0"/>
          <w:numId w:val="363"/>
        </w:numPr>
        <w:spacing w:before="100" w:beforeAutospacing="1" w:after="100" w:afterAutospacing="1"/>
      </w:pPr>
      <w:r w:rsidRPr="00A14B31">
        <w:rPr>
          <w:b/>
          <w:bCs/>
        </w:rPr>
        <w:t>Wide — Materialized Fast-Access Tables</w:t>
      </w:r>
    </w:p>
    <w:p w14:paraId="233D484A" w14:textId="77777777" w:rsidR="000A4206" w:rsidRPr="00A14B31" w:rsidRDefault="000A4206" w:rsidP="000A4206">
      <w:pPr>
        <w:spacing w:before="100" w:beforeAutospacing="1" w:after="100" w:afterAutospacing="1"/>
      </w:pPr>
      <w:r w:rsidRPr="00A14B31">
        <w:t>Each serves a specific purpose and scales across the product phases.</w:t>
      </w:r>
    </w:p>
    <w:p w14:paraId="010AF849" w14:textId="77777777" w:rsidR="000A4206" w:rsidRPr="00A14B31" w:rsidRDefault="000A4206" w:rsidP="000A4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14B31">
        <w:rPr>
          <w:rFonts w:ascii="Courier New" w:hAnsi="Courier New" w:cs="Courier New"/>
          <w:sz w:val="20"/>
          <w:szCs w:val="20"/>
        </w:rPr>
        <w:t>Incoming Market Feeds</w:t>
      </w:r>
    </w:p>
    <w:p w14:paraId="1CE3A662" w14:textId="77777777" w:rsidR="000A4206" w:rsidRPr="00A14B31" w:rsidRDefault="000A4206" w:rsidP="000A4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14B31">
        <w:rPr>
          <w:rFonts w:ascii="Courier New" w:hAnsi="Courier New" w:cs="Courier New"/>
          <w:sz w:val="20"/>
          <w:szCs w:val="20"/>
        </w:rPr>
        <w:t xml:space="preserve">        │</w:t>
      </w:r>
    </w:p>
    <w:p w14:paraId="6472AC9E" w14:textId="77777777" w:rsidR="000A4206" w:rsidRPr="00A14B31" w:rsidRDefault="000A4206" w:rsidP="000A4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14B31">
        <w:rPr>
          <w:rFonts w:ascii="Courier New" w:hAnsi="Courier New" w:cs="Courier New"/>
          <w:sz w:val="20"/>
          <w:szCs w:val="20"/>
        </w:rPr>
        <w:t xml:space="preserve">        ▼</w:t>
      </w:r>
    </w:p>
    <w:p w14:paraId="1E552123" w14:textId="77777777" w:rsidR="000A4206" w:rsidRPr="00A14B31" w:rsidRDefault="000A4206" w:rsidP="000A4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14B31">
        <w:rPr>
          <w:rFonts w:ascii="Courier New" w:hAnsi="Courier New" w:cs="Courier New"/>
          <w:sz w:val="20"/>
          <w:szCs w:val="20"/>
        </w:rPr>
        <w:t>┌─────────────────┐</w:t>
      </w:r>
    </w:p>
    <w:p w14:paraId="42E4F93B" w14:textId="77777777" w:rsidR="000A4206" w:rsidRPr="00A14B31" w:rsidRDefault="000A4206" w:rsidP="000A4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14B31">
        <w:rPr>
          <w:rFonts w:ascii="Courier New" w:hAnsi="Courier New" w:cs="Courier New"/>
          <w:sz w:val="20"/>
          <w:szCs w:val="20"/>
        </w:rPr>
        <w:t>│   Bronze Layer  │  Raw, immutable payloads</w:t>
      </w:r>
    </w:p>
    <w:p w14:paraId="653A2B24" w14:textId="77777777" w:rsidR="000A4206" w:rsidRPr="00A14B31" w:rsidRDefault="000A4206" w:rsidP="000A4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14B31">
        <w:rPr>
          <w:rFonts w:ascii="Courier New" w:hAnsi="Courier New" w:cs="Courier New"/>
          <w:sz w:val="20"/>
          <w:szCs w:val="20"/>
        </w:rPr>
        <w:lastRenderedPageBreak/>
        <w:t>└─────────────────┘</w:t>
      </w:r>
    </w:p>
    <w:p w14:paraId="0395F4B3" w14:textId="77777777" w:rsidR="000A4206" w:rsidRPr="00A14B31" w:rsidRDefault="000A4206" w:rsidP="000A4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14B31">
        <w:rPr>
          <w:rFonts w:ascii="Courier New" w:hAnsi="Courier New" w:cs="Courier New"/>
          <w:sz w:val="20"/>
          <w:szCs w:val="20"/>
        </w:rPr>
        <w:t xml:space="preserve">        │</w:t>
      </w:r>
    </w:p>
    <w:p w14:paraId="2AD92ABB" w14:textId="77777777" w:rsidR="000A4206" w:rsidRPr="00A14B31" w:rsidRDefault="000A4206" w:rsidP="000A4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14B31">
        <w:rPr>
          <w:rFonts w:ascii="Courier New" w:hAnsi="Courier New" w:cs="Courier New"/>
          <w:sz w:val="20"/>
          <w:szCs w:val="20"/>
        </w:rPr>
        <w:t xml:space="preserve">        ▼</w:t>
      </w:r>
    </w:p>
    <w:p w14:paraId="68490825" w14:textId="77777777" w:rsidR="000A4206" w:rsidRPr="00A14B31" w:rsidRDefault="000A4206" w:rsidP="000A4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14B31">
        <w:rPr>
          <w:rFonts w:ascii="Courier New" w:hAnsi="Courier New" w:cs="Courier New"/>
          <w:sz w:val="20"/>
          <w:szCs w:val="20"/>
        </w:rPr>
        <w:t>┌─────────────────┐</w:t>
      </w:r>
    </w:p>
    <w:p w14:paraId="54CA66D4" w14:textId="77777777" w:rsidR="000A4206" w:rsidRPr="00A14B31" w:rsidRDefault="000A4206" w:rsidP="000A4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14B31">
        <w:rPr>
          <w:rFonts w:ascii="Courier New" w:hAnsi="Courier New" w:cs="Courier New"/>
          <w:sz w:val="20"/>
          <w:szCs w:val="20"/>
        </w:rPr>
        <w:t>│   Silver Layer  │  Cleaned OHLCV</w:t>
      </w:r>
    </w:p>
    <w:p w14:paraId="73D7C8BA" w14:textId="77777777" w:rsidR="000A4206" w:rsidRPr="00A14B31" w:rsidRDefault="000A4206" w:rsidP="000A4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14B31">
        <w:rPr>
          <w:rFonts w:ascii="Courier New" w:hAnsi="Courier New" w:cs="Courier New"/>
          <w:sz w:val="20"/>
          <w:szCs w:val="20"/>
        </w:rPr>
        <w:t>└─────────────────┘</w:t>
      </w:r>
    </w:p>
    <w:p w14:paraId="383C6F1F" w14:textId="77777777" w:rsidR="000A4206" w:rsidRPr="00A14B31" w:rsidRDefault="000A4206" w:rsidP="000A4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14B31">
        <w:rPr>
          <w:rFonts w:ascii="Courier New" w:hAnsi="Courier New" w:cs="Courier New"/>
          <w:sz w:val="20"/>
          <w:szCs w:val="20"/>
        </w:rPr>
        <w:t xml:space="preserve">        │</w:t>
      </w:r>
    </w:p>
    <w:p w14:paraId="017FD327" w14:textId="77777777" w:rsidR="000A4206" w:rsidRPr="00A14B31" w:rsidRDefault="000A4206" w:rsidP="000A4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14B31">
        <w:rPr>
          <w:rFonts w:ascii="Courier New" w:hAnsi="Courier New" w:cs="Courier New"/>
          <w:sz w:val="20"/>
          <w:szCs w:val="20"/>
        </w:rPr>
        <w:t xml:space="preserve">        ▼</w:t>
      </w:r>
    </w:p>
    <w:p w14:paraId="1FD43F4F" w14:textId="77777777" w:rsidR="000A4206" w:rsidRPr="00A14B31" w:rsidRDefault="000A4206" w:rsidP="000A4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14B31">
        <w:rPr>
          <w:rFonts w:ascii="Courier New" w:hAnsi="Courier New" w:cs="Courier New"/>
          <w:sz w:val="20"/>
          <w:szCs w:val="20"/>
        </w:rPr>
        <w:t>┌─────────────────┐</w:t>
      </w:r>
    </w:p>
    <w:p w14:paraId="2C8D7FC3" w14:textId="77777777" w:rsidR="000A4206" w:rsidRPr="00A14B31" w:rsidRDefault="000A4206" w:rsidP="000A4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14B31">
        <w:rPr>
          <w:rFonts w:ascii="Courier New" w:hAnsi="Courier New" w:cs="Courier New"/>
          <w:sz w:val="20"/>
          <w:szCs w:val="20"/>
        </w:rPr>
        <w:t>│    Gold Layer   │  Indicators, features, patterns</w:t>
      </w:r>
    </w:p>
    <w:p w14:paraId="4B6B1473" w14:textId="77777777" w:rsidR="000A4206" w:rsidRPr="00A14B31" w:rsidRDefault="000A4206" w:rsidP="000A4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14B31">
        <w:rPr>
          <w:rFonts w:ascii="Courier New" w:hAnsi="Courier New" w:cs="Courier New"/>
          <w:sz w:val="20"/>
          <w:szCs w:val="20"/>
        </w:rPr>
        <w:t>└─────────────────┘</w:t>
      </w:r>
    </w:p>
    <w:p w14:paraId="65FC4F3D" w14:textId="77777777" w:rsidR="000A4206" w:rsidRPr="00A14B31" w:rsidRDefault="000A4206" w:rsidP="000A4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14B31">
        <w:rPr>
          <w:rFonts w:ascii="Courier New" w:hAnsi="Courier New" w:cs="Courier New"/>
          <w:sz w:val="20"/>
          <w:szCs w:val="20"/>
        </w:rPr>
        <w:t xml:space="preserve">        │</w:t>
      </w:r>
    </w:p>
    <w:p w14:paraId="1B78B606" w14:textId="77777777" w:rsidR="000A4206" w:rsidRPr="00A14B31" w:rsidRDefault="000A4206" w:rsidP="000A4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14B31">
        <w:rPr>
          <w:rFonts w:ascii="Courier New" w:hAnsi="Courier New" w:cs="Courier New"/>
          <w:sz w:val="20"/>
          <w:szCs w:val="20"/>
        </w:rPr>
        <w:t xml:space="preserve">        ▼</w:t>
      </w:r>
    </w:p>
    <w:p w14:paraId="00EBB603" w14:textId="77777777" w:rsidR="000A4206" w:rsidRPr="00A14B31" w:rsidRDefault="000A4206" w:rsidP="000A4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14B31">
        <w:rPr>
          <w:rFonts w:ascii="Courier New" w:hAnsi="Courier New" w:cs="Courier New"/>
          <w:sz w:val="20"/>
          <w:szCs w:val="20"/>
        </w:rPr>
        <w:t>┌─────────────────┐</w:t>
      </w:r>
    </w:p>
    <w:p w14:paraId="6DB23C8C" w14:textId="77777777" w:rsidR="000A4206" w:rsidRPr="00A14B31" w:rsidRDefault="000A4206" w:rsidP="000A4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14B31">
        <w:rPr>
          <w:rFonts w:ascii="Courier New" w:hAnsi="Courier New" w:cs="Courier New"/>
          <w:sz w:val="20"/>
          <w:szCs w:val="20"/>
        </w:rPr>
        <w:t>│   Wide Tables   │  Flattened serving layer</w:t>
      </w:r>
    </w:p>
    <w:p w14:paraId="69C9AE2F" w14:textId="77777777" w:rsidR="000A4206" w:rsidRPr="00A14B31" w:rsidRDefault="000A4206" w:rsidP="000A4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14B31">
        <w:rPr>
          <w:rFonts w:ascii="Courier New" w:hAnsi="Courier New" w:cs="Courier New"/>
          <w:sz w:val="20"/>
          <w:szCs w:val="20"/>
        </w:rPr>
        <w:t>└─────────────────┘</w:t>
      </w:r>
    </w:p>
    <w:p w14:paraId="792C38E2" w14:textId="77777777" w:rsidR="000A4206" w:rsidRPr="00A14B31" w:rsidRDefault="000A4206" w:rsidP="000A4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14B31">
        <w:rPr>
          <w:rFonts w:ascii="Courier New" w:hAnsi="Courier New" w:cs="Courier New"/>
          <w:sz w:val="20"/>
          <w:szCs w:val="20"/>
        </w:rPr>
        <w:t xml:space="preserve">        │</w:t>
      </w:r>
    </w:p>
    <w:p w14:paraId="308F20F3" w14:textId="77777777" w:rsidR="000A4206" w:rsidRPr="00A14B31" w:rsidRDefault="000A4206" w:rsidP="000A4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14B31">
        <w:rPr>
          <w:rFonts w:ascii="Courier New" w:hAnsi="Courier New" w:cs="Courier New"/>
          <w:sz w:val="20"/>
          <w:szCs w:val="20"/>
        </w:rPr>
        <w:t xml:space="preserve">        ▼</w:t>
      </w:r>
    </w:p>
    <w:p w14:paraId="7DEFE4DD" w14:textId="77777777" w:rsidR="000A4206" w:rsidRPr="00A14B31" w:rsidRDefault="000A4206" w:rsidP="000A4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14B31">
        <w:rPr>
          <w:rFonts w:ascii="Courier New" w:hAnsi="Courier New" w:cs="Courier New"/>
          <w:sz w:val="20"/>
          <w:szCs w:val="20"/>
        </w:rPr>
        <w:t>(ML Models, LLM, Dashboards, Treasury Analytics)</w:t>
      </w:r>
    </w:p>
    <w:p w14:paraId="772BE346" w14:textId="77777777" w:rsidR="000A4206" w:rsidRPr="00A14B31" w:rsidRDefault="000A4206" w:rsidP="000A4206">
      <w:pPr>
        <w:spacing w:before="100" w:beforeAutospacing="1" w:after="100" w:afterAutospacing="1"/>
      </w:pPr>
      <w:r w:rsidRPr="00A14B31">
        <w:t>This architecture ensures:</w:t>
      </w:r>
    </w:p>
    <w:p w14:paraId="69BAF155" w14:textId="77777777" w:rsidR="000A4206" w:rsidRPr="00A14B31" w:rsidRDefault="000A4206" w:rsidP="000A4206">
      <w:pPr>
        <w:numPr>
          <w:ilvl w:val="0"/>
          <w:numId w:val="364"/>
        </w:numPr>
        <w:spacing w:before="100" w:beforeAutospacing="1" w:after="100" w:afterAutospacing="1"/>
      </w:pPr>
      <w:r w:rsidRPr="00A14B31">
        <w:rPr>
          <w:b/>
          <w:bCs/>
        </w:rPr>
        <w:t>traceability</w:t>
      </w:r>
      <w:r w:rsidRPr="00A14B31">
        <w:t>,</w:t>
      </w:r>
    </w:p>
    <w:p w14:paraId="43C9424A" w14:textId="77777777" w:rsidR="000A4206" w:rsidRPr="00A14B31" w:rsidRDefault="000A4206" w:rsidP="000A4206">
      <w:pPr>
        <w:numPr>
          <w:ilvl w:val="0"/>
          <w:numId w:val="364"/>
        </w:numPr>
        <w:spacing w:before="100" w:beforeAutospacing="1" w:after="100" w:afterAutospacing="1"/>
      </w:pPr>
      <w:r w:rsidRPr="00A14B31">
        <w:rPr>
          <w:b/>
          <w:bCs/>
        </w:rPr>
        <w:t>reproducibility</w:t>
      </w:r>
      <w:r w:rsidRPr="00A14B31">
        <w:t>,</w:t>
      </w:r>
    </w:p>
    <w:p w14:paraId="1B00E6C1" w14:textId="77777777" w:rsidR="000A4206" w:rsidRPr="00A14B31" w:rsidRDefault="000A4206" w:rsidP="000A4206">
      <w:pPr>
        <w:numPr>
          <w:ilvl w:val="0"/>
          <w:numId w:val="364"/>
        </w:numPr>
        <w:spacing w:before="100" w:beforeAutospacing="1" w:after="100" w:afterAutospacing="1"/>
      </w:pPr>
      <w:r w:rsidRPr="00A14B31">
        <w:rPr>
          <w:b/>
          <w:bCs/>
        </w:rPr>
        <w:t>auditability</w:t>
      </w:r>
      <w:r w:rsidRPr="00A14B31">
        <w:t>,</w:t>
      </w:r>
    </w:p>
    <w:p w14:paraId="0CA133BD" w14:textId="77777777" w:rsidR="000A4206" w:rsidRPr="00A14B31" w:rsidRDefault="000A4206" w:rsidP="000A4206">
      <w:pPr>
        <w:numPr>
          <w:ilvl w:val="0"/>
          <w:numId w:val="364"/>
        </w:numPr>
        <w:spacing w:before="100" w:beforeAutospacing="1" w:after="100" w:afterAutospacing="1"/>
      </w:pPr>
      <w:r w:rsidRPr="00A14B31">
        <w:rPr>
          <w:b/>
          <w:bCs/>
        </w:rPr>
        <w:t>real-time serving</w:t>
      </w:r>
      <w:r w:rsidRPr="00A14B31">
        <w:t>,</w:t>
      </w:r>
    </w:p>
    <w:p w14:paraId="1F4A80ED" w14:textId="77777777" w:rsidR="000A4206" w:rsidRPr="00A14B31" w:rsidRDefault="000A4206" w:rsidP="000A4206">
      <w:pPr>
        <w:numPr>
          <w:ilvl w:val="0"/>
          <w:numId w:val="364"/>
        </w:numPr>
        <w:spacing w:before="100" w:beforeAutospacing="1" w:after="100" w:afterAutospacing="1"/>
      </w:pPr>
      <w:r w:rsidRPr="00A14B31">
        <w:rPr>
          <w:b/>
          <w:bCs/>
        </w:rPr>
        <w:t>LLM grounding</w:t>
      </w:r>
      <w:r w:rsidRPr="00A14B31">
        <w:t>,</w:t>
      </w:r>
    </w:p>
    <w:p w14:paraId="0840BE78" w14:textId="77777777" w:rsidR="000A4206" w:rsidRPr="00A14B31" w:rsidRDefault="000A4206" w:rsidP="000A4206">
      <w:pPr>
        <w:numPr>
          <w:ilvl w:val="0"/>
          <w:numId w:val="364"/>
        </w:numPr>
        <w:spacing w:before="100" w:beforeAutospacing="1" w:after="100" w:afterAutospacing="1"/>
      </w:pPr>
      <w:r w:rsidRPr="00A14B31">
        <w:rPr>
          <w:b/>
          <w:bCs/>
        </w:rPr>
        <w:t>model consistency</w:t>
      </w:r>
      <w:r w:rsidRPr="00A14B31">
        <w:t>,</w:t>
      </w:r>
    </w:p>
    <w:p w14:paraId="36D7C82D" w14:textId="77777777" w:rsidR="000A4206" w:rsidRPr="00A14B31" w:rsidRDefault="000A4206" w:rsidP="000A4206">
      <w:pPr>
        <w:numPr>
          <w:ilvl w:val="0"/>
          <w:numId w:val="364"/>
        </w:numPr>
        <w:spacing w:before="100" w:beforeAutospacing="1" w:after="100" w:afterAutospacing="1"/>
      </w:pPr>
      <w:r w:rsidRPr="00A14B31">
        <w:rPr>
          <w:b/>
          <w:bCs/>
        </w:rPr>
        <w:t>institutional compliance</w:t>
      </w:r>
      <w:r w:rsidRPr="00A14B31">
        <w:t>.</w:t>
      </w:r>
    </w:p>
    <w:p w14:paraId="0F27443C" w14:textId="77777777" w:rsidR="000A4206" w:rsidRPr="00A14B31" w:rsidRDefault="00BB5DB4" w:rsidP="000A4206">
      <w:r w:rsidRPr="00BB5DB4">
        <w:rPr>
          <w:noProof/>
          <w14:ligatures w14:val="standardContextual"/>
        </w:rPr>
        <w:pict w14:anchorId="6BF781A4">
          <v:rect id="_x0000_i1171" alt="" style="width:468pt;height:.05pt;mso-width-percent:0;mso-height-percent:0;mso-width-percent:0;mso-height-percent:0" o:hralign="center" o:hrstd="t" o:hr="t" fillcolor="#a0a0a0" stroked="f"/>
        </w:pict>
      </w:r>
    </w:p>
    <w:p w14:paraId="70717C20" w14:textId="77777777" w:rsidR="000A4206" w:rsidRPr="00A14B31" w:rsidRDefault="000A4206" w:rsidP="000A4206">
      <w:pPr>
        <w:spacing w:before="100" w:beforeAutospacing="1" w:after="100" w:afterAutospacing="1"/>
        <w:outlineLvl w:val="0"/>
        <w:rPr>
          <w:b/>
          <w:bCs/>
          <w:kern w:val="36"/>
          <w:sz w:val="48"/>
          <w:szCs w:val="48"/>
        </w:rPr>
      </w:pPr>
      <w:r w:rsidRPr="00A14B31">
        <w:rPr>
          <w:b/>
          <w:bCs/>
          <w:kern w:val="36"/>
          <w:sz w:val="48"/>
          <w:szCs w:val="48"/>
        </w:rPr>
        <w:t>4.2 Bronze Layer — Raw Market Data (Phase-Integrated)</w:t>
      </w:r>
    </w:p>
    <w:p w14:paraId="4CB3B8A8" w14:textId="77777777" w:rsidR="000A4206" w:rsidRPr="00A14B31" w:rsidRDefault="000A4206" w:rsidP="000A4206">
      <w:pPr>
        <w:spacing w:before="100" w:beforeAutospacing="1" w:after="100" w:afterAutospacing="1"/>
      </w:pPr>
      <w:r w:rsidRPr="00A14B31">
        <w:t xml:space="preserve">The Bronze Layer stores </w:t>
      </w:r>
      <w:r w:rsidRPr="00A14B31">
        <w:rPr>
          <w:b/>
          <w:bCs/>
        </w:rPr>
        <w:t>raw, immutable payloads</w:t>
      </w:r>
      <w:r w:rsidRPr="00A14B31">
        <w:t xml:space="preserve"> exactly as received from providers — without corrections or transformations.</w:t>
      </w:r>
    </w:p>
    <w:p w14:paraId="25BFE790" w14:textId="77777777" w:rsidR="000A4206" w:rsidRPr="00A14B31" w:rsidRDefault="000A4206" w:rsidP="000A4206">
      <w:pPr>
        <w:spacing w:before="100" w:beforeAutospacing="1" w:after="100" w:afterAutospacing="1"/>
        <w:outlineLvl w:val="2"/>
        <w:rPr>
          <w:b/>
          <w:bCs/>
          <w:sz w:val="27"/>
          <w:szCs w:val="27"/>
        </w:rPr>
      </w:pPr>
      <w:r w:rsidRPr="00A14B31">
        <w:rPr>
          <w:b/>
          <w:bCs/>
          <w:sz w:val="27"/>
          <w:szCs w:val="27"/>
        </w:rPr>
        <w:t>Role in Phase 1</w:t>
      </w:r>
    </w:p>
    <w:p w14:paraId="4E2353AE" w14:textId="77777777" w:rsidR="000A4206" w:rsidRPr="00A14B31" w:rsidRDefault="000A4206" w:rsidP="000A4206">
      <w:pPr>
        <w:numPr>
          <w:ilvl w:val="0"/>
          <w:numId w:val="365"/>
        </w:numPr>
        <w:spacing w:before="100" w:beforeAutospacing="1" w:after="100" w:afterAutospacing="1"/>
      </w:pPr>
      <w:r w:rsidRPr="00A14B31">
        <w:t>Equities + crypto raw data</w:t>
      </w:r>
    </w:p>
    <w:p w14:paraId="3C4E2848" w14:textId="77777777" w:rsidR="000A4206" w:rsidRPr="00A14B31" w:rsidRDefault="000A4206" w:rsidP="000A4206">
      <w:pPr>
        <w:numPr>
          <w:ilvl w:val="0"/>
          <w:numId w:val="365"/>
        </w:numPr>
        <w:spacing w:before="100" w:beforeAutospacing="1" w:after="100" w:afterAutospacing="1"/>
      </w:pPr>
      <w:r w:rsidRPr="00A14B31">
        <w:t>Timestamp preservation</w:t>
      </w:r>
    </w:p>
    <w:p w14:paraId="1D6C257B" w14:textId="77777777" w:rsidR="000A4206" w:rsidRPr="00A14B31" w:rsidRDefault="000A4206" w:rsidP="000A4206">
      <w:pPr>
        <w:numPr>
          <w:ilvl w:val="0"/>
          <w:numId w:val="365"/>
        </w:numPr>
        <w:spacing w:before="100" w:beforeAutospacing="1" w:after="100" w:afterAutospacing="1"/>
      </w:pPr>
      <w:r w:rsidRPr="00A14B31">
        <w:t>Replay for debugging alerts</w:t>
      </w:r>
    </w:p>
    <w:p w14:paraId="58E6928F" w14:textId="77777777" w:rsidR="000A4206" w:rsidRPr="00A14B31" w:rsidRDefault="000A4206" w:rsidP="000A4206">
      <w:pPr>
        <w:numPr>
          <w:ilvl w:val="0"/>
          <w:numId w:val="365"/>
        </w:numPr>
        <w:spacing w:before="100" w:beforeAutospacing="1" w:after="100" w:afterAutospacing="1"/>
      </w:pPr>
      <w:r w:rsidRPr="00A14B31">
        <w:t>Early-stage ML testing</w:t>
      </w:r>
    </w:p>
    <w:p w14:paraId="20915E9A" w14:textId="77777777" w:rsidR="000A4206" w:rsidRPr="00A14B31" w:rsidRDefault="000A4206" w:rsidP="000A4206">
      <w:pPr>
        <w:numPr>
          <w:ilvl w:val="0"/>
          <w:numId w:val="365"/>
        </w:numPr>
        <w:spacing w:before="100" w:beforeAutospacing="1" w:after="100" w:afterAutospacing="1"/>
      </w:pPr>
      <w:r w:rsidRPr="00A14B31">
        <w:t>Foundation for initial feature creation</w:t>
      </w:r>
    </w:p>
    <w:p w14:paraId="03E70DF2" w14:textId="77777777" w:rsidR="000A4206" w:rsidRPr="00A14B31" w:rsidRDefault="000A4206" w:rsidP="000A4206">
      <w:pPr>
        <w:spacing w:before="100" w:beforeAutospacing="1" w:after="100" w:afterAutospacing="1"/>
        <w:outlineLvl w:val="2"/>
        <w:rPr>
          <w:b/>
          <w:bCs/>
          <w:sz w:val="27"/>
          <w:szCs w:val="27"/>
        </w:rPr>
      </w:pPr>
      <w:r w:rsidRPr="00A14B31">
        <w:rPr>
          <w:b/>
          <w:bCs/>
          <w:sz w:val="27"/>
          <w:szCs w:val="27"/>
        </w:rPr>
        <w:t>Role in Phase 2</w:t>
      </w:r>
    </w:p>
    <w:p w14:paraId="520EA1C7" w14:textId="77777777" w:rsidR="000A4206" w:rsidRPr="00A14B31" w:rsidRDefault="000A4206" w:rsidP="000A4206">
      <w:pPr>
        <w:numPr>
          <w:ilvl w:val="0"/>
          <w:numId w:val="366"/>
        </w:numPr>
        <w:spacing w:before="100" w:beforeAutospacing="1" w:after="100" w:afterAutospacing="1"/>
      </w:pPr>
      <w:r w:rsidRPr="00A14B31">
        <w:lastRenderedPageBreak/>
        <w:t>FX, commodities, yields, futures</w:t>
      </w:r>
    </w:p>
    <w:p w14:paraId="16613739" w14:textId="77777777" w:rsidR="000A4206" w:rsidRPr="00A14B31" w:rsidRDefault="000A4206" w:rsidP="000A4206">
      <w:pPr>
        <w:numPr>
          <w:ilvl w:val="0"/>
          <w:numId w:val="366"/>
        </w:numPr>
        <w:spacing w:before="100" w:beforeAutospacing="1" w:after="100" w:afterAutospacing="1"/>
      </w:pPr>
      <w:r w:rsidRPr="00A14B31">
        <w:t>Multi-provider consolidation</w:t>
      </w:r>
    </w:p>
    <w:p w14:paraId="2A9036B6" w14:textId="77777777" w:rsidR="000A4206" w:rsidRPr="00A14B31" w:rsidRDefault="000A4206" w:rsidP="000A4206">
      <w:pPr>
        <w:numPr>
          <w:ilvl w:val="0"/>
          <w:numId w:val="366"/>
        </w:numPr>
        <w:spacing w:before="100" w:beforeAutospacing="1" w:after="100" w:afterAutospacing="1"/>
      </w:pPr>
      <w:r w:rsidRPr="00A14B31">
        <w:t>Macro-event ingestion</w:t>
      </w:r>
    </w:p>
    <w:p w14:paraId="798FB603" w14:textId="77777777" w:rsidR="000A4206" w:rsidRPr="00A14B31" w:rsidRDefault="000A4206" w:rsidP="000A4206">
      <w:pPr>
        <w:numPr>
          <w:ilvl w:val="0"/>
          <w:numId w:val="366"/>
        </w:numPr>
        <w:spacing w:before="100" w:beforeAutospacing="1" w:after="100" w:afterAutospacing="1"/>
      </w:pPr>
      <w:r w:rsidRPr="00A14B31">
        <w:t>Compliance-grade lineage for treasury clients</w:t>
      </w:r>
    </w:p>
    <w:p w14:paraId="19467F63" w14:textId="77777777" w:rsidR="000A4206" w:rsidRPr="00A14B31" w:rsidRDefault="000A4206" w:rsidP="000A4206">
      <w:pPr>
        <w:numPr>
          <w:ilvl w:val="0"/>
          <w:numId w:val="366"/>
        </w:numPr>
        <w:spacing w:before="100" w:beforeAutospacing="1" w:after="100" w:afterAutospacing="1"/>
      </w:pPr>
      <w:r w:rsidRPr="00A14B31">
        <w:t>Support for audit replay of treasury scenarios</w:t>
      </w:r>
    </w:p>
    <w:p w14:paraId="4091BAD4" w14:textId="77777777" w:rsidR="000A4206" w:rsidRPr="00A14B31" w:rsidRDefault="000A4206" w:rsidP="000A4206">
      <w:pPr>
        <w:spacing w:before="100" w:beforeAutospacing="1" w:after="100" w:afterAutospacing="1"/>
      </w:pPr>
      <w:r w:rsidRPr="00A14B31">
        <w:t xml:space="preserve">Bronze is the </w:t>
      </w:r>
      <w:r w:rsidRPr="00A14B31">
        <w:rPr>
          <w:b/>
          <w:bCs/>
        </w:rPr>
        <w:t>first truth</w:t>
      </w:r>
      <w:r w:rsidRPr="00A14B31">
        <w:t xml:space="preserve"> and must remain unaltered for regulatory credibility.</w:t>
      </w:r>
    </w:p>
    <w:p w14:paraId="31B923E5" w14:textId="77777777" w:rsidR="000A4206" w:rsidRPr="00A14B31" w:rsidRDefault="00BB5DB4" w:rsidP="000A4206">
      <w:r w:rsidRPr="00BB5DB4">
        <w:rPr>
          <w:noProof/>
          <w14:ligatures w14:val="standardContextual"/>
        </w:rPr>
        <w:pict w14:anchorId="6E22FCD0">
          <v:rect id="_x0000_i1170" alt="" style="width:468pt;height:.05pt;mso-width-percent:0;mso-height-percent:0;mso-width-percent:0;mso-height-percent:0" o:hralign="center" o:hrstd="t" o:hr="t" fillcolor="#a0a0a0" stroked="f"/>
        </w:pict>
      </w:r>
    </w:p>
    <w:p w14:paraId="26A2C99B" w14:textId="77777777" w:rsidR="000A4206" w:rsidRPr="00A14B31" w:rsidRDefault="000A4206" w:rsidP="000A4206">
      <w:pPr>
        <w:spacing w:before="100" w:beforeAutospacing="1" w:after="100" w:afterAutospacing="1"/>
        <w:outlineLvl w:val="0"/>
        <w:rPr>
          <w:b/>
          <w:bCs/>
          <w:kern w:val="36"/>
          <w:sz w:val="48"/>
          <w:szCs w:val="48"/>
        </w:rPr>
      </w:pPr>
      <w:r w:rsidRPr="00A14B31">
        <w:rPr>
          <w:b/>
          <w:bCs/>
          <w:kern w:val="36"/>
          <w:sz w:val="48"/>
          <w:szCs w:val="48"/>
        </w:rPr>
        <w:t>4.3 Silver Layer — Cleaned &amp; Standardized Market Data (Phase-Integrated)</w:t>
      </w:r>
    </w:p>
    <w:p w14:paraId="4E1D08BD" w14:textId="77777777" w:rsidR="000A4206" w:rsidRPr="00A14B31" w:rsidRDefault="000A4206" w:rsidP="000A4206">
      <w:pPr>
        <w:spacing w:before="100" w:beforeAutospacing="1" w:after="100" w:afterAutospacing="1"/>
      </w:pPr>
      <w:r w:rsidRPr="00A14B31">
        <w:t xml:space="preserve">Silver is where data becomes </w:t>
      </w:r>
      <w:r w:rsidRPr="00A14B31">
        <w:rPr>
          <w:b/>
          <w:bCs/>
        </w:rPr>
        <w:t>trusted, normalized, analytic-ready</w:t>
      </w:r>
      <w:r w:rsidRPr="00A14B31">
        <w:t>.</w:t>
      </w:r>
    </w:p>
    <w:p w14:paraId="4AE514CC" w14:textId="77777777" w:rsidR="000A4206" w:rsidRPr="00A14B31" w:rsidRDefault="000A4206" w:rsidP="000A4206">
      <w:pPr>
        <w:spacing w:before="100" w:beforeAutospacing="1" w:after="100" w:afterAutospacing="1"/>
        <w:outlineLvl w:val="2"/>
        <w:rPr>
          <w:b/>
          <w:bCs/>
          <w:sz w:val="27"/>
          <w:szCs w:val="27"/>
        </w:rPr>
      </w:pPr>
      <w:r w:rsidRPr="00A14B31">
        <w:rPr>
          <w:b/>
          <w:bCs/>
          <w:sz w:val="27"/>
          <w:szCs w:val="27"/>
        </w:rPr>
        <w:t>Phase 1 Responsibilities</w:t>
      </w:r>
    </w:p>
    <w:p w14:paraId="515BC3A7" w14:textId="77777777" w:rsidR="000A4206" w:rsidRPr="00A14B31" w:rsidRDefault="000A4206" w:rsidP="000A4206">
      <w:pPr>
        <w:numPr>
          <w:ilvl w:val="0"/>
          <w:numId w:val="367"/>
        </w:numPr>
        <w:spacing w:before="100" w:beforeAutospacing="1" w:after="100" w:afterAutospacing="1"/>
      </w:pPr>
      <w:r w:rsidRPr="00A14B31">
        <w:t>Clean OHLCV for equities &amp; crypto</w:t>
      </w:r>
    </w:p>
    <w:p w14:paraId="486DCCF0" w14:textId="77777777" w:rsidR="000A4206" w:rsidRPr="00A14B31" w:rsidRDefault="000A4206" w:rsidP="000A4206">
      <w:pPr>
        <w:numPr>
          <w:ilvl w:val="0"/>
          <w:numId w:val="367"/>
        </w:numPr>
        <w:spacing w:before="100" w:beforeAutospacing="1" w:after="100" w:afterAutospacing="1"/>
      </w:pPr>
      <w:r w:rsidRPr="00A14B31">
        <w:t>Remove zero-volume anomalies</w:t>
      </w:r>
    </w:p>
    <w:p w14:paraId="375BE2E9" w14:textId="77777777" w:rsidR="000A4206" w:rsidRPr="00A14B31" w:rsidRDefault="000A4206" w:rsidP="000A4206">
      <w:pPr>
        <w:numPr>
          <w:ilvl w:val="0"/>
          <w:numId w:val="367"/>
        </w:numPr>
        <w:spacing w:before="100" w:beforeAutospacing="1" w:after="100" w:afterAutospacing="1"/>
      </w:pPr>
      <w:r w:rsidRPr="00A14B31">
        <w:t>Standardize timestamps</w:t>
      </w:r>
    </w:p>
    <w:p w14:paraId="5B1CE8AC" w14:textId="77777777" w:rsidR="000A4206" w:rsidRPr="00A14B31" w:rsidRDefault="000A4206" w:rsidP="000A4206">
      <w:pPr>
        <w:numPr>
          <w:ilvl w:val="0"/>
          <w:numId w:val="367"/>
        </w:numPr>
        <w:spacing w:before="100" w:beforeAutospacing="1" w:after="100" w:afterAutospacing="1"/>
      </w:pPr>
      <w:r w:rsidRPr="00A14B31">
        <w:t>Enforce session calendars</w:t>
      </w:r>
    </w:p>
    <w:p w14:paraId="7F16FB20" w14:textId="77777777" w:rsidR="000A4206" w:rsidRPr="00A14B31" w:rsidRDefault="000A4206" w:rsidP="000A4206">
      <w:pPr>
        <w:numPr>
          <w:ilvl w:val="0"/>
          <w:numId w:val="367"/>
        </w:numPr>
        <w:spacing w:before="100" w:beforeAutospacing="1" w:after="100" w:afterAutospacing="1"/>
      </w:pPr>
      <w:r w:rsidRPr="00A14B31">
        <w:t>Resolve provider discrepancies</w:t>
      </w:r>
    </w:p>
    <w:p w14:paraId="2FAD095D" w14:textId="77777777" w:rsidR="000A4206" w:rsidRPr="00A14B31" w:rsidRDefault="000A4206" w:rsidP="000A4206">
      <w:pPr>
        <w:numPr>
          <w:ilvl w:val="0"/>
          <w:numId w:val="367"/>
        </w:numPr>
        <w:spacing w:before="100" w:beforeAutospacing="1" w:after="100" w:afterAutospacing="1"/>
      </w:pPr>
      <w:r w:rsidRPr="00A14B31">
        <w:t>Repair missing bars where possible</w:t>
      </w:r>
    </w:p>
    <w:p w14:paraId="1C4D0FAD" w14:textId="77777777" w:rsidR="000A4206" w:rsidRPr="00A14B31" w:rsidRDefault="000A4206" w:rsidP="000A4206">
      <w:pPr>
        <w:spacing w:before="100" w:beforeAutospacing="1" w:after="100" w:afterAutospacing="1"/>
      </w:pPr>
      <w:r w:rsidRPr="00A14B31">
        <w:t>Silver supports:</w:t>
      </w:r>
    </w:p>
    <w:p w14:paraId="535F1FFC" w14:textId="77777777" w:rsidR="000A4206" w:rsidRPr="00A14B31" w:rsidRDefault="000A4206" w:rsidP="000A4206">
      <w:pPr>
        <w:numPr>
          <w:ilvl w:val="0"/>
          <w:numId w:val="368"/>
        </w:numPr>
        <w:spacing w:before="100" w:beforeAutospacing="1" w:after="100" w:afterAutospacing="1"/>
      </w:pPr>
      <w:r w:rsidRPr="00A14B31">
        <w:t>indicator computation</w:t>
      </w:r>
    </w:p>
    <w:p w14:paraId="035AF2F9" w14:textId="77777777" w:rsidR="000A4206" w:rsidRPr="00A14B31" w:rsidRDefault="000A4206" w:rsidP="000A4206">
      <w:pPr>
        <w:numPr>
          <w:ilvl w:val="0"/>
          <w:numId w:val="368"/>
        </w:numPr>
        <w:spacing w:before="100" w:beforeAutospacing="1" w:after="100" w:afterAutospacing="1"/>
      </w:pPr>
      <w:r w:rsidRPr="00A14B31">
        <w:t>ML training</w:t>
      </w:r>
    </w:p>
    <w:p w14:paraId="5327E790" w14:textId="77777777" w:rsidR="000A4206" w:rsidRPr="00A14B31" w:rsidRDefault="000A4206" w:rsidP="000A4206">
      <w:pPr>
        <w:numPr>
          <w:ilvl w:val="0"/>
          <w:numId w:val="368"/>
        </w:numPr>
        <w:spacing w:before="100" w:beforeAutospacing="1" w:after="100" w:afterAutospacing="1"/>
      </w:pPr>
      <w:r w:rsidRPr="00A14B31">
        <w:t>fast UI overlays</w:t>
      </w:r>
    </w:p>
    <w:p w14:paraId="3CEB667D" w14:textId="77777777" w:rsidR="000A4206" w:rsidRPr="00A14B31" w:rsidRDefault="000A4206" w:rsidP="000A4206">
      <w:pPr>
        <w:numPr>
          <w:ilvl w:val="0"/>
          <w:numId w:val="368"/>
        </w:numPr>
        <w:spacing w:before="100" w:beforeAutospacing="1" w:after="100" w:afterAutospacing="1"/>
      </w:pPr>
      <w:r w:rsidRPr="00A14B31">
        <w:t>alert triggers</w:t>
      </w:r>
    </w:p>
    <w:p w14:paraId="2DC7A7D2" w14:textId="77777777" w:rsidR="000A4206" w:rsidRPr="00A14B31" w:rsidRDefault="000A4206" w:rsidP="000A4206">
      <w:pPr>
        <w:spacing w:before="100" w:beforeAutospacing="1" w:after="100" w:afterAutospacing="1"/>
        <w:outlineLvl w:val="2"/>
        <w:rPr>
          <w:b/>
          <w:bCs/>
          <w:sz w:val="27"/>
          <w:szCs w:val="27"/>
        </w:rPr>
      </w:pPr>
      <w:r w:rsidRPr="00A14B31">
        <w:rPr>
          <w:b/>
          <w:bCs/>
          <w:sz w:val="27"/>
          <w:szCs w:val="27"/>
        </w:rPr>
        <w:t>Phase 2 Responsibilities</w:t>
      </w:r>
    </w:p>
    <w:p w14:paraId="5F7DF808" w14:textId="77777777" w:rsidR="000A4206" w:rsidRPr="00A14B31" w:rsidRDefault="000A4206" w:rsidP="000A4206">
      <w:pPr>
        <w:numPr>
          <w:ilvl w:val="0"/>
          <w:numId w:val="369"/>
        </w:numPr>
        <w:spacing w:before="100" w:beforeAutospacing="1" w:after="100" w:afterAutospacing="1"/>
      </w:pPr>
      <w:r w:rsidRPr="00A14B31">
        <w:t>Extend cleaning to FX, GOLD, CL, US10Y, US30Y</w:t>
      </w:r>
    </w:p>
    <w:p w14:paraId="7EA13573" w14:textId="77777777" w:rsidR="000A4206" w:rsidRPr="00A14B31" w:rsidRDefault="000A4206" w:rsidP="000A4206">
      <w:pPr>
        <w:numPr>
          <w:ilvl w:val="0"/>
          <w:numId w:val="369"/>
        </w:numPr>
        <w:spacing w:before="100" w:beforeAutospacing="1" w:after="100" w:afterAutospacing="1"/>
      </w:pPr>
      <w:r w:rsidRPr="00A14B31">
        <w:t>Apply corporate actions</w:t>
      </w:r>
    </w:p>
    <w:p w14:paraId="098C8839" w14:textId="77777777" w:rsidR="000A4206" w:rsidRPr="00A14B31" w:rsidRDefault="000A4206" w:rsidP="000A4206">
      <w:pPr>
        <w:numPr>
          <w:ilvl w:val="0"/>
          <w:numId w:val="369"/>
        </w:numPr>
        <w:spacing w:before="100" w:beforeAutospacing="1" w:after="100" w:afterAutospacing="1"/>
      </w:pPr>
      <w:r w:rsidRPr="00A14B31">
        <w:t>Normalize continuous futures (CL1!)</w:t>
      </w:r>
    </w:p>
    <w:p w14:paraId="6F52A787" w14:textId="77777777" w:rsidR="000A4206" w:rsidRPr="00A14B31" w:rsidRDefault="000A4206" w:rsidP="000A4206">
      <w:pPr>
        <w:numPr>
          <w:ilvl w:val="0"/>
          <w:numId w:val="369"/>
        </w:numPr>
        <w:spacing w:before="100" w:beforeAutospacing="1" w:after="100" w:afterAutospacing="1"/>
      </w:pPr>
      <w:r w:rsidRPr="00A14B31">
        <w:t>Integrate macro calendars</w:t>
      </w:r>
    </w:p>
    <w:p w14:paraId="50F1E86B" w14:textId="77777777" w:rsidR="000A4206" w:rsidRPr="00A14B31" w:rsidRDefault="000A4206" w:rsidP="000A4206">
      <w:pPr>
        <w:numPr>
          <w:ilvl w:val="0"/>
          <w:numId w:val="369"/>
        </w:numPr>
        <w:spacing w:before="100" w:beforeAutospacing="1" w:after="100" w:afterAutospacing="1"/>
      </w:pPr>
      <w:r w:rsidRPr="00A14B31">
        <w:t>Validate multi-provider FX feeds</w:t>
      </w:r>
    </w:p>
    <w:p w14:paraId="6B6E2CCE" w14:textId="77777777" w:rsidR="000A4206" w:rsidRPr="00A14B31" w:rsidRDefault="000A4206" w:rsidP="000A4206">
      <w:pPr>
        <w:numPr>
          <w:ilvl w:val="0"/>
          <w:numId w:val="369"/>
        </w:numPr>
        <w:spacing w:before="100" w:beforeAutospacing="1" w:after="100" w:afterAutospacing="1"/>
      </w:pPr>
      <w:r w:rsidRPr="00A14B31">
        <w:t>Support treasury exposure calculations</w:t>
      </w:r>
    </w:p>
    <w:p w14:paraId="7CB9D62A" w14:textId="77777777" w:rsidR="000A4206" w:rsidRPr="00A14B31" w:rsidRDefault="000A4206" w:rsidP="000A4206">
      <w:pPr>
        <w:spacing w:before="100" w:beforeAutospacing="1" w:after="100" w:afterAutospacing="1"/>
      </w:pPr>
      <w:r w:rsidRPr="00A14B31">
        <w:t>Silver becomes the "canonical" dataset used by risk dashboards and institutional reporting.</w:t>
      </w:r>
    </w:p>
    <w:p w14:paraId="005A08B7" w14:textId="77777777" w:rsidR="000A4206" w:rsidRPr="00A14B31" w:rsidRDefault="00BB5DB4" w:rsidP="000A4206">
      <w:r w:rsidRPr="00BB5DB4">
        <w:rPr>
          <w:noProof/>
          <w14:ligatures w14:val="standardContextual"/>
        </w:rPr>
        <w:pict w14:anchorId="4672B441">
          <v:rect id="_x0000_i1169" alt="" style="width:468pt;height:.05pt;mso-width-percent:0;mso-height-percent:0;mso-width-percent:0;mso-height-percent:0" o:hralign="center" o:hrstd="t" o:hr="t" fillcolor="#a0a0a0" stroked="f"/>
        </w:pict>
      </w:r>
    </w:p>
    <w:p w14:paraId="190D06E9" w14:textId="77777777" w:rsidR="000A4206" w:rsidRPr="00A14B31" w:rsidRDefault="000A4206" w:rsidP="000A4206">
      <w:pPr>
        <w:spacing w:before="100" w:beforeAutospacing="1" w:after="100" w:afterAutospacing="1"/>
        <w:outlineLvl w:val="0"/>
        <w:rPr>
          <w:b/>
          <w:bCs/>
          <w:kern w:val="36"/>
          <w:sz w:val="48"/>
          <w:szCs w:val="48"/>
        </w:rPr>
      </w:pPr>
      <w:r w:rsidRPr="00A14B31">
        <w:rPr>
          <w:b/>
          <w:bCs/>
          <w:kern w:val="36"/>
          <w:sz w:val="48"/>
          <w:szCs w:val="48"/>
        </w:rPr>
        <w:lastRenderedPageBreak/>
        <w:t>4.4 Gold Layer — Feature Store &amp; Engineered Intelligence (Phase-Integrated)</w:t>
      </w:r>
    </w:p>
    <w:p w14:paraId="23CED57D" w14:textId="77777777" w:rsidR="000A4206" w:rsidRPr="00A14B31" w:rsidRDefault="000A4206" w:rsidP="000A4206">
      <w:pPr>
        <w:spacing w:before="100" w:beforeAutospacing="1" w:after="100" w:afterAutospacing="1"/>
      </w:pPr>
      <w:r w:rsidRPr="00A14B31">
        <w:t xml:space="preserve">The Gold Layer converts cleaned OHLCV into </w:t>
      </w:r>
      <w:r w:rsidRPr="00A14B31">
        <w:rPr>
          <w:b/>
          <w:bCs/>
        </w:rPr>
        <w:t>ML-ready intelligence</w:t>
      </w:r>
      <w:r w:rsidRPr="00A14B31">
        <w:t>, including:</w:t>
      </w:r>
    </w:p>
    <w:p w14:paraId="50E0F122" w14:textId="77777777" w:rsidR="000A4206" w:rsidRPr="00A14B31" w:rsidRDefault="000A4206" w:rsidP="000A4206">
      <w:pPr>
        <w:numPr>
          <w:ilvl w:val="0"/>
          <w:numId w:val="370"/>
        </w:numPr>
        <w:spacing w:before="100" w:beforeAutospacing="1" w:after="100" w:afterAutospacing="1"/>
      </w:pPr>
      <w:r w:rsidRPr="00A14B31">
        <w:t>indicators</w:t>
      </w:r>
    </w:p>
    <w:p w14:paraId="608F97C4" w14:textId="77777777" w:rsidR="000A4206" w:rsidRPr="00A14B31" w:rsidRDefault="000A4206" w:rsidP="000A4206">
      <w:pPr>
        <w:numPr>
          <w:ilvl w:val="0"/>
          <w:numId w:val="370"/>
        </w:numPr>
        <w:spacing w:before="100" w:beforeAutospacing="1" w:after="100" w:afterAutospacing="1"/>
      </w:pPr>
      <w:r w:rsidRPr="00A14B31">
        <w:t>engineered signals</w:t>
      </w:r>
    </w:p>
    <w:p w14:paraId="7FBE220D" w14:textId="77777777" w:rsidR="000A4206" w:rsidRPr="00A14B31" w:rsidRDefault="000A4206" w:rsidP="000A4206">
      <w:pPr>
        <w:numPr>
          <w:ilvl w:val="0"/>
          <w:numId w:val="370"/>
        </w:numPr>
        <w:spacing w:before="100" w:beforeAutospacing="1" w:after="100" w:afterAutospacing="1"/>
      </w:pPr>
      <w:r w:rsidRPr="00A14B31">
        <w:t>patterns</w:t>
      </w:r>
    </w:p>
    <w:p w14:paraId="3C2D437C" w14:textId="77777777" w:rsidR="000A4206" w:rsidRPr="00A14B31" w:rsidRDefault="000A4206" w:rsidP="000A4206">
      <w:pPr>
        <w:numPr>
          <w:ilvl w:val="0"/>
          <w:numId w:val="370"/>
        </w:numPr>
        <w:spacing w:before="100" w:beforeAutospacing="1" w:after="100" w:afterAutospacing="1"/>
      </w:pPr>
      <w:r w:rsidRPr="00A14B31">
        <w:t>sentiment</w:t>
      </w:r>
    </w:p>
    <w:p w14:paraId="2F82C224" w14:textId="77777777" w:rsidR="000A4206" w:rsidRPr="00A14B31" w:rsidRDefault="000A4206" w:rsidP="000A4206">
      <w:pPr>
        <w:numPr>
          <w:ilvl w:val="0"/>
          <w:numId w:val="370"/>
        </w:numPr>
        <w:spacing w:before="100" w:beforeAutospacing="1" w:after="100" w:afterAutospacing="1"/>
      </w:pPr>
      <w:r w:rsidRPr="00A14B31">
        <w:t>cross-asset features</w:t>
      </w:r>
    </w:p>
    <w:p w14:paraId="465EAD9A" w14:textId="77777777" w:rsidR="000A4206" w:rsidRPr="00A14B31" w:rsidRDefault="000A4206" w:rsidP="000A4206">
      <w:pPr>
        <w:numPr>
          <w:ilvl w:val="0"/>
          <w:numId w:val="370"/>
        </w:numPr>
        <w:spacing w:before="100" w:beforeAutospacing="1" w:after="100" w:afterAutospacing="1"/>
      </w:pPr>
      <w:r w:rsidRPr="00A14B31">
        <w:t>volatility regimes</w:t>
      </w:r>
    </w:p>
    <w:p w14:paraId="3936D492" w14:textId="77777777" w:rsidR="000A4206" w:rsidRPr="00A14B31" w:rsidRDefault="000A4206" w:rsidP="000A4206">
      <w:pPr>
        <w:numPr>
          <w:ilvl w:val="0"/>
          <w:numId w:val="370"/>
        </w:numPr>
        <w:spacing w:before="100" w:beforeAutospacing="1" w:after="100" w:afterAutospacing="1"/>
      </w:pPr>
      <w:r w:rsidRPr="00A14B31">
        <w:t>macro-aligned factors</w:t>
      </w:r>
    </w:p>
    <w:p w14:paraId="0785C6E6" w14:textId="77777777" w:rsidR="000A4206" w:rsidRPr="00A14B31" w:rsidRDefault="000A4206" w:rsidP="000A4206">
      <w:pPr>
        <w:spacing w:before="100" w:beforeAutospacing="1" w:after="100" w:afterAutospacing="1"/>
        <w:outlineLvl w:val="2"/>
        <w:rPr>
          <w:b/>
          <w:bCs/>
          <w:sz w:val="27"/>
          <w:szCs w:val="27"/>
        </w:rPr>
      </w:pPr>
      <w:r w:rsidRPr="00A14B31">
        <w:rPr>
          <w:b/>
          <w:bCs/>
          <w:sz w:val="27"/>
          <w:szCs w:val="27"/>
        </w:rPr>
        <w:t>Phase 1</w:t>
      </w:r>
    </w:p>
    <w:p w14:paraId="322C2193" w14:textId="77777777" w:rsidR="000A4206" w:rsidRPr="00A14B31" w:rsidRDefault="000A4206" w:rsidP="000A4206">
      <w:pPr>
        <w:spacing w:before="100" w:beforeAutospacing="1" w:after="100" w:afterAutospacing="1"/>
      </w:pPr>
      <w:r w:rsidRPr="00A14B31">
        <w:t>Feature set includes:</w:t>
      </w:r>
    </w:p>
    <w:p w14:paraId="6210CAD5" w14:textId="77777777" w:rsidR="000A4206" w:rsidRPr="00A14B31" w:rsidRDefault="000A4206" w:rsidP="000A4206">
      <w:pPr>
        <w:numPr>
          <w:ilvl w:val="0"/>
          <w:numId w:val="371"/>
        </w:numPr>
        <w:spacing w:before="100" w:beforeAutospacing="1" w:after="100" w:afterAutospacing="1"/>
      </w:pPr>
      <w:r w:rsidRPr="00A14B31">
        <w:t>trend indicators</w:t>
      </w:r>
    </w:p>
    <w:p w14:paraId="394243B1" w14:textId="77777777" w:rsidR="000A4206" w:rsidRPr="00A14B31" w:rsidRDefault="000A4206" w:rsidP="000A4206">
      <w:pPr>
        <w:numPr>
          <w:ilvl w:val="0"/>
          <w:numId w:val="371"/>
        </w:numPr>
        <w:spacing w:before="100" w:beforeAutospacing="1" w:after="100" w:afterAutospacing="1"/>
      </w:pPr>
      <w:r w:rsidRPr="00A14B31">
        <w:t>momentum indicators</w:t>
      </w:r>
    </w:p>
    <w:p w14:paraId="3E2BAFDF" w14:textId="77777777" w:rsidR="000A4206" w:rsidRPr="00A14B31" w:rsidRDefault="000A4206" w:rsidP="000A4206">
      <w:pPr>
        <w:numPr>
          <w:ilvl w:val="0"/>
          <w:numId w:val="371"/>
        </w:numPr>
        <w:spacing w:before="100" w:beforeAutospacing="1" w:after="100" w:afterAutospacing="1"/>
      </w:pPr>
      <w:r w:rsidRPr="00A14B31">
        <w:t>volatility measures</w:t>
      </w:r>
    </w:p>
    <w:p w14:paraId="2D06DE4C" w14:textId="77777777" w:rsidR="000A4206" w:rsidRPr="00A14B31" w:rsidRDefault="000A4206" w:rsidP="000A4206">
      <w:pPr>
        <w:numPr>
          <w:ilvl w:val="0"/>
          <w:numId w:val="371"/>
        </w:numPr>
        <w:spacing w:before="100" w:beforeAutospacing="1" w:after="100" w:afterAutospacing="1"/>
      </w:pPr>
      <w:r w:rsidRPr="00A14B31">
        <w:t>volume signals</w:t>
      </w:r>
    </w:p>
    <w:p w14:paraId="7B8ACCBE" w14:textId="77777777" w:rsidR="000A4206" w:rsidRPr="00A14B31" w:rsidRDefault="000A4206" w:rsidP="000A4206">
      <w:pPr>
        <w:numPr>
          <w:ilvl w:val="0"/>
          <w:numId w:val="371"/>
        </w:numPr>
        <w:spacing w:before="100" w:beforeAutospacing="1" w:after="100" w:afterAutospacing="1"/>
      </w:pPr>
      <w:r w:rsidRPr="00A14B31">
        <w:t>basic correlations</w:t>
      </w:r>
    </w:p>
    <w:p w14:paraId="16DD8BA3" w14:textId="77777777" w:rsidR="000A4206" w:rsidRPr="00A14B31" w:rsidRDefault="000A4206" w:rsidP="000A4206">
      <w:pPr>
        <w:numPr>
          <w:ilvl w:val="0"/>
          <w:numId w:val="371"/>
        </w:numPr>
        <w:spacing w:before="100" w:beforeAutospacing="1" w:after="100" w:afterAutospacing="1"/>
      </w:pPr>
      <w:r w:rsidRPr="00A14B31">
        <w:t>pattern classification</w:t>
      </w:r>
    </w:p>
    <w:p w14:paraId="4C42B45F" w14:textId="77777777" w:rsidR="000A4206" w:rsidRPr="00A14B31" w:rsidRDefault="000A4206" w:rsidP="000A4206">
      <w:pPr>
        <w:numPr>
          <w:ilvl w:val="0"/>
          <w:numId w:val="371"/>
        </w:numPr>
        <w:spacing w:before="100" w:beforeAutospacing="1" w:after="100" w:afterAutospacing="1"/>
      </w:pPr>
      <w:r w:rsidRPr="00A14B31">
        <w:t>reversal features</w:t>
      </w:r>
    </w:p>
    <w:p w14:paraId="360E7748" w14:textId="77777777" w:rsidR="000A4206" w:rsidRPr="00A14B31" w:rsidRDefault="000A4206" w:rsidP="000A4206">
      <w:pPr>
        <w:numPr>
          <w:ilvl w:val="0"/>
          <w:numId w:val="371"/>
        </w:numPr>
        <w:spacing w:before="100" w:beforeAutospacing="1" w:after="100" w:afterAutospacing="1"/>
      </w:pPr>
      <w:r w:rsidRPr="00A14B31">
        <w:t>simple cross-asset (BTC-ETH, SPY-QQQ)</w:t>
      </w:r>
    </w:p>
    <w:p w14:paraId="6402C5AB" w14:textId="77777777" w:rsidR="000A4206" w:rsidRPr="00A14B31" w:rsidRDefault="000A4206" w:rsidP="000A4206">
      <w:pPr>
        <w:spacing w:before="100" w:beforeAutospacing="1" w:after="100" w:afterAutospacing="1"/>
      </w:pPr>
      <w:r w:rsidRPr="00A14B31">
        <w:t>Gold powers:</w:t>
      </w:r>
    </w:p>
    <w:p w14:paraId="59661A05" w14:textId="77777777" w:rsidR="000A4206" w:rsidRPr="00A14B31" w:rsidRDefault="000A4206" w:rsidP="000A4206">
      <w:pPr>
        <w:numPr>
          <w:ilvl w:val="0"/>
          <w:numId w:val="372"/>
        </w:numPr>
        <w:spacing w:before="100" w:beforeAutospacing="1" w:after="100" w:afterAutospacing="1"/>
      </w:pPr>
      <w:r w:rsidRPr="00A14B31">
        <w:t>ML model signals</w:t>
      </w:r>
    </w:p>
    <w:p w14:paraId="3D01170C" w14:textId="77777777" w:rsidR="000A4206" w:rsidRPr="00A14B31" w:rsidRDefault="000A4206" w:rsidP="000A4206">
      <w:pPr>
        <w:numPr>
          <w:ilvl w:val="0"/>
          <w:numId w:val="372"/>
        </w:numPr>
        <w:spacing w:before="100" w:beforeAutospacing="1" w:after="100" w:afterAutospacing="1"/>
      </w:pPr>
      <w:r w:rsidRPr="00A14B31">
        <w:t>LLM RAG contextualization</w:t>
      </w:r>
    </w:p>
    <w:p w14:paraId="6DDDEA0B" w14:textId="77777777" w:rsidR="000A4206" w:rsidRPr="00A14B31" w:rsidRDefault="000A4206" w:rsidP="000A4206">
      <w:pPr>
        <w:numPr>
          <w:ilvl w:val="0"/>
          <w:numId w:val="372"/>
        </w:numPr>
        <w:spacing w:before="100" w:beforeAutospacing="1" w:after="100" w:afterAutospacing="1"/>
      </w:pPr>
      <w:r w:rsidRPr="00A14B31">
        <w:t>alert-engine reasoning</w:t>
      </w:r>
    </w:p>
    <w:p w14:paraId="75689B28" w14:textId="77777777" w:rsidR="000A4206" w:rsidRPr="00A14B31" w:rsidRDefault="000A4206" w:rsidP="000A4206">
      <w:pPr>
        <w:spacing w:before="100" w:beforeAutospacing="1" w:after="100" w:afterAutospacing="1"/>
        <w:outlineLvl w:val="2"/>
        <w:rPr>
          <w:b/>
          <w:bCs/>
          <w:sz w:val="27"/>
          <w:szCs w:val="27"/>
        </w:rPr>
      </w:pPr>
      <w:r w:rsidRPr="00A14B31">
        <w:rPr>
          <w:b/>
          <w:bCs/>
          <w:sz w:val="27"/>
          <w:szCs w:val="27"/>
        </w:rPr>
        <w:t>Phase 2</w:t>
      </w:r>
    </w:p>
    <w:p w14:paraId="491554C7" w14:textId="77777777" w:rsidR="000A4206" w:rsidRPr="00A14B31" w:rsidRDefault="000A4206" w:rsidP="000A4206">
      <w:pPr>
        <w:spacing w:before="100" w:beforeAutospacing="1" w:after="100" w:afterAutospacing="1"/>
      </w:pPr>
      <w:r w:rsidRPr="00A14B31">
        <w:t>Feature set expands to:</w:t>
      </w:r>
    </w:p>
    <w:p w14:paraId="52622AE3" w14:textId="77777777" w:rsidR="000A4206" w:rsidRPr="00A14B31" w:rsidRDefault="000A4206" w:rsidP="000A4206">
      <w:pPr>
        <w:numPr>
          <w:ilvl w:val="0"/>
          <w:numId w:val="373"/>
        </w:numPr>
        <w:spacing w:before="100" w:beforeAutospacing="1" w:after="100" w:afterAutospacing="1"/>
      </w:pPr>
      <w:r w:rsidRPr="00A14B31">
        <w:t>FX–equity–rates cross-impact</w:t>
      </w:r>
    </w:p>
    <w:p w14:paraId="1B142314" w14:textId="77777777" w:rsidR="000A4206" w:rsidRPr="00A14B31" w:rsidRDefault="000A4206" w:rsidP="000A4206">
      <w:pPr>
        <w:numPr>
          <w:ilvl w:val="0"/>
          <w:numId w:val="373"/>
        </w:numPr>
        <w:spacing w:before="100" w:beforeAutospacing="1" w:after="100" w:afterAutospacing="1"/>
      </w:pPr>
      <w:r w:rsidRPr="00A14B31">
        <w:t>correlation to GOLD, OIL, US10Y</w:t>
      </w:r>
    </w:p>
    <w:p w14:paraId="6E927D38" w14:textId="77777777" w:rsidR="000A4206" w:rsidRPr="00A14B31" w:rsidRDefault="000A4206" w:rsidP="000A4206">
      <w:pPr>
        <w:numPr>
          <w:ilvl w:val="0"/>
          <w:numId w:val="373"/>
        </w:numPr>
        <w:spacing w:before="100" w:beforeAutospacing="1" w:after="100" w:afterAutospacing="1"/>
      </w:pPr>
      <w:r w:rsidRPr="00A14B31">
        <w:t>macro regime variables</w:t>
      </w:r>
    </w:p>
    <w:p w14:paraId="04DACE13" w14:textId="77777777" w:rsidR="000A4206" w:rsidRPr="00A14B31" w:rsidRDefault="000A4206" w:rsidP="000A4206">
      <w:pPr>
        <w:numPr>
          <w:ilvl w:val="0"/>
          <w:numId w:val="373"/>
        </w:numPr>
        <w:spacing w:before="100" w:beforeAutospacing="1" w:after="100" w:afterAutospacing="1"/>
      </w:pPr>
      <w:r w:rsidRPr="00A14B31">
        <w:t>liquidity factors</w:t>
      </w:r>
    </w:p>
    <w:p w14:paraId="592064A0" w14:textId="77777777" w:rsidR="000A4206" w:rsidRPr="00A14B31" w:rsidRDefault="000A4206" w:rsidP="000A4206">
      <w:pPr>
        <w:numPr>
          <w:ilvl w:val="0"/>
          <w:numId w:val="373"/>
        </w:numPr>
        <w:spacing w:before="100" w:beforeAutospacing="1" w:after="100" w:afterAutospacing="1"/>
      </w:pPr>
      <w:r w:rsidRPr="00A14B31">
        <w:t>treasury risk metrics</w:t>
      </w:r>
    </w:p>
    <w:p w14:paraId="4AC13108" w14:textId="77777777" w:rsidR="000A4206" w:rsidRPr="00A14B31" w:rsidRDefault="000A4206" w:rsidP="000A4206">
      <w:pPr>
        <w:numPr>
          <w:ilvl w:val="0"/>
          <w:numId w:val="373"/>
        </w:numPr>
        <w:spacing w:before="100" w:beforeAutospacing="1" w:after="100" w:afterAutospacing="1"/>
      </w:pPr>
      <w:r w:rsidRPr="00A14B31">
        <w:t>volatility-of-volatility</w:t>
      </w:r>
    </w:p>
    <w:p w14:paraId="7082D0C0" w14:textId="77777777" w:rsidR="000A4206" w:rsidRPr="00A14B31" w:rsidRDefault="000A4206" w:rsidP="000A4206">
      <w:pPr>
        <w:numPr>
          <w:ilvl w:val="0"/>
          <w:numId w:val="373"/>
        </w:numPr>
        <w:spacing w:before="100" w:beforeAutospacing="1" w:after="100" w:afterAutospacing="1"/>
      </w:pPr>
      <w:r w:rsidRPr="00A14B31">
        <w:t>yield curve shape factors</w:t>
      </w:r>
    </w:p>
    <w:p w14:paraId="658F5593" w14:textId="77777777" w:rsidR="000A4206" w:rsidRPr="00A14B31" w:rsidRDefault="000A4206" w:rsidP="000A4206">
      <w:pPr>
        <w:numPr>
          <w:ilvl w:val="0"/>
          <w:numId w:val="373"/>
        </w:numPr>
        <w:spacing w:before="100" w:beforeAutospacing="1" w:after="100" w:afterAutospacing="1"/>
      </w:pPr>
      <w:r w:rsidRPr="00A14B31">
        <w:t>risk-on/off synthetic indicators</w:t>
      </w:r>
    </w:p>
    <w:p w14:paraId="46D2E3F6" w14:textId="77777777" w:rsidR="000A4206" w:rsidRPr="00A14B31" w:rsidRDefault="000A4206" w:rsidP="000A4206">
      <w:pPr>
        <w:spacing w:before="100" w:beforeAutospacing="1" w:after="100" w:afterAutospacing="1"/>
      </w:pPr>
      <w:r w:rsidRPr="00A14B31">
        <w:lastRenderedPageBreak/>
        <w:t xml:space="preserve">Gold becomes the </w:t>
      </w:r>
      <w:r w:rsidRPr="00A14B31">
        <w:rPr>
          <w:b/>
          <w:bCs/>
        </w:rPr>
        <w:t>multi-asset knowledge graph</w:t>
      </w:r>
      <w:r w:rsidRPr="00A14B31">
        <w:t xml:space="preserve"> for treasury analytics.</w:t>
      </w:r>
    </w:p>
    <w:p w14:paraId="23801C00" w14:textId="77777777" w:rsidR="000A4206" w:rsidRPr="00A14B31" w:rsidRDefault="00BB5DB4" w:rsidP="000A4206">
      <w:r w:rsidRPr="00BB5DB4">
        <w:rPr>
          <w:noProof/>
          <w14:ligatures w14:val="standardContextual"/>
        </w:rPr>
        <w:pict w14:anchorId="3DD7BECA">
          <v:rect id="_x0000_i1168" alt="" style="width:468pt;height:.05pt;mso-width-percent:0;mso-height-percent:0;mso-width-percent:0;mso-height-percent:0" o:hralign="center" o:hrstd="t" o:hr="t" fillcolor="#a0a0a0" stroked="f"/>
        </w:pict>
      </w:r>
    </w:p>
    <w:p w14:paraId="04BEF85B" w14:textId="77777777" w:rsidR="000A4206" w:rsidRPr="00A14B31" w:rsidRDefault="000A4206" w:rsidP="000A4206">
      <w:pPr>
        <w:spacing w:before="100" w:beforeAutospacing="1" w:after="100" w:afterAutospacing="1"/>
        <w:outlineLvl w:val="0"/>
        <w:rPr>
          <w:b/>
          <w:bCs/>
          <w:kern w:val="36"/>
          <w:sz w:val="48"/>
          <w:szCs w:val="48"/>
        </w:rPr>
      </w:pPr>
      <w:r w:rsidRPr="00A14B31">
        <w:rPr>
          <w:b/>
          <w:bCs/>
          <w:kern w:val="36"/>
          <w:sz w:val="48"/>
          <w:szCs w:val="48"/>
        </w:rPr>
        <w:t>4.5 Wide Materialized Tables — Fast-Access Serving Layer (Phase-Integrated)</w:t>
      </w:r>
    </w:p>
    <w:p w14:paraId="2D4A720F" w14:textId="77777777" w:rsidR="000A4206" w:rsidRPr="00A14B31" w:rsidRDefault="000A4206" w:rsidP="000A4206">
      <w:pPr>
        <w:spacing w:before="100" w:beforeAutospacing="1" w:after="100" w:afterAutospacing="1"/>
      </w:pPr>
      <w:r w:rsidRPr="00A14B31">
        <w:t xml:space="preserve">The Wide Layer produces a </w:t>
      </w:r>
      <w:r w:rsidRPr="00A14B31">
        <w:rPr>
          <w:b/>
          <w:bCs/>
        </w:rPr>
        <w:t>flattened row per symbol per timestamp</w:t>
      </w:r>
      <w:r w:rsidRPr="00A14B31">
        <w:t xml:space="preserve"> with everything needed for:</w:t>
      </w:r>
    </w:p>
    <w:p w14:paraId="1C06695E" w14:textId="77777777" w:rsidR="000A4206" w:rsidRPr="00A14B31" w:rsidRDefault="000A4206" w:rsidP="000A4206">
      <w:pPr>
        <w:numPr>
          <w:ilvl w:val="0"/>
          <w:numId w:val="374"/>
        </w:numPr>
        <w:spacing w:before="100" w:beforeAutospacing="1" w:after="100" w:afterAutospacing="1"/>
      </w:pPr>
      <w:r w:rsidRPr="00A14B31">
        <w:t>real-time UI</w:t>
      </w:r>
    </w:p>
    <w:p w14:paraId="3D04EC4D" w14:textId="77777777" w:rsidR="000A4206" w:rsidRPr="00A14B31" w:rsidRDefault="000A4206" w:rsidP="000A4206">
      <w:pPr>
        <w:numPr>
          <w:ilvl w:val="0"/>
          <w:numId w:val="374"/>
        </w:numPr>
        <w:spacing w:before="100" w:beforeAutospacing="1" w:after="100" w:afterAutospacing="1"/>
      </w:pPr>
      <w:r w:rsidRPr="00A14B31">
        <w:t>LLM RAG</w:t>
      </w:r>
    </w:p>
    <w:p w14:paraId="00EA25CF" w14:textId="77777777" w:rsidR="000A4206" w:rsidRPr="00A14B31" w:rsidRDefault="000A4206" w:rsidP="000A4206">
      <w:pPr>
        <w:numPr>
          <w:ilvl w:val="0"/>
          <w:numId w:val="374"/>
        </w:numPr>
        <w:spacing w:before="100" w:beforeAutospacing="1" w:after="100" w:afterAutospacing="1"/>
      </w:pPr>
      <w:r w:rsidRPr="00A14B31">
        <w:t>online ML inference</w:t>
      </w:r>
    </w:p>
    <w:p w14:paraId="31B935E4" w14:textId="77777777" w:rsidR="000A4206" w:rsidRPr="00A14B31" w:rsidRDefault="000A4206" w:rsidP="000A4206">
      <w:pPr>
        <w:numPr>
          <w:ilvl w:val="0"/>
          <w:numId w:val="374"/>
        </w:numPr>
        <w:spacing w:before="100" w:beforeAutospacing="1" w:after="100" w:afterAutospacing="1"/>
      </w:pPr>
      <w:r w:rsidRPr="00A14B31">
        <w:t>dashboards</w:t>
      </w:r>
    </w:p>
    <w:p w14:paraId="29552E71" w14:textId="77777777" w:rsidR="000A4206" w:rsidRPr="00A14B31" w:rsidRDefault="000A4206" w:rsidP="000A4206">
      <w:pPr>
        <w:numPr>
          <w:ilvl w:val="0"/>
          <w:numId w:val="374"/>
        </w:numPr>
        <w:spacing w:before="100" w:beforeAutospacing="1" w:after="100" w:afterAutospacing="1"/>
      </w:pPr>
      <w:r w:rsidRPr="00A14B31">
        <w:t>API integrations</w:t>
      </w:r>
    </w:p>
    <w:p w14:paraId="43E37663" w14:textId="77777777" w:rsidR="000A4206" w:rsidRPr="00A14B31" w:rsidRDefault="000A4206" w:rsidP="000A4206">
      <w:pPr>
        <w:spacing w:before="100" w:beforeAutospacing="1" w:after="100" w:afterAutospacing="1"/>
        <w:outlineLvl w:val="2"/>
        <w:rPr>
          <w:b/>
          <w:bCs/>
          <w:sz w:val="27"/>
          <w:szCs w:val="27"/>
        </w:rPr>
      </w:pPr>
      <w:r w:rsidRPr="00A14B31">
        <w:rPr>
          <w:b/>
          <w:bCs/>
          <w:sz w:val="27"/>
          <w:szCs w:val="27"/>
        </w:rPr>
        <w:t>Phase 1</w:t>
      </w:r>
    </w:p>
    <w:p w14:paraId="0841812F" w14:textId="77777777" w:rsidR="000A4206" w:rsidRPr="00A14B31" w:rsidRDefault="000A4206" w:rsidP="000A4206">
      <w:pPr>
        <w:spacing w:before="100" w:beforeAutospacing="1" w:after="100" w:afterAutospacing="1"/>
      </w:pPr>
      <w:r w:rsidRPr="00A14B31">
        <w:t>Wide tables include:</w:t>
      </w:r>
    </w:p>
    <w:p w14:paraId="54058F56" w14:textId="77777777" w:rsidR="000A4206" w:rsidRPr="00A14B31" w:rsidRDefault="000A4206" w:rsidP="000A4206">
      <w:pPr>
        <w:numPr>
          <w:ilvl w:val="0"/>
          <w:numId w:val="375"/>
        </w:numPr>
        <w:spacing w:before="100" w:beforeAutospacing="1" w:after="100" w:afterAutospacing="1"/>
      </w:pPr>
      <w:r w:rsidRPr="00A14B31">
        <w:t>OHLCV</w:t>
      </w:r>
    </w:p>
    <w:p w14:paraId="7458B6F9" w14:textId="77777777" w:rsidR="000A4206" w:rsidRPr="00A14B31" w:rsidRDefault="000A4206" w:rsidP="000A4206">
      <w:pPr>
        <w:numPr>
          <w:ilvl w:val="0"/>
          <w:numId w:val="375"/>
        </w:numPr>
        <w:spacing w:before="100" w:beforeAutospacing="1" w:after="100" w:afterAutospacing="1"/>
      </w:pPr>
      <w:r w:rsidRPr="00A14B31">
        <w:t>20–80 indicators</w:t>
      </w:r>
    </w:p>
    <w:p w14:paraId="0A705B68" w14:textId="77777777" w:rsidR="000A4206" w:rsidRPr="00A14B31" w:rsidRDefault="000A4206" w:rsidP="000A4206">
      <w:pPr>
        <w:numPr>
          <w:ilvl w:val="0"/>
          <w:numId w:val="375"/>
        </w:numPr>
        <w:spacing w:before="100" w:beforeAutospacing="1" w:after="100" w:afterAutospacing="1"/>
      </w:pPr>
      <w:r w:rsidRPr="00A14B31">
        <w:t>patterns</w:t>
      </w:r>
    </w:p>
    <w:p w14:paraId="136F5C4E" w14:textId="77777777" w:rsidR="000A4206" w:rsidRPr="00A14B31" w:rsidRDefault="000A4206" w:rsidP="000A4206">
      <w:pPr>
        <w:numPr>
          <w:ilvl w:val="0"/>
          <w:numId w:val="375"/>
        </w:numPr>
        <w:spacing w:before="100" w:beforeAutospacing="1" w:after="100" w:afterAutospacing="1"/>
      </w:pPr>
      <w:r w:rsidRPr="00A14B31">
        <w:t>ML predictions</w:t>
      </w:r>
    </w:p>
    <w:p w14:paraId="3234E6AA" w14:textId="77777777" w:rsidR="000A4206" w:rsidRPr="00A14B31" w:rsidRDefault="000A4206" w:rsidP="000A4206">
      <w:pPr>
        <w:numPr>
          <w:ilvl w:val="0"/>
          <w:numId w:val="375"/>
        </w:numPr>
        <w:spacing w:before="100" w:beforeAutospacing="1" w:after="100" w:afterAutospacing="1"/>
      </w:pPr>
      <w:r w:rsidRPr="00A14B31">
        <w:t>volatility regimes</w:t>
      </w:r>
    </w:p>
    <w:p w14:paraId="3281E8CB" w14:textId="77777777" w:rsidR="000A4206" w:rsidRPr="00A14B31" w:rsidRDefault="000A4206" w:rsidP="000A4206">
      <w:pPr>
        <w:numPr>
          <w:ilvl w:val="0"/>
          <w:numId w:val="375"/>
        </w:numPr>
        <w:spacing w:before="100" w:beforeAutospacing="1" w:after="100" w:afterAutospacing="1"/>
      </w:pPr>
      <w:r w:rsidRPr="00A14B31">
        <w:t>sentiment score</w:t>
      </w:r>
    </w:p>
    <w:p w14:paraId="3CCC6FD7" w14:textId="77777777" w:rsidR="000A4206" w:rsidRPr="00A14B31" w:rsidRDefault="000A4206" w:rsidP="000A4206">
      <w:pPr>
        <w:numPr>
          <w:ilvl w:val="0"/>
          <w:numId w:val="375"/>
        </w:numPr>
        <w:spacing w:before="100" w:beforeAutospacing="1" w:after="100" w:afterAutospacing="1"/>
      </w:pPr>
      <w:r w:rsidRPr="00A14B31">
        <w:t>crypto/equity correlations</w:t>
      </w:r>
    </w:p>
    <w:p w14:paraId="09EB5883" w14:textId="77777777" w:rsidR="000A4206" w:rsidRPr="00A14B31" w:rsidRDefault="000A4206" w:rsidP="000A4206">
      <w:pPr>
        <w:spacing w:before="100" w:beforeAutospacing="1" w:after="100" w:afterAutospacing="1"/>
      </w:pPr>
      <w:r w:rsidRPr="00A14B31">
        <w:t>Used for:</w:t>
      </w:r>
    </w:p>
    <w:p w14:paraId="24AF3F0E" w14:textId="77777777" w:rsidR="000A4206" w:rsidRPr="00A14B31" w:rsidRDefault="000A4206" w:rsidP="000A4206">
      <w:pPr>
        <w:numPr>
          <w:ilvl w:val="0"/>
          <w:numId w:val="376"/>
        </w:numPr>
        <w:spacing w:before="100" w:beforeAutospacing="1" w:after="100" w:afterAutospacing="1"/>
      </w:pPr>
      <w:r w:rsidRPr="00A14B31">
        <w:t>fast alerts</w:t>
      </w:r>
    </w:p>
    <w:p w14:paraId="7212CF07" w14:textId="77777777" w:rsidR="000A4206" w:rsidRPr="00A14B31" w:rsidRDefault="000A4206" w:rsidP="000A4206">
      <w:pPr>
        <w:numPr>
          <w:ilvl w:val="0"/>
          <w:numId w:val="376"/>
        </w:numPr>
        <w:spacing w:before="100" w:beforeAutospacing="1" w:after="100" w:afterAutospacing="1"/>
      </w:pPr>
      <w:r w:rsidRPr="00A14B31">
        <w:t>chart overlays</w:t>
      </w:r>
    </w:p>
    <w:p w14:paraId="569D42AB" w14:textId="77777777" w:rsidR="000A4206" w:rsidRPr="00A14B31" w:rsidRDefault="000A4206" w:rsidP="000A4206">
      <w:pPr>
        <w:numPr>
          <w:ilvl w:val="0"/>
          <w:numId w:val="376"/>
        </w:numPr>
        <w:spacing w:before="100" w:beforeAutospacing="1" w:after="100" w:afterAutospacing="1"/>
      </w:pPr>
      <w:r w:rsidRPr="00A14B31">
        <w:t>LLM alert commentary</w:t>
      </w:r>
    </w:p>
    <w:p w14:paraId="6A136F03" w14:textId="77777777" w:rsidR="000A4206" w:rsidRPr="00A14B31" w:rsidRDefault="000A4206" w:rsidP="000A4206">
      <w:pPr>
        <w:spacing w:before="100" w:beforeAutospacing="1" w:after="100" w:afterAutospacing="1"/>
        <w:outlineLvl w:val="2"/>
        <w:rPr>
          <w:b/>
          <w:bCs/>
          <w:sz w:val="27"/>
          <w:szCs w:val="27"/>
        </w:rPr>
      </w:pPr>
      <w:r w:rsidRPr="00A14B31">
        <w:rPr>
          <w:b/>
          <w:bCs/>
          <w:sz w:val="27"/>
          <w:szCs w:val="27"/>
        </w:rPr>
        <w:t>Phase 2</w:t>
      </w:r>
    </w:p>
    <w:p w14:paraId="0696BE94" w14:textId="77777777" w:rsidR="000A4206" w:rsidRPr="00A14B31" w:rsidRDefault="000A4206" w:rsidP="000A4206">
      <w:pPr>
        <w:spacing w:before="100" w:beforeAutospacing="1" w:after="100" w:afterAutospacing="1"/>
      </w:pPr>
      <w:r w:rsidRPr="00A14B31">
        <w:t>Wide tables expand to include:</w:t>
      </w:r>
    </w:p>
    <w:p w14:paraId="6019EA3D" w14:textId="77777777" w:rsidR="000A4206" w:rsidRPr="00A14B31" w:rsidRDefault="000A4206" w:rsidP="000A4206">
      <w:pPr>
        <w:numPr>
          <w:ilvl w:val="0"/>
          <w:numId w:val="377"/>
        </w:numPr>
        <w:spacing w:before="100" w:beforeAutospacing="1" w:after="100" w:afterAutospacing="1"/>
      </w:pPr>
      <w:r w:rsidRPr="00A14B31">
        <w:t>FX data</w:t>
      </w:r>
    </w:p>
    <w:p w14:paraId="5D3C0205" w14:textId="77777777" w:rsidR="000A4206" w:rsidRPr="00A14B31" w:rsidRDefault="000A4206" w:rsidP="000A4206">
      <w:pPr>
        <w:numPr>
          <w:ilvl w:val="0"/>
          <w:numId w:val="377"/>
        </w:numPr>
        <w:spacing w:before="100" w:beforeAutospacing="1" w:after="100" w:afterAutospacing="1"/>
      </w:pPr>
      <w:r w:rsidRPr="00A14B31">
        <w:t>yield data</w:t>
      </w:r>
    </w:p>
    <w:p w14:paraId="62266E2E" w14:textId="77777777" w:rsidR="000A4206" w:rsidRPr="00A14B31" w:rsidRDefault="000A4206" w:rsidP="000A4206">
      <w:pPr>
        <w:numPr>
          <w:ilvl w:val="0"/>
          <w:numId w:val="377"/>
        </w:numPr>
        <w:spacing w:before="100" w:beforeAutospacing="1" w:after="100" w:afterAutospacing="1"/>
      </w:pPr>
      <w:r w:rsidRPr="00A14B31">
        <w:t>commodity data</w:t>
      </w:r>
    </w:p>
    <w:p w14:paraId="775DB7EB" w14:textId="77777777" w:rsidR="000A4206" w:rsidRPr="00A14B31" w:rsidRDefault="000A4206" w:rsidP="000A4206">
      <w:pPr>
        <w:numPr>
          <w:ilvl w:val="0"/>
          <w:numId w:val="377"/>
        </w:numPr>
        <w:spacing w:before="100" w:beforeAutospacing="1" w:after="100" w:afterAutospacing="1"/>
      </w:pPr>
      <w:r w:rsidRPr="00A14B31">
        <w:t>cross-asset factors</w:t>
      </w:r>
    </w:p>
    <w:p w14:paraId="6165B113" w14:textId="77777777" w:rsidR="000A4206" w:rsidRPr="00A14B31" w:rsidRDefault="000A4206" w:rsidP="000A4206">
      <w:pPr>
        <w:numPr>
          <w:ilvl w:val="0"/>
          <w:numId w:val="377"/>
        </w:numPr>
        <w:spacing w:before="100" w:beforeAutospacing="1" w:after="100" w:afterAutospacing="1"/>
      </w:pPr>
      <w:r w:rsidRPr="00A14B31">
        <w:t>macro indicators</w:t>
      </w:r>
    </w:p>
    <w:p w14:paraId="154705BD" w14:textId="77777777" w:rsidR="000A4206" w:rsidRPr="00A14B31" w:rsidRDefault="000A4206" w:rsidP="000A4206">
      <w:pPr>
        <w:numPr>
          <w:ilvl w:val="0"/>
          <w:numId w:val="377"/>
        </w:numPr>
        <w:spacing w:before="100" w:beforeAutospacing="1" w:after="100" w:afterAutospacing="1"/>
      </w:pPr>
      <w:r w:rsidRPr="00A14B31">
        <w:t>treasury-calibrated risk flags</w:t>
      </w:r>
    </w:p>
    <w:p w14:paraId="60B3E359" w14:textId="77777777" w:rsidR="000A4206" w:rsidRPr="00A14B31" w:rsidRDefault="000A4206" w:rsidP="000A4206">
      <w:pPr>
        <w:numPr>
          <w:ilvl w:val="0"/>
          <w:numId w:val="377"/>
        </w:numPr>
        <w:spacing w:before="100" w:beforeAutospacing="1" w:after="100" w:afterAutospacing="1"/>
      </w:pPr>
      <w:r w:rsidRPr="00A14B31">
        <w:lastRenderedPageBreak/>
        <w:t>liquidity scoring</w:t>
      </w:r>
    </w:p>
    <w:p w14:paraId="7025B64E" w14:textId="77777777" w:rsidR="000A4206" w:rsidRPr="00A14B31" w:rsidRDefault="000A4206" w:rsidP="000A4206">
      <w:pPr>
        <w:numPr>
          <w:ilvl w:val="0"/>
          <w:numId w:val="377"/>
        </w:numPr>
        <w:spacing w:before="100" w:beforeAutospacing="1" w:after="100" w:afterAutospacing="1"/>
      </w:pPr>
      <w:r w:rsidRPr="00A14B31">
        <w:t>scenario features</w:t>
      </w:r>
    </w:p>
    <w:p w14:paraId="71CFBA88" w14:textId="77777777" w:rsidR="000A4206" w:rsidRPr="00A14B31" w:rsidRDefault="000A4206" w:rsidP="000A4206">
      <w:pPr>
        <w:spacing w:before="100" w:beforeAutospacing="1" w:after="100" w:afterAutospacing="1"/>
      </w:pPr>
      <w:r w:rsidRPr="00A14B31">
        <w:t>These fuel:</w:t>
      </w:r>
    </w:p>
    <w:p w14:paraId="4933D856" w14:textId="77777777" w:rsidR="000A4206" w:rsidRPr="00A14B31" w:rsidRDefault="000A4206" w:rsidP="000A4206">
      <w:pPr>
        <w:numPr>
          <w:ilvl w:val="0"/>
          <w:numId w:val="378"/>
        </w:numPr>
        <w:spacing w:before="100" w:beforeAutospacing="1" w:after="100" w:afterAutospacing="1"/>
      </w:pPr>
      <w:r w:rsidRPr="00A14B31">
        <w:t>treasury dashboards</w:t>
      </w:r>
    </w:p>
    <w:p w14:paraId="64FF287E" w14:textId="77777777" w:rsidR="000A4206" w:rsidRPr="00A14B31" w:rsidRDefault="000A4206" w:rsidP="000A4206">
      <w:pPr>
        <w:numPr>
          <w:ilvl w:val="0"/>
          <w:numId w:val="378"/>
        </w:numPr>
        <w:spacing w:before="100" w:beforeAutospacing="1" w:after="100" w:afterAutospacing="1"/>
      </w:pPr>
      <w:r w:rsidRPr="00A14B31">
        <w:t>macro LLM commentary</w:t>
      </w:r>
    </w:p>
    <w:p w14:paraId="2BC14E07" w14:textId="77777777" w:rsidR="000A4206" w:rsidRPr="00A14B31" w:rsidRDefault="000A4206" w:rsidP="000A4206">
      <w:pPr>
        <w:numPr>
          <w:ilvl w:val="0"/>
          <w:numId w:val="378"/>
        </w:numPr>
        <w:spacing w:before="100" w:beforeAutospacing="1" w:after="100" w:afterAutospacing="1"/>
      </w:pPr>
      <w:r w:rsidRPr="00A14B31">
        <w:t>institutional risk reporting</w:t>
      </w:r>
    </w:p>
    <w:p w14:paraId="31DB3DBB" w14:textId="77777777" w:rsidR="000A4206" w:rsidRPr="00A14B31" w:rsidRDefault="000A4206" w:rsidP="000A4206">
      <w:pPr>
        <w:numPr>
          <w:ilvl w:val="0"/>
          <w:numId w:val="378"/>
        </w:numPr>
        <w:spacing w:before="100" w:beforeAutospacing="1" w:after="100" w:afterAutospacing="1"/>
      </w:pPr>
      <w:r w:rsidRPr="00A14B31">
        <w:t>cross-asset regime inference</w:t>
      </w:r>
    </w:p>
    <w:p w14:paraId="42DC0AF2" w14:textId="77777777" w:rsidR="000A4206" w:rsidRPr="00A14B31" w:rsidRDefault="000A4206" w:rsidP="000A4206">
      <w:pPr>
        <w:spacing w:before="100" w:beforeAutospacing="1" w:after="100" w:afterAutospacing="1"/>
      </w:pPr>
      <w:r w:rsidRPr="00A14B31">
        <w:t xml:space="preserve">Wide becomes the </w:t>
      </w:r>
      <w:r w:rsidRPr="00A14B31">
        <w:rPr>
          <w:b/>
          <w:bCs/>
        </w:rPr>
        <w:t>real-time backbone</w:t>
      </w:r>
      <w:r w:rsidRPr="00A14B31">
        <w:t xml:space="preserve"> of the entire system.</w:t>
      </w:r>
    </w:p>
    <w:p w14:paraId="0E9CC1DB" w14:textId="77777777" w:rsidR="000A4206" w:rsidRPr="00A14B31" w:rsidRDefault="00BB5DB4" w:rsidP="000A4206">
      <w:r w:rsidRPr="00BB5DB4">
        <w:rPr>
          <w:noProof/>
          <w14:ligatures w14:val="standardContextual"/>
        </w:rPr>
        <w:pict w14:anchorId="67F5CA1B">
          <v:rect id="_x0000_i1167" alt="" style="width:468pt;height:.05pt;mso-width-percent:0;mso-height-percent:0;mso-width-percent:0;mso-height-percent:0" o:hralign="center" o:hrstd="t" o:hr="t" fillcolor="#a0a0a0" stroked="f"/>
        </w:pict>
      </w:r>
    </w:p>
    <w:p w14:paraId="2EC59D2A" w14:textId="77777777" w:rsidR="000A4206" w:rsidRPr="00A14B31" w:rsidRDefault="000A4206" w:rsidP="000A4206">
      <w:pPr>
        <w:spacing w:before="100" w:beforeAutospacing="1" w:after="100" w:afterAutospacing="1"/>
        <w:outlineLvl w:val="0"/>
        <w:rPr>
          <w:b/>
          <w:bCs/>
          <w:kern w:val="36"/>
          <w:sz w:val="48"/>
          <w:szCs w:val="48"/>
        </w:rPr>
      </w:pPr>
      <w:r w:rsidRPr="00A14B31">
        <w:rPr>
          <w:b/>
          <w:bCs/>
          <w:kern w:val="36"/>
          <w:sz w:val="48"/>
          <w:szCs w:val="48"/>
        </w:rPr>
        <w:t>4.6 Why This Architecture Supports Both Phases Perfectly</w:t>
      </w:r>
    </w:p>
    <w:p w14:paraId="6E2B2D58" w14:textId="77777777" w:rsidR="000A4206" w:rsidRPr="00A14B31" w:rsidRDefault="000A4206" w:rsidP="000A4206">
      <w:pPr>
        <w:spacing w:before="100" w:beforeAutospacing="1" w:after="100" w:afterAutospacing="1"/>
        <w:outlineLvl w:val="2"/>
        <w:rPr>
          <w:b/>
          <w:bCs/>
          <w:sz w:val="27"/>
          <w:szCs w:val="27"/>
        </w:rPr>
      </w:pPr>
      <w:r w:rsidRPr="00A14B31">
        <w:rPr>
          <w:b/>
          <w:bCs/>
          <w:sz w:val="27"/>
          <w:szCs w:val="27"/>
        </w:rPr>
        <w:t>Phase 1</w:t>
      </w:r>
    </w:p>
    <w:p w14:paraId="0977880D" w14:textId="77777777" w:rsidR="000A4206" w:rsidRPr="00A14B31" w:rsidRDefault="000A4206" w:rsidP="000A4206">
      <w:pPr>
        <w:spacing w:before="100" w:beforeAutospacing="1" w:after="100" w:afterAutospacing="1"/>
      </w:pPr>
      <w:r w:rsidRPr="00A14B31">
        <w:t>Optimized for:</w:t>
      </w:r>
    </w:p>
    <w:p w14:paraId="49AB1099" w14:textId="77777777" w:rsidR="000A4206" w:rsidRPr="00A14B31" w:rsidRDefault="000A4206" w:rsidP="000A4206">
      <w:pPr>
        <w:numPr>
          <w:ilvl w:val="0"/>
          <w:numId w:val="379"/>
        </w:numPr>
        <w:spacing w:before="100" w:beforeAutospacing="1" w:after="100" w:afterAutospacing="1"/>
      </w:pPr>
      <w:r w:rsidRPr="00A14B31">
        <w:t>speed</w:t>
      </w:r>
    </w:p>
    <w:p w14:paraId="42A88810" w14:textId="77777777" w:rsidR="000A4206" w:rsidRPr="00A14B31" w:rsidRDefault="000A4206" w:rsidP="000A4206">
      <w:pPr>
        <w:numPr>
          <w:ilvl w:val="0"/>
          <w:numId w:val="379"/>
        </w:numPr>
        <w:spacing w:before="100" w:beforeAutospacing="1" w:after="100" w:afterAutospacing="1"/>
      </w:pPr>
      <w:r w:rsidRPr="00A14B31">
        <w:t>iteration</w:t>
      </w:r>
    </w:p>
    <w:p w14:paraId="5678966B" w14:textId="77777777" w:rsidR="000A4206" w:rsidRPr="00A14B31" w:rsidRDefault="000A4206" w:rsidP="000A4206">
      <w:pPr>
        <w:numPr>
          <w:ilvl w:val="0"/>
          <w:numId w:val="379"/>
        </w:numPr>
        <w:spacing w:before="100" w:beforeAutospacing="1" w:after="100" w:afterAutospacing="1"/>
      </w:pPr>
      <w:r w:rsidRPr="00A14B31">
        <w:t>internal alerts</w:t>
      </w:r>
    </w:p>
    <w:p w14:paraId="6B2F6115" w14:textId="77777777" w:rsidR="000A4206" w:rsidRPr="00A14B31" w:rsidRDefault="000A4206" w:rsidP="000A4206">
      <w:pPr>
        <w:numPr>
          <w:ilvl w:val="0"/>
          <w:numId w:val="379"/>
        </w:numPr>
        <w:spacing w:before="100" w:beforeAutospacing="1" w:after="100" w:afterAutospacing="1"/>
      </w:pPr>
      <w:r w:rsidRPr="00A14B31">
        <w:t>charts</w:t>
      </w:r>
    </w:p>
    <w:p w14:paraId="13AC5725" w14:textId="77777777" w:rsidR="000A4206" w:rsidRPr="00A14B31" w:rsidRDefault="000A4206" w:rsidP="000A4206">
      <w:pPr>
        <w:numPr>
          <w:ilvl w:val="0"/>
          <w:numId w:val="379"/>
        </w:numPr>
        <w:spacing w:before="100" w:beforeAutospacing="1" w:after="100" w:afterAutospacing="1"/>
      </w:pPr>
      <w:r w:rsidRPr="00A14B31">
        <w:t>ML signals</w:t>
      </w:r>
    </w:p>
    <w:p w14:paraId="5597EB4D" w14:textId="77777777" w:rsidR="000A4206" w:rsidRPr="00A14B31" w:rsidRDefault="000A4206" w:rsidP="000A4206">
      <w:pPr>
        <w:numPr>
          <w:ilvl w:val="0"/>
          <w:numId w:val="379"/>
        </w:numPr>
        <w:spacing w:before="100" w:beforeAutospacing="1" w:after="100" w:afterAutospacing="1"/>
      </w:pPr>
      <w:r w:rsidRPr="00A14B31">
        <w:t>focused universe (AAPL, NVDA, SPY, QQQ, BTC, ETH)</w:t>
      </w:r>
    </w:p>
    <w:p w14:paraId="402AC00A" w14:textId="77777777" w:rsidR="000A4206" w:rsidRPr="00A14B31" w:rsidRDefault="000A4206" w:rsidP="000A4206">
      <w:pPr>
        <w:spacing w:before="100" w:beforeAutospacing="1" w:after="100" w:afterAutospacing="1"/>
        <w:outlineLvl w:val="2"/>
        <w:rPr>
          <w:b/>
          <w:bCs/>
          <w:sz w:val="27"/>
          <w:szCs w:val="27"/>
        </w:rPr>
      </w:pPr>
      <w:r w:rsidRPr="00A14B31">
        <w:rPr>
          <w:b/>
          <w:bCs/>
          <w:sz w:val="27"/>
          <w:szCs w:val="27"/>
        </w:rPr>
        <w:t>Phase 2</w:t>
      </w:r>
    </w:p>
    <w:p w14:paraId="43161C05" w14:textId="77777777" w:rsidR="000A4206" w:rsidRPr="00A14B31" w:rsidRDefault="000A4206" w:rsidP="000A4206">
      <w:pPr>
        <w:spacing w:before="100" w:beforeAutospacing="1" w:after="100" w:afterAutospacing="1"/>
      </w:pPr>
      <w:r w:rsidRPr="00A14B31">
        <w:t>Expands into:</w:t>
      </w:r>
    </w:p>
    <w:p w14:paraId="423DC43B" w14:textId="77777777" w:rsidR="000A4206" w:rsidRPr="00A14B31" w:rsidRDefault="000A4206" w:rsidP="000A4206">
      <w:pPr>
        <w:numPr>
          <w:ilvl w:val="0"/>
          <w:numId w:val="380"/>
        </w:numPr>
        <w:spacing w:before="100" w:beforeAutospacing="1" w:after="100" w:afterAutospacing="1"/>
      </w:pPr>
      <w:r w:rsidRPr="00A14B31">
        <w:t>institutional data governance</w:t>
      </w:r>
    </w:p>
    <w:p w14:paraId="569DF229" w14:textId="77777777" w:rsidR="000A4206" w:rsidRPr="00A14B31" w:rsidRDefault="000A4206" w:rsidP="000A4206">
      <w:pPr>
        <w:numPr>
          <w:ilvl w:val="0"/>
          <w:numId w:val="380"/>
        </w:numPr>
        <w:spacing w:before="100" w:beforeAutospacing="1" w:after="100" w:afterAutospacing="1"/>
      </w:pPr>
      <w:r w:rsidRPr="00A14B31">
        <w:t>multi-asset structure</w:t>
      </w:r>
    </w:p>
    <w:p w14:paraId="045FE9DD" w14:textId="77777777" w:rsidR="000A4206" w:rsidRPr="00A14B31" w:rsidRDefault="000A4206" w:rsidP="000A4206">
      <w:pPr>
        <w:numPr>
          <w:ilvl w:val="0"/>
          <w:numId w:val="380"/>
        </w:numPr>
        <w:spacing w:before="100" w:beforeAutospacing="1" w:after="100" w:afterAutospacing="1"/>
      </w:pPr>
      <w:r w:rsidRPr="00A14B31">
        <w:t>macro regime scoring</w:t>
      </w:r>
    </w:p>
    <w:p w14:paraId="6E9B6407" w14:textId="77777777" w:rsidR="000A4206" w:rsidRPr="00A14B31" w:rsidRDefault="000A4206" w:rsidP="000A4206">
      <w:pPr>
        <w:numPr>
          <w:ilvl w:val="0"/>
          <w:numId w:val="380"/>
        </w:numPr>
        <w:spacing w:before="100" w:beforeAutospacing="1" w:after="100" w:afterAutospacing="1"/>
      </w:pPr>
      <w:r w:rsidRPr="00A14B31">
        <w:t>treasury analytics</w:t>
      </w:r>
    </w:p>
    <w:p w14:paraId="5A5948D8" w14:textId="77777777" w:rsidR="000A4206" w:rsidRPr="00A14B31" w:rsidRDefault="000A4206" w:rsidP="000A4206">
      <w:pPr>
        <w:numPr>
          <w:ilvl w:val="0"/>
          <w:numId w:val="380"/>
        </w:numPr>
        <w:spacing w:before="100" w:beforeAutospacing="1" w:after="100" w:afterAutospacing="1"/>
      </w:pPr>
      <w:r w:rsidRPr="00A14B31">
        <w:t>high-volume ingestion</w:t>
      </w:r>
    </w:p>
    <w:p w14:paraId="2E4C5A51" w14:textId="77777777" w:rsidR="000A4206" w:rsidRPr="00A14B31" w:rsidRDefault="000A4206" w:rsidP="000A4206">
      <w:pPr>
        <w:numPr>
          <w:ilvl w:val="0"/>
          <w:numId w:val="380"/>
        </w:numPr>
        <w:spacing w:before="100" w:beforeAutospacing="1" w:after="100" w:afterAutospacing="1"/>
      </w:pPr>
      <w:r w:rsidRPr="00A14B31">
        <w:t>compliance &amp; audit readiness</w:t>
      </w:r>
    </w:p>
    <w:p w14:paraId="423192B8" w14:textId="77777777" w:rsidR="000A4206" w:rsidRPr="00A14B31" w:rsidRDefault="000A4206" w:rsidP="000A4206">
      <w:pPr>
        <w:spacing w:before="100" w:beforeAutospacing="1" w:after="100" w:afterAutospacing="1"/>
      </w:pPr>
      <w:r w:rsidRPr="00A14B31">
        <w:t>The same architecture scales seamlessly without redesign.</w:t>
      </w:r>
    </w:p>
    <w:p w14:paraId="02D666A7" w14:textId="77777777" w:rsidR="000A4206" w:rsidRPr="00A14B31" w:rsidRDefault="00BB5DB4" w:rsidP="000A4206">
      <w:r w:rsidRPr="00BB5DB4">
        <w:rPr>
          <w:noProof/>
          <w14:ligatures w14:val="standardContextual"/>
        </w:rPr>
        <w:pict w14:anchorId="20772D1E">
          <v:rect id="_x0000_i1166" alt="" style="width:468pt;height:.05pt;mso-width-percent:0;mso-height-percent:0;mso-width-percent:0;mso-height-percent:0" o:hralign="center" o:hrstd="t" o:hr="t" fillcolor="#a0a0a0" stroked="f"/>
        </w:pict>
      </w:r>
    </w:p>
    <w:p w14:paraId="762CC4EB" w14:textId="77777777" w:rsidR="000A4206" w:rsidRPr="00A14B31" w:rsidRDefault="000A4206" w:rsidP="000A4206">
      <w:pPr>
        <w:spacing w:before="100" w:beforeAutospacing="1" w:after="100" w:afterAutospacing="1"/>
        <w:outlineLvl w:val="0"/>
        <w:rPr>
          <w:b/>
          <w:bCs/>
          <w:kern w:val="36"/>
          <w:sz w:val="48"/>
          <w:szCs w:val="48"/>
        </w:rPr>
      </w:pPr>
      <w:r w:rsidRPr="00A14B31">
        <w:rPr>
          <w:b/>
          <w:bCs/>
          <w:kern w:val="36"/>
          <w:sz w:val="48"/>
          <w:szCs w:val="48"/>
        </w:rPr>
        <w:lastRenderedPageBreak/>
        <w:t>4.7 Section Summary</w:t>
      </w:r>
    </w:p>
    <w:p w14:paraId="2E8B6AAE" w14:textId="77777777" w:rsidR="000A4206" w:rsidRPr="00A14B31" w:rsidRDefault="000A4206" w:rsidP="000A4206">
      <w:pPr>
        <w:spacing w:before="100" w:beforeAutospacing="1" w:after="100" w:afterAutospacing="1"/>
      </w:pPr>
      <w:r w:rsidRPr="00A14B31">
        <w:t>This data architecture ensures:</w:t>
      </w:r>
    </w:p>
    <w:p w14:paraId="358850A1" w14:textId="77777777" w:rsidR="000A4206" w:rsidRPr="00A14B31" w:rsidRDefault="000A4206" w:rsidP="000A4206">
      <w:pPr>
        <w:numPr>
          <w:ilvl w:val="0"/>
          <w:numId w:val="381"/>
        </w:numPr>
        <w:spacing w:before="100" w:beforeAutospacing="1" w:after="100" w:afterAutospacing="1"/>
      </w:pPr>
      <w:r w:rsidRPr="00A14B31">
        <w:t>Bronze provides raw truth</w:t>
      </w:r>
    </w:p>
    <w:p w14:paraId="498A0BE7" w14:textId="77777777" w:rsidR="000A4206" w:rsidRPr="00A14B31" w:rsidRDefault="000A4206" w:rsidP="000A4206">
      <w:pPr>
        <w:numPr>
          <w:ilvl w:val="0"/>
          <w:numId w:val="381"/>
        </w:numPr>
        <w:spacing w:before="100" w:beforeAutospacing="1" w:after="100" w:afterAutospacing="1"/>
      </w:pPr>
      <w:r w:rsidRPr="00A14B31">
        <w:t>Silver provides clean truth</w:t>
      </w:r>
    </w:p>
    <w:p w14:paraId="4FF76779" w14:textId="77777777" w:rsidR="000A4206" w:rsidRPr="00A14B31" w:rsidRDefault="000A4206" w:rsidP="000A4206">
      <w:pPr>
        <w:numPr>
          <w:ilvl w:val="0"/>
          <w:numId w:val="381"/>
        </w:numPr>
        <w:spacing w:before="100" w:beforeAutospacing="1" w:after="100" w:afterAutospacing="1"/>
      </w:pPr>
      <w:r w:rsidRPr="00A14B31">
        <w:t>Gold provides intelligence</w:t>
      </w:r>
    </w:p>
    <w:p w14:paraId="61495C87" w14:textId="77777777" w:rsidR="000A4206" w:rsidRPr="00A14B31" w:rsidRDefault="000A4206" w:rsidP="000A4206">
      <w:pPr>
        <w:numPr>
          <w:ilvl w:val="0"/>
          <w:numId w:val="381"/>
        </w:numPr>
        <w:spacing w:before="100" w:beforeAutospacing="1" w:after="100" w:afterAutospacing="1"/>
      </w:pPr>
      <w:r w:rsidRPr="00A14B31">
        <w:t>Wide provides speed</w:t>
      </w:r>
    </w:p>
    <w:p w14:paraId="566FA37F" w14:textId="77777777" w:rsidR="000A4206" w:rsidRPr="00A14B31" w:rsidRDefault="000A4206" w:rsidP="000A4206">
      <w:pPr>
        <w:spacing w:before="100" w:beforeAutospacing="1" w:after="100" w:afterAutospacing="1"/>
      </w:pPr>
      <w:r w:rsidRPr="00A14B31">
        <w:t>And with Phase 1 → Phase 2 integration, it supports both:</w:t>
      </w:r>
    </w:p>
    <w:p w14:paraId="13E03407" w14:textId="77777777" w:rsidR="000A4206" w:rsidRPr="00A14B31" w:rsidRDefault="000A4206" w:rsidP="000A4206">
      <w:pPr>
        <w:numPr>
          <w:ilvl w:val="0"/>
          <w:numId w:val="382"/>
        </w:numPr>
        <w:spacing w:before="100" w:beforeAutospacing="1" w:after="100" w:afterAutospacing="1"/>
      </w:pPr>
      <w:r w:rsidRPr="00A14B31">
        <w:t>tactical alerting for traders</w:t>
      </w:r>
    </w:p>
    <w:p w14:paraId="1B38B1CF" w14:textId="77777777" w:rsidR="000A4206" w:rsidRPr="00A14B31" w:rsidRDefault="000A4206" w:rsidP="000A4206">
      <w:pPr>
        <w:numPr>
          <w:ilvl w:val="0"/>
          <w:numId w:val="382"/>
        </w:numPr>
        <w:spacing w:before="100" w:beforeAutospacing="1" w:after="100" w:afterAutospacing="1"/>
      </w:pPr>
      <w:r w:rsidRPr="00A14B31">
        <w:t>institutional macro intelligence for treasury clients</w:t>
      </w:r>
    </w:p>
    <w:p w14:paraId="690A0DB1" w14:textId="77777777" w:rsidR="000A4206" w:rsidRPr="00A14B31" w:rsidRDefault="000A4206" w:rsidP="000A4206">
      <w:pPr>
        <w:spacing w:before="100" w:beforeAutospacing="1" w:after="100" w:afterAutospacing="1"/>
      </w:pPr>
      <w:r w:rsidRPr="00A14B31">
        <w:t xml:space="preserve">This layered architecture is the </w:t>
      </w:r>
      <w:r w:rsidRPr="00A14B31">
        <w:rPr>
          <w:b/>
          <w:bCs/>
        </w:rPr>
        <w:t>foundation of the AI Algo Trading Hits platform</w:t>
      </w:r>
      <w:r w:rsidRPr="00A14B31">
        <w:t>.</w:t>
      </w:r>
    </w:p>
    <w:p w14:paraId="41BC21AF" w14:textId="77777777" w:rsidR="000A4206" w:rsidRDefault="000A4206" w:rsidP="000A4206"/>
    <w:p w14:paraId="04AF47AC" w14:textId="77777777" w:rsidR="000A4206" w:rsidRDefault="000A4206" w:rsidP="00AB7D13"/>
    <w:p w14:paraId="067508B1" w14:textId="0F13C668" w:rsidR="00AB7D13" w:rsidRPr="00AB7D13" w:rsidRDefault="00BB5DB4" w:rsidP="00AB7D13">
      <w:r w:rsidRPr="00BB5DB4">
        <w:rPr>
          <w:noProof/>
          <w14:ligatures w14:val="standardContextual"/>
        </w:rPr>
        <w:pict w14:anchorId="57816CEC">
          <v:rect id="_x0000_i1165" alt="" style="width:468pt;height:.05pt;mso-width-percent:0;mso-height-percent:0;mso-width-percent:0;mso-height-percent:0" o:hralign="center" o:hrstd="t" o:hr="t" fillcolor="#a0a0a0" stroked="f"/>
        </w:pict>
      </w:r>
    </w:p>
    <w:p w14:paraId="5B0C9EDC" w14:textId="77777777" w:rsidR="00AB7D13" w:rsidRDefault="00AB7D13" w:rsidP="00240626"/>
    <w:p w14:paraId="0614B82C" w14:textId="77777777" w:rsidR="00AB7D13" w:rsidRPr="00AB7D13" w:rsidRDefault="00AB7D13" w:rsidP="00AB7D13">
      <w:pPr>
        <w:spacing w:before="100" w:beforeAutospacing="1" w:after="100" w:afterAutospacing="1"/>
        <w:outlineLvl w:val="0"/>
        <w:rPr>
          <w:b/>
          <w:bCs/>
          <w:kern w:val="36"/>
          <w:sz w:val="48"/>
          <w:szCs w:val="48"/>
        </w:rPr>
      </w:pPr>
      <w:r w:rsidRPr="00AB7D13">
        <w:rPr>
          <w:b/>
          <w:bCs/>
          <w:kern w:val="36"/>
          <w:sz w:val="48"/>
          <w:szCs w:val="48"/>
        </w:rPr>
        <w:t>5. Indicator &amp; Feature Engineering (Fully Expanded Edition)</w:t>
      </w:r>
    </w:p>
    <w:p w14:paraId="63EA1AEB" w14:textId="77777777" w:rsidR="00AB7D13" w:rsidRPr="00AB7D13" w:rsidRDefault="00AB7D13" w:rsidP="00AB7D13">
      <w:pPr>
        <w:spacing w:before="100" w:beforeAutospacing="1" w:after="100" w:afterAutospacing="1"/>
      </w:pPr>
      <w:r w:rsidRPr="00AB7D13">
        <w:t xml:space="preserve">Indicators and engineered features form the </w:t>
      </w:r>
      <w:r w:rsidRPr="00AB7D13">
        <w:rPr>
          <w:b/>
          <w:bCs/>
        </w:rPr>
        <w:t>analytical backbone</w:t>
      </w:r>
      <w:r w:rsidRPr="00AB7D13">
        <w:t xml:space="preserve"> of the AI Algo Trading Hits platform. While raw OHLCV data provides the foundational price stream, it is insufficient for sophisticated modeling, pattern recognition, LLM reasoning, and institutional analytics. To build a system that behaves more like a seasoned market analyst than a charting tool, we transform raw market data into structured, interpretable, machine-friendly signals.</w:t>
      </w:r>
    </w:p>
    <w:p w14:paraId="27178649" w14:textId="77777777" w:rsidR="00AB7D13" w:rsidRPr="00AB7D13" w:rsidRDefault="00AB7D13" w:rsidP="00AB7D13">
      <w:pPr>
        <w:spacing w:before="100" w:beforeAutospacing="1" w:after="100" w:afterAutospacing="1"/>
      </w:pPr>
      <w:r w:rsidRPr="00AB7D13">
        <w:t xml:space="preserve">This transformation process is known as </w:t>
      </w:r>
      <w:r w:rsidRPr="00AB7D13">
        <w:rPr>
          <w:b/>
          <w:bCs/>
        </w:rPr>
        <w:t>feature engineering</w:t>
      </w:r>
      <w:r w:rsidRPr="00AB7D13">
        <w:t>, and it is one of the most critical differentiators between a basic trading app and a professional-grade AI-driven trading intelligence system.</w:t>
      </w:r>
    </w:p>
    <w:p w14:paraId="4C875AFC" w14:textId="77777777" w:rsidR="00AB7D13" w:rsidRPr="00AB7D13" w:rsidRDefault="00AB7D13" w:rsidP="00AB7D13">
      <w:pPr>
        <w:spacing w:before="100" w:beforeAutospacing="1" w:after="100" w:afterAutospacing="1"/>
      </w:pPr>
      <w:r w:rsidRPr="00AB7D13">
        <w:t>Feature engineering enables:</w:t>
      </w:r>
    </w:p>
    <w:p w14:paraId="7FBA65C9" w14:textId="77777777" w:rsidR="00AB7D13" w:rsidRPr="00AB7D13" w:rsidRDefault="00AB7D13" w:rsidP="00AB7D13">
      <w:pPr>
        <w:numPr>
          <w:ilvl w:val="0"/>
          <w:numId w:val="117"/>
        </w:numPr>
        <w:spacing w:before="100" w:beforeAutospacing="1" w:after="100" w:afterAutospacing="1"/>
      </w:pPr>
      <w:r w:rsidRPr="00AB7D13">
        <w:t>better ML performance,</w:t>
      </w:r>
    </w:p>
    <w:p w14:paraId="2CDFD3F8" w14:textId="77777777" w:rsidR="00AB7D13" w:rsidRPr="00AB7D13" w:rsidRDefault="00AB7D13" w:rsidP="00AB7D13">
      <w:pPr>
        <w:numPr>
          <w:ilvl w:val="0"/>
          <w:numId w:val="117"/>
        </w:numPr>
        <w:spacing w:before="100" w:beforeAutospacing="1" w:after="100" w:afterAutospacing="1"/>
      </w:pPr>
      <w:r w:rsidRPr="00AB7D13">
        <w:t>richer market context for LLM reasoning,</w:t>
      </w:r>
    </w:p>
    <w:p w14:paraId="21D3A5FD" w14:textId="77777777" w:rsidR="00AB7D13" w:rsidRPr="00AB7D13" w:rsidRDefault="00AB7D13" w:rsidP="00AB7D13">
      <w:pPr>
        <w:numPr>
          <w:ilvl w:val="0"/>
          <w:numId w:val="117"/>
        </w:numPr>
        <w:spacing w:before="100" w:beforeAutospacing="1" w:after="100" w:afterAutospacing="1"/>
      </w:pPr>
      <w:r w:rsidRPr="00AB7D13">
        <w:t>clearer and more interpretable UI outputs, and</w:t>
      </w:r>
    </w:p>
    <w:p w14:paraId="4F93AD08" w14:textId="77777777" w:rsidR="00AB7D13" w:rsidRPr="00AB7D13" w:rsidRDefault="00AB7D13" w:rsidP="00AB7D13">
      <w:pPr>
        <w:numPr>
          <w:ilvl w:val="0"/>
          <w:numId w:val="117"/>
        </w:numPr>
        <w:spacing w:before="100" w:beforeAutospacing="1" w:after="100" w:afterAutospacing="1"/>
      </w:pPr>
      <w:r w:rsidRPr="00AB7D13">
        <w:t>more accurate detection of market structural shifts.</w:t>
      </w:r>
    </w:p>
    <w:p w14:paraId="6F61E8BD" w14:textId="77777777" w:rsidR="00AB7D13" w:rsidRPr="00AB7D13" w:rsidRDefault="00BB5DB4" w:rsidP="00AB7D13">
      <w:r w:rsidRPr="00BB5DB4">
        <w:rPr>
          <w:noProof/>
          <w14:ligatures w14:val="standardContextual"/>
        </w:rPr>
        <w:pict w14:anchorId="262FA0CD">
          <v:rect id="_x0000_i1164" alt="" style="width:468pt;height:.05pt;mso-width-percent:0;mso-height-percent:0;mso-width-percent:0;mso-height-percent:0" o:hralign="center" o:hrstd="t" o:hr="t" fillcolor="#a0a0a0" stroked="f"/>
        </w:pict>
      </w:r>
    </w:p>
    <w:p w14:paraId="1A2A9CE3" w14:textId="77777777" w:rsidR="00AB7D13" w:rsidRPr="00AB7D13" w:rsidRDefault="00AB7D13" w:rsidP="00AB7D13">
      <w:pPr>
        <w:spacing w:before="100" w:beforeAutospacing="1" w:after="100" w:afterAutospacing="1"/>
        <w:outlineLvl w:val="0"/>
        <w:rPr>
          <w:b/>
          <w:bCs/>
          <w:kern w:val="36"/>
          <w:sz w:val="48"/>
          <w:szCs w:val="48"/>
        </w:rPr>
      </w:pPr>
      <w:r w:rsidRPr="00AB7D13">
        <w:rPr>
          <w:b/>
          <w:bCs/>
          <w:kern w:val="36"/>
          <w:sz w:val="48"/>
          <w:szCs w:val="48"/>
        </w:rPr>
        <w:lastRenderedPageBreak/>
        <w:t>5.1 Why Feature Engineering Matters</w:t>
      </w:r>
    </w:p>
    <w:p w14:paraId="6FD17E76" w14:textId="77777777" w:rsidR="00AB7D13" w:rsidRPr="00AB7D13" w:rsidRDefault="00AB7D13" w:rsidP="00AB7D13">
      <w:pPr>
        <w:spacing w:before="100" w:beforeAutospacing="1" w:after="100" w:afterAutospacing="1"/>
      </w:pPr>
      <w:r w:rsidRPr="00AB7D13">
        <w:t>Machine learning, on its own, does not inherently understand markets.</w:t>
      </w:r>
      <w:r w:rsidRPr="00AB7D13">
        <w:br/>
        <w:t>Models need explicit, well-designed features to learn patterns such as:</w:t>
      </w:r>
    </w:p>
    <w:p w14:paraId="52ED7871" w14:textId="77777777" w:rsidR="00AB7D13" w:rsidRPr="00AB7D13" w:rsidRDefault="00AB7D13" w:rsidP="00AB7D13">
      <w:pPr>
        <w:numPr>
          <w:ilvl w:val="0"/>
          <w:numId w:val="118"/>
        </w:numPr>
        <w:spacing w:before="100" w:beforeAutospacing="1" w:after="100" w:afterAutospacing="1"/>
      </w:pPr>
      <w:r w:rsidRPr="00AB7D13">
        <w:t>trend strength and direction</w:t>
      </w:r>
    </w:p>
    <w:p w14:paraId="7B325F63" w14:textId="77777777" w:rsidR="00AB7D13" w:rsidRPr="00AB7D13" w:rsidRDefault="00AB7D13" w:rsidP="00AB7D13">
      <w:pPr>
        <w:numPr>
          <w:ilvl w:val="0"/>
          <w:numId w:val="118"/>
        </w:numPr>
        <w:spacing w:before="100" w:beforeAutospacing="1" w:after="100" w:afterAutospacing="1"/>
      </w:pPr>
      <w:r w:rsidRPr="00AB7D13">
        <w:t>volatility regimes</w:t>
      </w:r>
    </w:p>
    <w:p w14:paraId="56825F16" w14:textId="77777777" w:rsidR="00AB7D13" w:rsidRPr="00AB7D13" w:rsidRDefault="00AB7D13" w:rsidP="00AB7D13">
      <w:pPr>
        <w:numPr>
          <w:ilvl w:val="0"/>
          <w:numId w:val="118"/>
        </w:numPr>
        <w:spacing w:before="100" w:beforeAutospacing="1" w:after="100" w:afterAutospacing="1"/>
      </w:pPr>
      <w:r w:rsidRPr="00AB7D13">
        <w:t>liquidity conditions</w:t>
      </w:r>
    </w:p>
    <w:p w14:paraId="6286AE13" w14:textId="77777777" w:rsidR="00AB7D13" w:rsidRPr="00AB7D13" w:rsidRDefault="00AB7D13" w:rsidP="00AB7D13">
      <w:pPr>
        <w:numPr>
          <w:ilvl w:val="0"/>
          <w:numId w:val="118"/>
        </w:numPr>
        <w:spacing w:before="100" w:beforeAutospacing="1" w:after="100" w:afterAutospacing="1"/>
      </w:pPr>
      <w:r w:rsidRPr="00AB7D13">
        <w:t>exhaustion zones</w:t>
      </w:r>
    </w:p>
    <w:p w14:paraId="63D0FBFF" w14:textId="77777777" w:rsidR="00AB7D13" w:rsidRPr="00AB7D13" w:rsidRDefault="00AB7D13" w:rsidP="00AB7D13">
      <w:pPr>
        <w:numPr>
          <w:ilvl w:val="0"/>
          <w:numId w:val="118"/>
        </w:numPr>
        <w:spacing w:before="100" w:beforeAutospacing="1" w:after="100" w:afterAutospacing="1"/>
      </w:pPr>
      <w:r w:rsidRPr="00AB7D13">
        <w:t>supply and demand imbalances</w:t>
      </w:r>
    </w:p>
    <w:p w14:paraId="63605175" w14:textId="77777777" w:rsidR="00AB7D13" w:rsidRPr="00AB7D13" w:rsidRDefault="00AB7D13" w:rsidP="00AB7D13">
      <w:pPr>
        <w:numPr>
          <w:ilvl w:val="0"/>
          <w:numId w:val="118"/>
        </w:numPr>
        <w:spacing w:before="100" w:beforeAutospacing="1" w:after="100" w:afterAutospacing="1"/>
      </w:pPr>
      <w:r w:rsidRPr="00AB7D13">
        <w:t>momentum acceleration or deceleration</w:t>
      </w:r>
    </w:p>
    <w:p w14:paraId="0121DDF5" w14:textId="77777777" w:rsidR="00AB7D13" w:rsidRPr="00AB7D13" w:rsidRDefault="00AB7D13" w:rsidP="00AB7D13">
      <w:pPr>
        <w:numPr>
          <w:ilvl w:val="0"/>
          <w:numId w:val="118"/>
        </w:numPr>
        <w:spacing w:before="100" w:beforeAutospacing="1" w:after="100" w:afterAutospacing="1"/>
      </w:pPr>
      <w:r w:rsidRPr="00AB7D13">
        <w:t>correlations across asset classes</w:t>
      </w:r>
    </w:p>
    <w:p w14:paraId="0B4CBB6D" w14:textId="77777777" w:rsidR="00AB7D13" w:rsidRPr="00AB7D13" w:rsidRDefault="00AB7D13" w:rsidP="00AB7D13">
      <w:pPr>
        <w:spacing w:before="100" w:beforeAutospacing="1" w:after="100" w:afterAutospacing="1"/>
      </w:pPr>
      <w:r w:rsidRPr="00AB7D13">
        <w:t xml:space="preserve">This is why indicators are not “just add-ons”—they are </w:t>
      </w:r>
      <w:r w:rsidRPr="00AB7D13">
        <w:rPr>
          <w:b/>
          <w:bCs/>
        </w:rPr>
        <w:t>the raw ingredients</w:t>
      </w:r>
      <w:r w:rsidRPr="00AB7D13">
        <w:t xml:space="preserve"> for the ML engine. Without engineered features, even advanced models like LSTMs or Transformers would regress to noise due to the inherent randomness in price movements.</w:t>
      </w:r>
    </w:p>
    <w:p w14:paraId="19BEF9A7" w14:textId="77777777" w:rsidR="00AB7D13" w:rsidRPr="00AB7D13" w:rsidRDefault="00AB7D13" w:rsidP="00AB7D13">
      <w:pPr>
        <w:spacing w:before="100" w:beforeAutospacing="1" w:after="100" w:afterAutospacing="1"/>
        <w:outlineLvl w:val="2"/>
        <w:rPr>
          <w:b/>
          <w:bCs/>
          <w:sz w:val="27"/>
          <w:szCs w:val="27"/>
        </w:rPr>
      </w:pPr>
      <w:r w:rsidRPr="00AB7D13">
        <w:rPr>
          <w:b/>
          <w:bCs/>
          <w:sz w:val="27"/>
          <w:szCs w:val="27"/>
        </w:rPr>
        <w:t>Feature engineering serves four core platform purposes:</w:t>
      </w:r>
    </w:p>
    <w:p w14:paraId="4E7C2B5C" w14:textId="77777777" w:rsidR="00AB7D13" w:rsidRPr="00AB7D13" w:rsidRDefault="00BB5DB4" w:rsidP="00AB7D13">
      <w:r w:rsidRPr="00BB5DB4">
        <w:rPr>
          <w:noProof/>
          <w14:ligatures w14:val="standardContextual"/>
        </w:rPr>
        <w:pict w14:anchorId="5B94D221">
          <v:rect id="_x0000_i1163" alt="" style="width:468pt;height:.05pt;mso-width-percent:0;mso-height-percent:0;mso-width-percent:0;mso-height-percent:0" o:hralign="center" o:hrstd="t" o:hr="t" fillcolor="#a0a0a0" stroked="f"/>
        </w:pict>
      </w:r>
    </w:p>
    <w:p w14:paraId="0C9846A6" w14:textId="77777777" w:rsidR="00AB7D13" w:rsidRPr="00AB7D13" w:rsidRDefault="00AB7D13" w:rsidP="00AB7D13">
      <w:pPr>
        <w:spacing w:before="100" w:beforeAutospacing="1" w:after="100" w:afterAutospacing="1"/>
        <w:outlineLvl w:val="1"/>
        <w:rPr>
          <w:b/>
          <w:bCs/>
          <w:sz w:val="36"/>
          <w:szCs w:val="36"/>
        </w:rPr>
      </w:pPr>
      <w:r w:rsidRPr="00AB7D13">
        <w:rPr>
          <w:b/>
          <w:bCs/>
          <w:sz w:val="36"/>
          <w:szCs w:val="36"/>
        </w:rPr>
        <w:t>1. Improve Machine Learning Accuracy</w:t>
      </w:r>
    </w:p>
    <w:p w14:paraId="48DAFE7C" w14:textId="77777777" w:rsidR="00AB7D13" w:rsidRPr="00AB7D13" w:rsidRDefault="00AB7D13" w:rsidP="00AB7D13">
      <w:pPr>
        <w:spacing w:before="100" w:beforeAutospacing="1" w:after="100" w:afterAutospacing="1"/>
      </w:pPr>
      <w:r w:rsidRPr="00AB7D13">
        <w:t>ML algorithms require structured, non-noisy signals.</w:t>
      </w:r>
      <w:r w:rsidRPr="00AB7D13">
        <w:br/>
        <w:t>Indicators convert chaotic OHLCV data into:</w:t>
      </w:r>
    </w:p>
    <w:p w14:paraId="1461AD05" w14:textId="77777777" w:rsidR="00AB7D13" w:rsidRPr="00AB7D13" w:rsidRDefault="00AB7D13" w:rsidP="00AB7D13">
      <w:pPr>
        <w:numPr>
          <w:ilvl w:val="0"/>
          <w:numId w:val="119"/>
        </w:numPr>
        <w:spacing w:before="100" w:beforeAutospacing="1" w:after="100" w:afterAutospacing="1"/>
      </w:pPr>
      <w:r w:rsidRPr="00AB7D13">
        <w:t>directional clues</w:t>
      </w:r>
    </w:p>
    <w:p w14:paraId="023767B8" w14:textId="77777777" w:rsidR="00AB7D13" w:rsidRPr="00AB7D13" w:rsidRDefault="00AB7D13" w:rsidP="00AB7D13">
      <w:pPr>
        <w:numPr>
          <w:ilvl w:val="0"/>
          <w:numId w:val="119"/>
        </w:numPr>
        <w:spacing w:before="100" w:beforeAutospacing="1" w:after="100" w:afterAutospacing="1"/>
      </w:pPr>
      <w:r w:rsidRPr="00AB7D13">
        <w:t>trend momentum</w:t>
      </w:r>
    </w:p>
    <w:p w14:paraId="2292BB96" w14:textId="77777777" w:rsidR="00AB7D13" w:rsidRPr="00AB7D13" w:rsidRDefault="00AB7D13" w:rsidP="00AB7D13">
      <w:pPr>
        <w:numPr>
          <w:ilvl w:val="0"/>
          <w:numId w:val="119"/>
        </w:numPr>
        <w:spacing w:before="100" w:beforeAutospacing="1" w:after="100" w:afterAutospacing="1"/>
      </w:pPr>
      <w:r w:rsidRPr="00AB7D13">
        <w:t>volumetric confirmation</w:t>
      </w:r>
    </w:p>
    <w:p w14:paraId="723336BE" w14:textId="77777777" w:rsidR="00AB7D13" w:rsidRPr="00AB7D13" w:rsidRDefault="00AB7D13" w:rsidP="00AB7D13">
      <w:pPr>
        <w:numPr>
          <w:ilvl w:val="0"/>
          <w:numId w:val="119"/>
        </w:numPr>
        <w:spacing w:before="100" w:beforeAutospacing="1" w:after="100" w:afterAutospacing="1"/>
      </w:pPr>
      <w:r w:rsidRPr="00AB7D13">
        <w:t>volatility structure</w:t>
      </w:r>
    </w:p>
    <w:p w14:paraId="31C81248" w14:textId="77777777" w:rsidR="00AB7D13" w:rsidRPr="00AB7D13" w:rsidRDefault="00AB7D13" w:rsidP="00AB7D13">
      <w:pPr>
        <w:numPr>
          <w:ilvl w:val="0"/>
          <w:numId w:val="119"/>
        </w:numPr>
        <w:spacing w:before="100" w:beforeAutospacing="1" w:after="100" w:afterAutospacing="1"/>
      </w:pPr>
      <w:r w:rsidRPr="00AB7D13">
        <w:t>liquidity zones</w:t>
      </w:r>
    </w:p>
    <w:p w14:paraId="6372265A" w14:textId="77777777" w:rsidR="00AB7D13" w:rsidRPr="00AB7D13" w:rsidRDefault="00AB7D13" w:rsidP="00AB7D13">
      <w:pPr>
        <w:spacing w:before="100" w:beforeAutospacing="1" w:after="100" w:afterAutospacing="1"/>
      </w:pPr>
      <w:r w:rsidRPr="00AB7D13">
        <w:t>These signals help ML models identify regimes such as:</w:t>
      </w:r>
    </w:p>
    <w:p w14:paraId="2D362E80" w14:textId="77777777" w:rsidR="00AB7D13" w:rsidRPr="00AB7D13" w:rsidRDefault="00AB7D13" w:rsidP="00AB7D13">
      <w:pPr>
        <w:numPr>
          <w:ilvl w:val="0"/>
          <w:numId w:val="120"/>
        </w:numPr>
        <w:spacing w:before="100" w:beforeAutospacing="1" w:after="100" w:afterAutospacing="1"/>
      </w:pPr>
      <w:r w:rsidRPr="00AB7D13">
        <w:t>trending vs. ranging</w:t>
      </w:r>
    </w:p>
    <w:p w14:paraId="12A2BC3E" w14:textId="77777777" w:rsidR="00AB7D13" w:rsidRPr="00AB7D13" w:rsidRDefault="00AB7D13" w:rsidP="00AB7D13">
      <w:pPr>
        <w:numPr>
          <w:ilvl w:val="0"/>
          <w:numId w:val="120"/>
        </w:numPr>
        <w:spacing w:before="100" w:beforeAutospacing="1" w:after="100" w:afterAutospacing="1"/>
      </w:pPr>
      <w:r w:rsidRPr="00AB7D13">
        <w:t>volatility expansion</w:t>
      </w:r>
    </w:p>
    <w:p w14:paraId="081C64E7" w14:textId="77777777" w:rsidR="00AB7D13" w:rsidRPr="00AB7D13" w:rsidRDefault="00AB7D13" w:rsidP="00AB7D13">
      <w:pPr>
        <w:numPr>
          <w:ilvl w:val="0"/>
          <w:numId w:val="120"/>
        </w:numPr>
        <w:spacing w:before="100" w:beforeAutospacing="1" w:after="100" w:afterAutospacing="1"/>
      </w:pPr>
      <w:r w:rsidRPr="00AB7D13">
        <w:t>exhaustion</w:t>
      </w:r>
    </w:p>
    <w:p w14:paraId="4457A53E" w14:textId="77777777" w:rsidR="00AB7D13" w:rsidRPr="00AB7D13" w:rsidRDefault="00AB7D13" w:rsidP="00AB7D13">
      <w:pPr>
        <w:numPr>
          <w:ilvl w:val="0"/>
          <w:numId w:val="120"/>
        </w:numPr>
        <w:spacing w:before="100" w:beforeAutospacing="1" w:after="100" w:afterAutospacing="1"/>
      </w:pPr>
      <w:r w:rsidRPr="00AB7D13">
        <w:t>reversal</w:t>
      </w:r>
    </w:p>
    <w:p w14:paraId="716B259F" w14:textId="77777777" w:rsidR="00AB7D13" w:rsidRPr="00AB7D13" w:rsidRDefault="00AB7D13" w:rsidP="00AB7D13">
      <w:pPr>
        <w:numPr>
          <w:ilvl w:val="0"/>
          <w:numId w:val="120"/>
        </w:numPr>
        <w:spacing w:before="100" w:beforeAutospacing="1" w:after="100" w:afterAutospacing="1"/>
      </w:pPr>
      <w:r w:rsidRPr="00AB7D13">
        <w:t>breakout conditions</w:t>
      </w:r>
    </w:p>
    <w:p w14:paraId="368F2665" w14:textId="77777777" w:rsidR="00AB7D13" w:rsidRPr="00AB7D13" w:rsidRDefault="00AB7D13" w:rsidP="00AB7D13">
      <w:pPr>
        <w:spacing w:before="100" w:beforeAutospacing="1" w:after="100" w:afterAutospacing="1"/>
      </w:pPr>
      <w:r w:rsidRPr="00AB7D13">
        <w:t>This is especially important for the noisy assets you selected (e.g., BTCUSD, CL1!, NVDA).</w:t>
      </w:r>
    </w:p>
    <w:p w14:paraId="2CC0BE3E" w14:textId="77777777" w:rsidR="00AB7D13" w:rsidRPr="00AB7D13" w:rsidRDefault="00BB5DB4" w:rsidP="00AB7D13">
      <w:r w:rsidRPr="00BB5DB4">
        <w:rPr>
          <w:noProof/>
          <w14:ligatures w14:val="standardContextual"/>
        </w:rPr>
        <w:pict w14:anchorId="07ABE428">
          <v:rect id="_x0000_i1162" alt="" style="width:468pt;height:.05pt;mso-width-percent:0;mso-height-percent:0;mso-width-percent:0;mso-height-percent:0" o:hralign="center" o:hrstd="t" o:hr="t" fillcolor="#a0a0a0" stroked="f"/>
        </w:pict>
      </w:r>
    </w:p>
    <w:p w14:paraId="794F2A49" w14:textId="77777777" w:rsidR="00AB7D13" w:rsidRPr="00AB7D13" w:rsidRDefault="00AB7D13" w:rsidP="00AB7D13">
      <w:pPr>
        <w:spacing w:before="100" w:beforeAutospacing="1" w:after="100" w:afterAutospacing="1"/>
        <w:outlineLvl w:val="1"/>
        <w:rPr>
          <w:b/>
          <w:bCs/>
          <w:sz w:val="36"/>
          <w:szCs w:val="36"/>
        </w:rPr>
      </w:pPr>
      <w:r w:rsidRPr="00AB7D13">
        <w:rPr>
          <w:b/>
          <w:bCs/>
          <w:sz w:val="36"/>
          <w:szCs w:val="36"/>
        </w:rPr>
        <w:lastRenderedPageBreak/>
        <w:t>2. Enable LLMs to Produce Grounded, Professional Explanations</w:t>
      </w:r>
    </w:p>
    <w:p w14:paraId="6D162395" w14:textId="77777777" w:rsidR="00AB7D13" w:rsidRPr="00AB7D13" w:rsidRDefault="00AB7D13" w:rsidP="00AB7D13">
      <w:pPr>
        <w:spacing w:before="100" w:beforeAutospacing="1" w:after="100" w:afterAutospacing="1"/>
      </w:pPr>
      <w:r w:rsidRPr="00AB7D13">
        <w:t>LLMs cannot “sense” price movement visually.</w:t>
      </w:r>
      <w:r w:rsidRPr="00AB7D13">
        <w:br/>
        <w:t>They require structured inputs.</w:t>
      </w:r>
    </w:p>
    <w:p w14:paraId="05600F15" w14:textId="77777777" w:rsidR="00AB7D13" w:rsidRPr="00AB7D13" w:rsidRDefault="00AB7D13" w:rsidP="00AB7D13">
      <w:pPr>
        <w:spacing w:before="100" w:beforeAutospacing="1" w:after="100" w:afterAutospacing="1"/>
      </w:pPr>
      <w:r w:rsidRPr="00AB7D13">
        <w:t>Indicators and features allow the LLM to write commentary that mirrors human analysts:</w:t>
      </w:r>
    </w:p>
    <w:p w14:paraId="512F4729" w14:textId="77777777" w:rsidR="00AB7D13" w:rsidRPr="00AB7D13" w:rsidRDefault="00AB7D13" w:rsidP="00AB7D13">
      <w:pPr>
        <w:numPr>
          <w:ilvl w:val="0"/>
          <w:numId w:val="121"/>
        </w:numPr>
        <w:spacing w:before="100" w:beforeAutospacing="1" w:after="100" w:afterAutospacing="1"/>
      </w:pPr>
      <w:r w:rsidRPr="00AB7D13">
        <w:t>“RSI is showing bullish momentum…”</w:t>
      </w:r>
    </w:p>
    <w:p w14:paraId="1DC9C205" w14:textId="77777777" w:rsidR="00AB7D13" w:rsidRPr="00AB7D13" w:rsidRDefault="00AB7D13" w:rsidP="00AB7D13">
      <w:pPr>
        <w:numPr>
          <w:ilvl w:val="0"/>
          <w:numId w:val="121"/>
        </w:numPr>
        <w:spacing w:before="100" w:beforeAutospacing="1" w:after="100" w:afterAutospacing="1"/>
      </w:pPr>
      <w:r w:rsidRPr="00AB7D13">
        <w:t>“Price rejected the upper band of Bollinger…”</w:t>
      </w:r>
    </w:p>
    <w:p w14:paraId="6024F04A" w14:textId="77777777" w:rsidR="00AB7D13" w:rsidRPr="00AB7D13" w:rsidRDefault="00AB7D13" w:rsidP="00AB7D13">
      <w:pPr>
        <w:numPr>
          <w:ilvl w:val="0"/>
          <w:numId w:val="121"/>
        </w:numPr>
        <w:spacing w:before="100" w:beforeAutospacing="1" w:after="100" w:afterAutospacing="1"/>
      </w:pPr>
      <w:r w:rsidRPr="00AB7D13">
        <w:t>“Volatility is elevated relative to the 20-period ATR…”</w:t>
      </w:r>
    </w:p>
    <w:p w14:paraId="042322C0" w14:textId="77777777" w:rsidR="00AB7D13" w:rsidRPr="00AB7D13" w:rsidRDefault="00AB7D13" w:rsidP="00AB7D13">
      <w:pPr>
        <w:numPr>
          <w:ilvl w:val="0"/>
          <w:numId w:val="121"/>
        </w:numPr>
        <w:spacing w:before="100" w:beforeAutospacing="1" w:after="100" w:afterAutospacing="1"/>
      </w:pPr>
      <w:r w:rsidRPr="00AB7D13">
        <w:t>“Correlation with SPY has tightened in the past week…”</w:t>
      </w:r>
    </w:p>
    <w:p w14:paraId="52F8C763" w14:textId="77777777" w:rsidR="00AB7D13" w:rsidRPr="00AB7D13" w:rsidRDefault="00AB7D13" w:rsidP="00AB7D13">
      <w:pPr>
        <w:spacing w:before="100" w:beforeAutospacing="1" w:after="100" w:afterAutospacing="1"/>
      </w:pPr>
      <w:r w:rsidRPr="00AB7D13">
        <w:t>This makes the LLM appear disciplined and data-aware—critical for institutional trust.</w:t>
      </w:r>
    </w:p>
    <w:p w14:paraId="2D05FE2D" w14:textId="77777777" w:rsidR="00AB7D13" w:rsidRPr="00AB7D13" w:rsidRDefault="00BB5DB4" w:rsidP="00AB7D13">
      <w:r w:rsidRPr="00BB5DB4">
        <w:rPr>
          <w:noProof/>
          <w14:ligatures w14:val="standardContextual"/>
        </w:rPr>
        <w:pict w14:anchorId="05A72748">
          <v:rect id="_x0000_i1161" alt="" style="width:468pt;height:.05pt;mso-width-percent:0;mso-height-percent:0;mso-width-percent:0;mso-height-percent:0" o:hralign="center" o:hrstd="t" o:hr="t" fillcolor="#a0a0a0" stroked="f"/>
        </w:pict>
      </w:r>
    </w:p>
    <w:p w14:paraId="59F4DCB0" w14:textId="77777777" w:rsidR="00AB7D13" w:rsidRPr="00AB7D13" w:rsidRDefault="00AB7D13" w:rsidP="00AB7D13">
      <w:pPr>
        <w:spacing w:before="100" w:beforeAutospacing="1" w:after="100" w:afterAutospacing="1"/>
        <w:outlineLvl w:val="1"/>
        <w:rPr>
          <w:b/>
          <w:bCs/>
          <w:sz w:val="36"/>
          <w:szCs w:val="36"/>
        </w:rPr>
      </w:pPr>
      <w:r w:rsidRPr="00AB7D13">
        <w:rPr>
          <w:b/>
          <w:bCs/>
          <w:sz w:val="36"/>
          <w:szCs w:val="36"/>
        </w:rPr>
        <w:t>3. Power AI Dashboards &amp; Monitoring Tools</w:t>
      </w:r>
    </w:p>
    <w:p w14:paraId="21C32BB3" w14:textId="77777777" w:rsidR="00AB7D13" w:rsidRPr="00AB7D13" w:rsidRDefault="00AB7D13" w:rsidP="00AB7D13">
      <w:pPr>
        <w:spacing w:before="100" w:beforeAutospacing="1" w:after="100" w:afterAutospacing="1"/>
      </w:pPr>
      <w:r w:rsidRPr="00AB7D13">
        <w:t>Institutional dashboards rely on clear metrics, not raw price charts.</w:t>
      </w:r>
    </w:p>
    <w:p w14:paraId="57702ABF" w14:textId="77777777" w:rsidR="00AB7D13" w:rsidRPr="00AB7D13" w:rsidRDefault="00AB7D13" w:rsidP="00AB7D13">
      <w:pPr>
        <w:spacing w:before="100" w:beforeAutospacing="1" w:after="100" w:afterAutospacing="1"/>
      </w:pPr>
      <w:r w:rsidRPr="00AB7D13">
        <w:t>Indicators allow:</w:t>
      </w:r>
    </w:p>
    <w:p w14:paraId="0524CE7C" w14:textId="77777777" w:rsidR="00AB7D13" w:rsidRPr="00AB7D13" w:rsidRDefault="00AB7D13" w:rsidP="00AB7D13">
      <w:pPr>
        <w:numPr>
          <w:ilvl w:val="0"/>
          <w:numId w:val="122"/>
        </w:numPr>
        <w:spacing w:before="100" w:beforeAutospacing="1" w:after="100" w:afterAutospacing="1"/>
      </w:pPr>
      <w:r w:rsidRPr="00AB7D13">
        <w:t>regime meters</w:t>
      </w:r>
    </w:p>
    <w:p w14:paraId="70123081" w14:textId="77777777" w:rsidR="00AB7D13" w:rsidRPr="00AB7D13" w:rsidRDefault="00AB7D13" w:rsidP="00AB7D13">
      <w:pPr>
        <w:numPr>
          <w:ilvl w:val="0"/>
          <w:numId w:val="122"/>
        </w:numPr>
        <w:spacing w:before="100" w:beforeAutospacing="1" w:after="100" w:afterAutospacing="1"/>
      </w:pPr>
      <w:r w:rsidRPr="00AB7D13">
        <w:t>volatility heatmaps</w:t>
      </w:r>
    </w:p>
    <w:p w14:paraId="04DBAD51" w14:textId="77777777" w:rsidR="00AB7D13" w:rsidRPr="00AB7D13" w:rsidRDefault="00AB7D13" w:rsidP="00AB7D13">
      <w:pPr>
        <w:numPr>
          <w:ilvl w:val="0"/>
          <w:numId w:val="122"/>
        </w:numPr>
        <w:spacing w:before="100" w:beforeAutospacing="1" w:after="100" w:afterAutospacing="1"/>
      </w:pPr>
      <w:r w:rsidRPr="00AB7D13">
        <w:t>trend strength dials</w:t>
      </w:r>
    </w:p>
    <w:p w14:paraId="7A94B7D7" w14:textId="77777777" w:rsidR="00AB7D13" w:rsidRPr="00AB7D13" w:rsidRDefault="00AB7D13" w:rsidP="00AB7D13">
      <w:pPr>
        <w:numPr>
          <w:ilvl w:val="0"/>
          <w:numId w:val="122"/>
        </w:numPr>
        <w:spacing w:before="100" w:beforeAutospacing="1" w:after="100" w:afterAutospacing="1"/>
      </w:pPr>
      <w:r w:rsidRPr="00AB7D13">
        <w:t>correlation monitors</w:t>
      </w:r>
    </w:p>
    <w:p w14:paraId="365DB4E2" w14:textId="77777777" w:rsidR="00AB7D13" w:rsidRPr="00AB7D13" w:rsidRDefault="00AB7D13" w:rsidP="00AB7D13">
      <w:pPr>
        <w:numPr>
          <w:ilvl w:val="0"/>
          <w:numId w:val="122"/>
        </w:numPr>
        <w:spacing w:before="100" w:beforeAutospacing="1" w:after="100" w:afterAutospacing="1"/>
      </w:pPr>
      <w:r w:rsidRPr="00AB7D13">
        <w:t>risk flags</w:t>
      </w:r>
    </w:p>
    <w:p w14:paraId="43F10CA8" w14:textId="77777777" w:rsidR="00AB7D13" w:rsidRPr="00AB7D13" w:rsidRDefault="00AB7D13" w:rsidP="00AB7D13">
      <w:pPr>
        <w:spacing w:before="100" w:beforeAutospacing="1" w:after="100" w:afterAutospacing="1"/>
      </w:pPr>
      <w:r w:rsidRPr="00AB7D13">
        <w:t>Without engineered features, dashboards become “pretty charts” instead of AI-driven analytics.</w:t>
      </w:r>
    </w:p>
    <w:p w14:paraId="117F589C" w14:textId="77777777" w:rsidR="00AB7D13" w:rsidRPr="00AB7D13" w:rsidRDefault="00BB5DB4" w:rsidP="00AB7D13">
      <w:r w:rsidRPr="00BB5DB4">
        <w:rPr>
          <w:noProof/>
          <w14:ligatures w14:val="standardContextual"/>
        </w:rPr>
        <w:pict w14:anchorId="5EA8A10F">
          <v:rect id="_x0000_i1160" alt="" style="width:468pt;height:.05pt;mso-width-percent:0;mso-height-percent:0;mso-width-percent:0;mso-height-percent:0" o:hralign="center" o:hrstd="t" o:hr="t" fillcolor="#a0a0a0" stroked="f"/>
        </w:pict>
      </w:r>
    </w:p>
    <w:p w14:paraId="5D770866" w14:textId="77777777" w:rsidR="00AB7D13" w:rsidRPr="00AB7D13" w:rsidRDefault="00AB7D13" w:rsidP="00AB7D13">
      <w:pPr>
        <w:spacing w:before="100" w:beforeAutospacing="1" w:after="100" w:afterAutospacing="1"/>
        <w:outlineLvl w:val="1"/>
        <w:rPr>
          <w:b/>
          <w:bCs/>
          <w:sz w:val="36"/>
          <w:szCs w:val="36"/>
        </w:rPr>
      </w:pPr>
      <w:r w:rsidRPr="00AB7D13">
        <w:rPr>
          <w:b/>
          <w:bCs/>
          <w:sz w:val="36"/>
          <w:szCs w:val="36"/>
        </w:rPr>
        <w:t>4. Support Treasury Desks in Stress Testing &amp; Scenario Analysis</w:t>
      </w:r>
    </w:p>
    <w:p w14:paraId="3A8A25F2" w14:textId="77777777" w:rsidR="00AB7D13" w:rsidRPr="00AB7D13" w:rsidRDefault="00AB7D13" w:rsidP="00AB7D13">
      <w:pPr>
        <w:spacing w:before="100" w:beforeAutospacing="1" w:after="100" w:afterAutospacing="1"/>
      </w:pPr>
      <w:r w:rsidRPr="00AB7D13">
        <w:t>Treasury teams require:</w:t>
      </w:r>
    </w:p>
    <w:p w14:paraId="60DE762D" w14:textId="77777777" w:rsidR="00AB7D13" w:rsidRPr="00AB7D13" w:rsidRDefault="00AB7D13" w:rsidP="00AB7D13">
      <w:pPr>
        <w:numPr>
          <w:ilvl w:val="0"/>
          <w:numId w:val="123"/>
        </w:numPr>
        <w:spacing w:before="100" w:beforeAutospacing="1" w:after="100" w:afterAutospacing="1"/>
      </w:pPr>
      <w:r w:rsidRPr="00AB7D13">
        <w:t>cross-asset correlations,</w:t>
      </w:r>
    </w:p>
    <w:p w14:paraId="51687E34" w14:textId="77777777" w:rsidR="00AB7D13" w:rsidRPr="00AB7D13" w:rsidRDefault="00AB7D13" w:rsidP="00AB7D13">
      <w:pPr>
        <w:numPr>
          <w:ilvl w:val="0"/>
          <w:numId w:val="123"/>
        </w:numPr>
        <w:spacing w:before="100" w:beforeAutospacing="1" w:after="100" w:afterAutospacing="1"/>
      </w:pPr>
      <w:r w:rsidRPr="00AB7D13">
        <w:t>yield sensitivity,</w:t>
      </w:r>
    </w:p>
    <w:p w14:paraId="30BE7346" w14:textId="77777777" w:rsidR="00AB7D13" w:rsidRPr="00AB7D13" w:rsidRDefault="00AB7D13" w:rsidP="00AB7D13">
      <w:pPr>
        <w:numPr>
          <w:ilvl w:val="0"/>
          <w:numId w:val="123"/>
        </w:numPr>
        <w:spacing w:before="100" w:beforeAutospacing="1" w:after="100" w:afterAutospacing="1"/>
      </w:pPr>
      <w:r w:rsidRPr="00AB7D13">
        <w:t>macro regime detection,</w:t>
      </w:r>
    </w:p>
    <w:p w14:paraId="15590ADD" w14:textId="77777777" w:rsidR="00AB7D13" w:rsidRPr="00AB7D13" w:rsidRDefault="00AB7D13" w:rsidP="00AB7D13">
      <w:pPr>
        <w:numPr>
          <w:ilvl w:val="0"/>
          <w:numId w:val="123"/>
        </w:numPr>
        <w:spacing w:before="100" w:beforeAutospacing="1" w:after="100" w:afterAutospacing="1"/>
      </w:pPr>
      <w:r w:rsidRPr="00AB7D13">
        <w:t>risk-on/risk-off interpretation.</w:t>
      </w:r>
    </w:p>
    <w:p w14:paraId="1402903D" w14:textId="77777777" w:rsidR="00AB7D13" w:rsidRPr="00AB7D13" w:rsidRDefault="00AB7D13" w:rsidP="00AB7D13">
      <w:pPr>
        <w:spacing w:before="100" w:beforeAutospacing="1" w:after="100" w:afterAutospacing="1"/>
      </w:pPr>
      <w:r w:rsidRPr="00AB7D13">
        <w:t>Features allow them to evaluate:</w:t>
      </w:r>
    </w:p>
    <w:p w14:paraId="4164205E" w14:textId="77777777" w:rsidR="00AB7D13" w:rsidRPr="00AB7D13" w:rsidRDefault="00AB7D13" w:rsidP="00AB7D13">
      <w:pPr>
        <w:numPr>
          <w:ilvl w:val="0"/>
          <w:numId w:val="124"/>
        </w:numPr>
        <w:spacing w:before="100" w:beforeAutospacing="1" w:after="100" w:afterAutospacing="1"/>
      </w:pPr>
      <w:r w:rsidRPr="00AB7D13">
        <w:lastRenderedPageBreak/>
        <w:t>how their portfolio behaves under stress,</w:t>
      </w:r>
    </w:p>
    <w:p w14:paraId="393A966F" w14:textId="77777777" w:rsidR="00AB7D13" w:rsidRPr="00AB7D13" w:rsidRDefault="00AB7D13" w:rsidP="00AB7D13">
      <w:pPr>
        <w:numPr>
          <w:ilvl w:val="0"/>
          <w:numId w:val="124"/>
        </w:numPr>
        <w:spacing w:before="100" w:beforeAutospacing="1" w:after="100" w:afterAutospacing="1"/>
      </w:pPr>
      <w:r w:rsidRPr="00AB7D13">
        <w:t>how rates and FX affect equities,</w:t>
      </w:r>
    </w:p>
    <w:p w14:paraId="17A9E376" w14:textId="77777777" w:rsidR="00AB7D13" w:rsidRPr="00AB7D13" w:rsidRDefault="00AB7D13" w:rsidP="00AB7D13">
      <w:pPr>
        <w:numPr>
          <w:ilvl w:val="0"/>
          <w:numId w:val="124"/>
        </w:numPr>
        <w:spacing w:before="100" w:beforeAutospacing="1" w:after="100" w:afterAutospacing="1"/>
      </w:pPr>
      <w:r w:rsidRPr="00AB7D13">
        <w:t>when volatility regimes change.</w:t>
      </w:r>
    </w:p>
    <w:p w14:paraId="6B87F61D" w14:textId="77777777" w:rsidR="00AB7D13" w:rsidRPr="00AB7D13" w:rsidRDefault="00AB7D13" w:rsidP="00AB7D13">
      <w:pPr>
        <w:spacing w:before="100" w:beforeAutospacing="1" w:after="100" w:afterAutospacing="1"/>
      </w:pPr>
      <w:r w:rsidRPr="00AB7D13">
        <w:t xml:space="preserve">Feature engineering transforms the platform from a charting solution into a </w:t>
      </w:r>
      <w:r w:rsidRPr="00AB7D13">
        <w:rPr>
          <w:b/>
          <w:bCs/>
        </w:rPr>
        <w:t>risk-aware intelligence platform</w:t>
      </w:r>
      <w:r w:rsidRPr="00AB7D13">
        <w:t>.</w:t>
      </w:r>
    </w:p>
    <w:p w14:paraId="59F9A4FA" w14:textId="77777777" w:rsidR="00AB7D13" w:rsidRPr="00AB7D13" w:rsidRDefault="00BB5DB4" w:rsidP="00AB7D13">
      <w:r w:rsidRPr="00BB5DB4">
        <w:rPr>
          <w:noProof/>
          <w14:ligatures w14:val="standardContextual"/>
        </w:rPr>
        <w:pict w14:anchorId="09300427">
          <v:rect id="_x0000_i1159" alt="" style="width:468pt;height:.05pt;mso-width-percent:0;mso-height-percent:0;mso-width-percent:0;mso-height-percent:0" o:hralign="center" o:hrstd="t" o:hr="t" fillcolor="#a0a0a0" stroked="f"/>
        </w:pict>
      </w:r>
    </w:p>
    <w:p w14:paraId="593B00FB" w14:textId="77777777" w:rsidR="00AB7D13" w:rsidRPr="00AB7D13" w:rsidRDefault="00AB7D13" w:rsidP="00AB7D13">
      <w:pPr>
        <w:spacing w:before="100" w:beforeAutospacing="1" w:after="100" w:afterAutospacing="1"/>
        <w:outlineLvl w:val="0"/>
        <w:rPr>
          <w:b/>
          <w:bCs/>
          <w:kern w:val="36"/>
          <w:sz w:val="48"/>
          <w:szCs w:val="48"/>
        </w:rPr>
      </w:pPr>
      <w:r w:rsidRPr="00AB7D13">
        <w:rPr>
          <w:b/>
          <w:bCs/>
          <w:kern w:val="36"/>
          <w:sz w:val="48"/>
          <w:szCs w:val="48"/>
        </w:rPr>
        <w:t>5.2 How Features Fit Into the Platform Architecture</w:t>
      </w:r>
    </w:p>
    <w:p w14:paraId="47A1882E" w14:textId="77777777" w:rsidR="00AB7D13" w:rsidRPr="00AB7D13" w:rsidRDefault="00AB7D13" w:rsidP="00AB7D13">
      <w:pPr>
        <w:spacing w:before="100" w:beforeAutospacing="1" w:after="100" w:afterAutospacing="1"/>
      </w:pPr>
      <w:r w:rsidRPr="00AB7D13">
        <w:t>Features are used by every major component of the system—machine learning, LLM analysis, UI dashboards, and alerts. They give the platform context and depth.</w:t>
      </w:r>
    </w:p>
    <w:p w14:paraId="1AF2353D" w14:textId="77777777" w:rsidR="00AB7D13" w:rsidRPr="00AB7D13" w:rsidRDefault="00AB7D13" w:rsidP="00AB7D13">
      <w:pPr>
        <w:spacing w:before="100" w:beforeAutospacing="1" w:after="100" w:afterAutospacing="1"/>
      </w:pPr>
      <w:r w:rsidRPr="00AB7D13">
        <w:t xml:space="preserve">Below is a </w:t>
      </w:r>
      <w:r w:rsidRPr="00AB7D13">
        <w:rPr>
          <w:b/>
          <w:bCs/>
        </w:rPr>
        <w:t>detailed mapping</w:t>
      </w:r>
      <w:r w:rsidRPr="00AB7D13">
        <w:t xml:space="preserve"> of each feature type to its platform function.</w:t>
      </w:r>
    </w:p>
    <w:p w14:paraId="58F1278C" w14:textId="77777777" w:rsidR="00AB7D13" w:rsidRPr="00AB7D13" w:rsidRDefault="00BB5DB4" w:rsidP="00AB7D13">
      <w:r w:rsidRPr="00BB5DB4">
        <w:rPr>
          <w:noProof/>
          <w14:ligatures w14:val="standardContextual"/>
        </w:rPr>
        <w:pict w14:anchorId="3D46FB25">
          <v:rect id="_x0000_i1158" alt="" style="width:468pt;height:.05pt;mso-width-percent:0;mso-height-percent:0;mso-width-percent:0;mso-height-percent:0" o:hralign="center" o:hrstd="t" o:hr="t" fillcolor="#a0a0a0" stroked="f"/>
        </w:pict>
      </w:r>
    </w:p>
    <w:p w14:paraId="3686FD27" w14:textId="77777777" w:rsidR="00AB7D13" w:rsidRPr="00AB7D13" w:rsidRDefault="00AB7D13" w:rsidP="00AB7D13">
      <w:pPr>
        <w:spacing w:before="100" w:beforeAutospacing="1" w:after="100" w:afterAutospacing="1"/>
        <w:outlineLvl w:val="1"/>
        <w:rPr>
          <w:b/>
          <w:bCs/>
          <w:sz w:val="36"/>
          <w:szCs w:val="36"/>
        </w:rPr>
      </w:pPr>
      <w:r w:rsidRPr="00AB7D13">
        <w:rPr>
          <w:b/>
          <w:bCs/>
          <w:sz w:val="36"/>
          <w:szCs w:val="36"/>
        </w:rPr>
        <w:t>Trend Indicators</w:t>
      </w:r>
    </w:p>
    <w:p w14:paraId="73AA8C18" w14:textId="77777777" w:rsidR="00AB7D13" w:rsidRPr="00AB7D13" w:rsidRDefault="00AB7D13" w:rsidP="00AB7D13">
      <w:pPr>
        <w:spacing w:before="100" w:beforeAutospacing="1" w:after="100" w:afterAutospacing="1"/>
      </w:pPr>
      <w:r w:rsidRPr="00AB7D13">
        <w:rPr>
          <w:b/>
          <w:bCs/>
        </w:rPr>
        <w:t>Examples:</w:t>
      </w:r>
      <w:r w:rsidRPr="00AB7D13">
        <w:t xml:space="preserve"> EMA 9/20/50/200, SMA, VWAP, trend slopes, ADX, SuperTrend</w:t>
      </w:r>
    </w:p>
    <w:p w14:paraId="70CD6722" w14:textId="77777777" w:rsidR="00AB7D13" w:rsidRPr="00AB7D13" w:rsidRDefault="00AB7D13" w:rsidP="00AB7D13">
      <w:pPr>
        <w:spacing w:before="100" w:beforeAutospacing="1" w:after="100" w:afterAutospacing="1"/>
      </w:pPr>
      <w:r w:rsidRPr="00AB7D13">
        <w:rPr>
          <w:b/>
          <w:bCs/>
        </w:rPr>
        <w:t>Supports:</w:t>
      </w:r>
    </w:p>
    <w:p w14:paraId="12FA6B48" w14:textId="77777777" w:rsidR="00AB7D13" w:rsidRPr="00AB7D13" w:rsidRDefault="00AB7D13" w:rsidP="00AB7D13">
      <w:pPr>
        <w:numPr>
          <w:ilvl w:val="0"/>
          <w:numId w:val="125"/>
        </w:numPr>
        <w:spacing w:before="100" w:beforeAutospacing="1" w:after="100" w:afterAutospacing="1"/>
      </w:pPr>
      <w:r w:rsidRPr="00AB7D13">
        <w:t>ML direction forecasting</w:t>
      </w:r>
    </w:p>
    <w:p w14:paraId="2BF25A3C" w14:textId="77777777" w:rsidR="00AB7D13" w:rsidRPr="00AB7D13" w:rsidRDefault="00AB7D13" w:rsidP="00AB7D13">
      <w:pPr>
        <w:numPr>
          <w:ilvl w:val="0"/>
          <w:numId w:val="125"/>
        </w:numPr>
        <w:spacing w:before="100" w:beforeAutospacing="1" w:after="100" w:afterAutospacing="1"/>
      </w:pPr>
      <w:r w:rsidRPr="00AB7D13">
        <w:t>Breakout/reversal detection</w:t>
      </w:r>
    </w:p>
    <w:p w14:paraId="0B7C88AA" w14:textId="77777777" w:rsidR="00AB7D13" w:rsidRPr="00AB7D13" w:rsidRDefault="00AB7D13" w:rsidP="00AB7D13">
      <w:pPr>
        <w:numPr>
          <w:ilvl w:val="0"/>
          <w:numId w:val="125"/>
        </w:numPr>
        <w:spacing w:before="100" w:beforeAutospacing="1" w:after="100" w:afterAutospacing="1"/>
      </w:pPr>
      <w:r w:rsidRPr="00AB7D13">
        <w:t>LLM commentary on directional bias</w:t>
      </w:r>
    </w:p>
    <w:p w14:paraId="4393A591" w14:textId="77777777" w:rsidR="00AB7D13" w:rsidRPr="00AB7D13" w:rsidRDefault="00AB7D13" w:rsidP="00AB7D13">
      <w:pPr>
        <w:numPr>
          <w:ilvl w:val="0"/>
          <w:numId w:val="125"/>
        </w:numPr>
        <w:spacing w:before="100" w:beforeAutospacing="1" w:after="100" w:afterAutospacing="1"/>
      </w:pPr>
      <w:r w:rsidRPr="00AB7D13">
        <w:t>UI trend overlays</w:t>
      </w:r>
    </w:p>
    <w:p w14:paraId="12439447" w14:textId="77777777" w:rsidR="00AB7D13" w:rsidRPr="00AB7D13" w:rsidRDefault="00AB7D13" w:rsidP="00AB7D13">
      <w:pPr>
        <w:numPr>
          <w:ilvl w:val="0"/>
          <w:numId w:val="125"/>
        </w:numPr>
        <w:spacing w:before="100" w:beforeAutospacing="1" w:after="100" w:afterAutospacing="1"/>
      </w:pPr>
      <w:r w:rsidRPr="00AB7D13">
        <w:t>Treasury-level exposure analysis</w:t>
      </w:r>
    </w:p>
    <w:p w14:paraId="459C3126" w14:textId="77777777" w:rsidR="00AB7D13" w:rsidRPr="00AB7D13" w:rsidRDefault="00AB7D13" w:rsidP="00AB7D13">
      <w:pPr>
        <w:spacing w:before="100" w:beforeAutospacing="1" w:after="100" w:afterAutospacing="1"/>
      </w:pPr>
      <w:r w:rsidRPr="00AB7D13">
        <w:rPr>
          <w:b/>
          <w:bCs/>
        </w:rPr>
        <w:t>Role in system:</w:t>
      </w:r>
      <w:r w:rsidRPr="00AB7D13">
        <w:br/>
        <w:t>They provide the baseline structure for understanding market direction.</w:t>
      </w:r>
    </w:p>
    <w:p w14:paraId="141651FA" w14:textId="77777777" w:rsidR="00AB7D13" w:rsidRPr="00AB7D13" w:rsidRDefault="00BB5DB4" w:rsidP="00AB7D13">
      <w:r w:rsidRPr="00BB5DB4">
        <w:rPr>
          <w:noProof/>
          <w14:ligatures w14:val="standardContextual"/>
        </w:rPr>
        <w:pict w14:anchorId="5225943E">
          <v:rect id="_x0000_i1157" alt="" style="width:468pt;height:.05pt;mso-width-percent:0;mso-height-percent:0;mso-width-percent:0;mso-height-percent:0" o:hralign="center" o:hrstd="t" o:hr="t" fillcolor="#a0a0a0" stroked="f"/>
        </w:pict>
      </w:r>
    </w:p>
    <w:p w14:paraId="3753AF20" w14:textId="77777777" w:rsidR="00AB7D13" w:rsidRPr="00AB7D13" w:rsidRDefault="00AB7D13" w:rsidP="00AB7D13">
      <w:pPr>
        <w:spacing w:before="100" w:beforeAutospacing="1" w:after="100" w:afterAutospacing="1"/>
        <w:outlineLvl w:val="1"/>
        <w:rPr>
          <w:b/>
          <w:bCs/>
          <w:sz w:val="36"/>
          <w:szCs w:val="36"/>
        </w:rPr>
      </w:pPr>
      <w:r w:rsidRPr="00AB7D13">
        <w:rPr>
          <w:b/>
          <w:bCs/>
          <w:sz w:val="36"/>
          <w:szCs w:val="36"/>
        </w:rPr>
        <w:t>Momentum Indicators</w:t>
      </w:r>
    </w:p>
    <w:p w14:paraId="20722728" w14:textId="77777777" w:rsidR="00AB7D13" w:rsidRPr="00AB7D13" w:rsidRDefault="00AB7D13" w:rsidP="00AB7D13">
      <w:pPr>
        <w:spacing w:before="100" w:beforeAutospacing="1" w:after="100" w:afterAutospacing="1"/>
      </w:pPr>
      <w:r w:rsidRPr="00AB7D13">
        <w:rPr>
          <w:b/>
          <w:bCs/>
        </w:rPr>
        <w:t>Examples:</w:t>
      </w:r>
      <w:r w:rsidRPr="00AB7D13">
        <w:t xml:space="preserve"> RSI, MACD, PPO, Stochastics, ROC</w:t>
      </w:r>
    </w:p>
    <w:p w14:paraId="5654FCC7" w14:textId="77777777" w:rsidR="00AB7D13" w:rsidRPr="00AB7D13" w:rsidRDefault="00AB7D13" w:rsidP="00AB7D13">
      <w:pPr>
        <w:spacing w:before="100" w:beforeAutospacing="1" w:after="100" w:afterAutospacing="1"/>
      </w:pPr>
      <w:r w:rsidRPr="00AB7D13">
        <w:rPr>
          <w:b/>
          <w:bCs/>
        </w:rPr>
        <w:t>Supports:</w:t>
      </w:r>
    </w:p>
    <w:p w14:paraId="15723091" w14:textId="77777777" w:rsidR="00AB7D13" w:rsidRPr="00AB7D13" w:rsidRDefault="00AB7D13" w:rsidP="00AB7D13">
      <w:pPr>
        <w:numPr>
          <w:ilvl w:val="0"/>
          <w:numId w:val="126"/>
        </w:numPr>
        <w:spacing w:before="100" w:beforeAutospacing="1" w:after="100" w:afterAutospacing="1"/>
      </w:pPr>
      <w:r w:rsidRPr="00AB7D13">
        <w:t>ML classification of exhaustion vs. continuation</w:t>
      </w:r>
    </w:p>
    <w:p w14:paraId="58BDEF16" w14:textId="77777777" w:rsidR="00AB7D13" w:rsidRPr="00AB7D13" w:rsidRDefault="00AB7D13" w:rsidP="00AB7D13">
      <w:pPr>
        <w:numPr>
          <w:ilvl w:val="0"/>
          <w:numId w:val="126"/>
        </w:numPr>
        <w:spacing w:before="100" w:beforeAutospacing="1" w:after="100" w:afterAutospacing="1"/>
      </w:pPr>
      <w:r w:rsidRPr="00AB7D13">
        <w:lastRenderedPageBreak/>
        <w:t>Pattern confirmation (flags, wedges)</w:t>
      </w:r>
    </w:p>
    <w:p w14:paraId="0989F29E" w14:textId="77777777" w:rsidR="00AB7D13" w:rsidRPr="00AB7D13" w:rsidRDefault="00AB7D13" w:rsidP="00AB7D13">
      <w:pPr>
        <w:numPr>
          <w:ilvl w:val="0"/>
          <w:numId w:val="126"/>
        </w:numPr>
        <w:spacing w:before="100" w:beforeAutospacing="1" w:after="100" w:afterAutospacing="1"/>
      </w:pPr>
      <w:r w:rsidRPr="00AB7D13">
        <w:t>Volatility spike prediction</w:t>
      </w:r>
    </w:p>
    <w:p w14:paraId="0C2D3FCA" w14:textId="77777777" w:rsidR="00AB7D13" w:rsidRPr="00AB7D13" w:rsidRDefault="00AB7D13" w:rsidP="00AB7D13">
      <w:pPr>
        <w:numPr>
          <w:ilvl w:val="0"/>
          <w:numId w:val="126"/>
        </w:numPr>
        <w:spacing w:before="100" w:beforeAutospacing="1" w:after="100" w:afterAutospacing="1"/>
      </w:pPr>
      <w:r w:rsidRPr="00AB7D13">
        <w:t>LLM reasoning on overbought/oversold conditions</w:t>
      </w:r>
    </w:p>
    <w:p w14:paraId="3EF4D830" w14:textId="77777777" w:rsidR="00AB7D13" w:rsidRPr="00AB7D13" w:rsidRDefault="00AB7D13" w:rsidP="00AB7D13">
      <w:pPr>
        <w:numPr>
          <w:ilvl w:val="0"/>
          <w:numId w:val="126"/>
        </w:numPr>
        <w:spacing w:before="100" w:beforeAutospacing="1" w:after="100" w:afterAutospacing="1"/>
      </w:pPr>
      <w:r w:rsidRPr="00AB7D13">
        <w:t>Alerts (e.g., “momentum divergence forming”)</w:t>
      </w:r>
    </w:p>
    <w:p w14:paraId="52167EEE" w14:textId="77777777" w:rsidR="00AB7D13" w:rsidRPr="00AB7D13" w:rsidRDefault="00AB7D13" w:rsidP="00AB7D13">
      <w:pPr>
        <w:spacing w:before="100" w:beforeAutospacing="1" w:after="100" w:afterAutospacing="1"/>
      </w:pPr>
      <w:r w:rsidRPr="00AB7D13">
        <w:rPr>
          <w:b/>
          <w:bCs/>
        </w:rPr>
        <w:t>Role in system:</w:t>
      </w:r>
      <w:r w:rsidRPr="00AB7D13">
        <w:br/>
        <w:t>Momentum signals reveal acceleration and deceleration phases in price action.</w:t>
      </w:r>
    </w:p>
    <w:p w14:paraId="441053F7" w14:textId="77777777" w:rsidR="00AB7D13" w:rsidRPr="00AB7D13" w:rsidRDefault="00BB5DB4" w:rsidP="00AB7D13">
      <w:r w:rsidRPr="00BB5DB4">
        <w:rPr>
          <w:noProof/>
          <w14:ligatures w14:val="standardContextual"/>
        </w:rPr>
        <w:pict w14:anchorId="43D08BD4">
          <v:rect id="_x0000_i1156" alt="" style="width:468pt;height:.05pt;mso-width-percent:0;mso-height-percent:0;mso-width-percent:0;mso-height-percent:0" o:hralign="center" o:hrstd="t" o:hr="t" fillcolor="#a0a0a0" stroked="f"/>
        </w:pict>
      </w:r>
    </w:p>
    <w:p w14:paraId="41720CF6" w14:textId="77777777" w:rsidR="00AB7D13" w:rsidRPr="00AB7D13" w:rsidRDefault="00AB7D13" w:rsidP="00AB7D13">
      <w:pPr>
        <w:spacing w:before="100" w:beforeAutospacing="1" w:after="100" w:afterAutospacing="1"/>
        <w:outlineLvl w:val="1"/>
        <w:rPr>
          <w:b/>
          <w:bCs/>
          <w:sz w:val="36"/>
          <w:szCs w:val="36"/>
        </w:rPr>
      </w:pPr>
      <w:r w:rsidRPr="00AB7D13">
        <w:rPr>
          <w:b/>
          <w:bCs/>
          <w:sz w:val="36"/>
          <w:szCs w:val="36"/>
        </w:rPr>
        <w:t>Volatility Indicators</w:t>
      </w:r>
    </w:p>
    <w:p w14:paraId="4F68183A" w14:textId="77777777" w:rsidR="00AB7D13" w:rsidRPr="00AB7D13" w:rsidRDefault="00AB7D13" w:rsidP="00AB7D13">
      <w:pPr>
        <w:spacing w:before="100" w:beforeAutospacing="1" w:after="100" w:afterAutospacing="1"/>
      </w:pPr>
      <w:r w:rsidRPr="00AB7D13">
        <w:rPr>
          <w:b/>
          <w:bCs/>
        </w:rPr>
        <w:t>Examples:</w:t>
      </w:r>
      <w:r w:rsidRPr="00AB7D13">
        <w:t xml:space="preserve"> ATR, Bollinger Bands, True Range, Parkinson volatility</w:t>
      </w:r>
    </w:p>
    <w:p w14:paraId="67764142" w14:textId="77777777" w:rsidR="00AB7D13" w:rsidRPr="00AB7D13" w:rsidRDefault="00AB7D13" w:rsidP="00AB7D13">
      <w:pPr>
        <w:spacing w:before="100" w:beforeAutospacing="1" w:after="100" w:afterAutospacing="1"/>
      </w:pPr>
      <w:r w:rsidRPr="00AB7D13">
        <w:rPr>
          <w:b/>
          <w:bCs/>
        </w:rPr>
        <w:t>Supports:</w:t>
      </w:r>
    </w:p>
    <w:p w14:paraId="3EB27929" w14:textId="77777777" w:rsidR="00AB7D13" w:rsidRPr="00AB7D13" w:rsidRDefault="00AB7D13" w:rsidP="00AB7D13">
      <w:pPr>
        <w:numPr>
          <w:ilvl w:val="0"/>
          <w:numId w:val="127"/>
        </w:numPr>
        <w:spacing w:before="100" w:beforeAutospacing="1" w:after="100" w:afterAutospacing="1"/>
      </w:pPr>
      <w:r w:rsidRPr="00AB7D13">
        <w:t>risk and position sizing modules</w:t>
      </w:r>
    </w:p>
    <w:p w14:paraId="5FDF0138" w14:textId="77777777" w:rsidR="00AB7D13" w:rsidRPr="00AB7D13" w:rsidRDefault="00AB7D13" w:rsidP="00AB7D13">
      <w:pPr>
        <w:numPr>
          <w:ilvl w:val="0"/>
          <w:numId w:val="127"/>
        </w:numPr>
        <w:spacing w:before="100" w:beforeAutospacing="1" w:after="100" w:afterAutospacing="1"/>
      </w:pPr>
      <w:r w:rsidRPr="00AB7D13">
        <w:t>ML volatility regime classification</w:t>
      </w:r>
    </w:p>
    <w:p w14:paraId="093EADB2" w14:textId="77777777" w:rsidR="00AB7D13" w:rsidRPr="00AB7D13" w:rsidRDefault="00AB7D13" w:rsidP="00AB7D13">
      <w:pPr>
        <w:numPr>
          <w:ilvl w:val="0"/>
          <w:numId w:val="127"/>
        </w:numPr>
        <w:spacing w:before="100" w:beforeAutospacing="1" w:after="100" w:afterAutospacing="1"/>
      </w:pPr>
      <w:r w:rsidRPr="00AB7D13">
        <w:t>LLM commentary on risk conditions</w:t>
      </w:r>
    </w:p>
    <w:p w14:paraId="449A2BCD" w14:textId="77777777" w:rsidR="00AB7D13" w:rsidRPr="00AB7D13" w:rsidRDefault="00AB7D13" w:rsidP="00AB7D13">
      <w:pPr>
        <w:numPr>
          <w:ilvl w:val="0"/>
          <w:numId w:val="127"/>
        </w:numPr>
        <w:spacing w:before="100" w:beforeAutospacing="1" w:after="100" w:afterAutospacing="1"/>
      </w:pPr>
      <w:r w:rsidRPr="00AB7D13">
        <w:t>dashboard volatility heatmaps</w:t>
      </w:r>
    </w:p>
    <w:p w14:paraId="698F42C5" w14:textId="77777777" w:rsidR="00AB7D13" w:rsidRPr="00AB7D13" w:rsidRDefault="00AB7D13" w:rsidP="00AB7D13">
      <w:pPr>
        <w:numPr>
          <w:ilvl w:val="0"/>
          <w:numId w:val="127"/>
        </w:numPr>
        <w:spacing w:before="100" w:beforeAutospacing="1" w:after="100" w:afterAutospacing="1"/>
      </w:pPr>
      <w:r w:rsidRPr="00AB7D13">
        <w:t>liquidity filters for pattern detection</w:t>
      </w:r>
    </w:p>
    <w:p w14:paraId="38015D9A" w14:textId="77777777" w:rsidR="00AB7D13" w:rsidRPr="00AB7D13" w:rsidRDefault="00AB7D13" w:rsidP="00AB7D13">
      <w:pPr>
        <w:spacing w:before="100" w:beforeAutospacing="1" w:after="100" w:afterAutospacing="1"/>
      </w:pPr>
      <w:r w:rsidRPr="00AB7D13">
        <w:rPr>
          <w:b/>
          <w:bCs/>
        </w:rPr>
        <w:t>Role in system:</w:t>
      </w:r>
      <w:r w:rsidRPr="00AB7D13">
        <w:br/>
        <w:t>These features identify calm, normal, and high-volatility regimes essential for AI accuracy.</w:t>
      </w:r>
    </w:p>
    <w:p w14:paraId="2770B536" w14:textId="77777777" w:rsidR="00AB7D13" w:rsidRPr="00AB7D13" w:rsidRDefault="00BB5DB4" w:rsidP="00AB7D13">
      <w:r w:rsidRPr="00BB5DB4">
        <w:rPr>
          <w:noProof/>
          <w14:ligatures w14:val="standardContextual"/>
        </w:rPr>
        <w:pict w14:anchorId="3A0CF2CD">
          <v:rect id="_x0000_i1155" alt="" style="width:468pt;height:.05pt;mso-width-percent:0;mso-height-percent:0;mso-width-percent:0;mso-height-percent:0" o:hralign="center" o:hrstd="t" o:hr="t" fillcolor="#a0a0a0" stroked="f"/>
        </w:pict>
      </w:r>
    </w:p>
    <w:p w14:paraId="29E4B169" w14:textId="77777777" w:rsidR="00AB7D13" w:rsidRPr="00AB7D13" w:rsidRDefault="00AB7D13" w:rsidP="00AB7D13">
      <w:pPr>
        <w:spacing w:before="100" w:beforeAutospacing="1" w:after="100" w:afterAutospacing="1"/>
        <w:outlineLvl w:val="1"/>
        <w:rPr>
          <w:b/>
          <w:bCs/>
          <w:sz w:val="36"/>
          <w:szCs w:val="36"/>
        </w:rPr>
      </w:pPr>
      <w:r w:rsidRPr="00AB7D13">
        <w:rPr>
          <w:b/>
          <w:bCs/>
          <w:sz w:val="36"/>
          <w:szCs w:val="36"/>
        </w:rPr>
        <w:t>Volume Indicators</w:t>
      </w:r>
    </w:p>
    <w:p w14:paraId="4576C5FC" w14:textId="77777777" w:rsidR="00AB7D13" w:rsidRPr="00AB7D13" w:rsidRDefault="00AB7D13" w:rsidP="00AB7D13">
      <w:pPr>
        <w:spacing w:before="100" w:beforeAutospacing="1" w:after="100" w:afterAutospacing="1"/>
      </w:pPr>
      <w:r w:rsidRPr="00AB7D13">
        <w:rPr>
          <w:b/>
          <w:bCs/>
        </w:rPr>
        <w:t>Examples:</w:t>
      </w:r>
      <w:r w:rsidRPr="00AB7D13">
        <w:t xml:space="preserve"> OBV, volume spikes, VWAP deviations, volume profile metrics</w:t>
      </w:r>
    </w:p>
    <w:p w14:paraId="78964144" w14:textId="77777777" w:rsidR="00AB7D13" w:rsidRPr="00AB7D13" w:rsidRDefault="00AB7D13" w:rsidP="00AB7D13">
      <w:pPr>
        <w:spacing w:before="100" w:beforeAutospacing="1" w:after="100" w:afterAutospacing="1"/>
      </w:pPr>
      <w:r w:rsidRPr="00AB7D13">
        <w:rPr>
          <w:b/>
          <w:bCs/>
        </w:rPr>
        <w:t>Supports:</w:t>
      </w:r>
    </w:p>
    <w:p w14:paraId="3752BD0C" w14:textId="77777777" w:rsidR="00AB7D13" w:rsidRPr="00AB7D13" w:rsidRDefault="00AB7D13" w:rsidP="00AB7D13">
      <w:pPr>
        <w:numPr>
          <w:ilvl w:val="0"/>
          <w:numId w:val="128"/>
        </w:numPr>
        <w:spacing w:before="100" w:beforeAutospacing="1" w:after="100" w:afterAutospacing="1"/>
      </w:pPr>
      <w:r w:rsidRPr="00AB7D13">
        <w:t>confirmation for patterns (breakouts need volume validation)</w:t>
      </w:r>
    </w:p>
    <w:p w14:paraId="7C2B4C0C" w14:textId="77777777" w:rsidR="00AB7D13" w:rsidRPr="00AB7D13" w:rsidRDefault="00AB7D13" w:rsidP="00AB7D13">
      <w:pPr>
        <w:numPr>
          <w:ilvl w:val="0"/>
          <w:numId w:val="128"/>
        </w:numPr>
        <w:spacing w:before="100" w:beforeAutospacing="1" w:after="100" w:afterAutospacing="1"/>
      </w:pPr>
      <w:r w:rsidRPr="00AB7D13">
        <w:t>ML models predicting liquidity-based moves</w:t>
      </w:r>
    </w:p>
    <w:p w14:paraId="24116EA2" w14:textId="77777777" w:rsidR="00AB7D13" w:rsidRPr="00AB7D13" w:rsidRDefault="00AB7D13" w:rsidP="00AB7D13">
      <w:pPr>
        <w:numPr>
          <w:ilvl w:val="0"/>
          <w:numId w:val="128"/>
        </w:numPr>
        <w:spacing w:before="100" w:beforeAutospacing="1" w:after="100" w:afterAutospacing="1"/>
      </w:pPr>
      <w:r w:rsidRPr="00AB7D13">
        <w:t>LLM commentary on volume confirmation</w:t>
      </w:r>
    </w:p>
    <w:p w14:paraId="4BCE0382" w14:textId="77777777" w:rsidR="00AB7D13" w:rsidRPr="00AB7D13" w:rsidRDefault="00AB7D13" w:rsidP="00AB7D13">
      <w:pPr>
        <w:numPr>
          <w:ilvl w:val="0"/>
          <w:numId w:val="128"/>
        </w:numPr>
        <w:spacing w:before="100" w:beforeAutospacing="1" w:after="100" w:afterAutospacing="1"/>
      </w:pPr>
      <w:r w:rsidRPr="00AB7D13">
        <w:t>dashboard volume-pressure indicators</w:t>
      </w:r>
    </w:p>
    <w:p w14:paraId="39697715" w14:textId="77777777" w:rsidR="00AB7D13" w:rsidRPr="00AB7D13" w:rsidRDefault="00AB7D13" w:rsidP="00AB7D13">
      <w:pPr>
        <w:spacing w:before="100" w:beforeAutospacing="1" w:after="100" w:afterAutospacing="1"/>
      </w:pPr>
      <w:r w:rsidRPr="00AB7D13">
        <w:rPr>
          <w:b/>
          <w:bCs/>
        </w:rPr>
        <w:t>Role in system:</w:t>
      </w:r>
      <w:r w:rsidRPr="00AB7D13">
        <w:br/>
        <w:t>Volume tells the truth about market intention; it complements price structure.</w:t>
      </w:r>
    </w:p>
    <w:p w14:paraId="1E0A26D7" w14:textId="77777777" w:rsidR="00AB7D13" w:rsidRPr="00AB7D13" w:rsidRDefault="00BB5DB4" w:rsidP="00AB7D13">
      <w:r w:rsidRPr="00BB5DB4">
        <w:rPr>
          <w:noProof/>
          <w14:ligatures w14:val="standardContextual"/>
        </w:rPr>
        <w:pict w14:anchorId="52705DE5">
          <v:rect id="_x0000_i1154" alt="" style="width:468pt;height:.05pt;mso-width-percent:0;mso-height-percent:0;mso-width-percent:0;mso-height-percent:0" o:hralign="center" o:hrstd="t" o:hr="t" fillcolor="#a0a0a0" stroked="f"/>
        </w:pict>
      </w:r>
    </w:p>
    <w:p w14:paraId="0680C127" w14:textId="77777777" w:rsidR="00AB7D13" w:rsidRPr="00AB7D13" w:rsidRDefault="00AB7D13" w:rsidP="00AB7D13">
      <w:pPr>
        <w:spacing w:before="100" w:beforeAutospacing="1" w:after="100" w:afterAutospacing="1"/>
        <w:outlineLvl w:val="1"/>
        <w:rPr>
          <w:b/>
          <w:bCs/>
          <w:sz w:val="36"/>
          <w:szCs w:val="36"/>
        </w:rPr>
      </w:pPr>
      <w:r w:rsidRPr="00AB7D13">
        <w:rPr>
          <w:b/>
          <w:bCs/>
          <w:sz w:val="36"/>
          <w:szCs w:val="36"/>
        </w:rPr>
        <w:t>Structure Features</w:t>
      </w:r>
    </w:p>
    <w:p w14:paraId="147EADBE" w14:textId="77777777" w:rsidR="00AB7D13" w:rsidRPr="00AB7D13" w:rsidRDefault="00AB7D13" w:rsidP="00AB7D13">
      <w:pPr>
        <w:spacing w:before="100" w:beforeAutospacing="1" w:after="100" w:afterAutospacing="1"/>
      </w:pPr>
      <w:r w:rsidRPr="00AB7D13">
        <w:rPr>
          <w:b/>
          <w:bCs/>
        </w:rPr>
        <w:lastRenderedPageBreak/>
        <w:t>Examples:</w:t>
      </w:r>
      <w:r w:rsidRPr="00AB7D13">
        <w:t xml:space="preserve"> Swing highs/lows, fib retracements, supply/demand zones, market structure states</w:t>
      </w:r>
    </w:p>
    <w:p w14:paraId="5ADC0AD1" w14:textId="77777777" w:rsidR="00AB7D13" w:rsidRPr="00AB7D13" w:rsidRDefault="00AB7D13" w:rsidP="00AB7D13">
      <w:pPr>
        <w:spacing w:before="100" w:beforeAutospacing="1" w:after="100" w:afterAutospacing="1"/>
      </w:pPr>
      <w:r w:rsidRPr="00AB7D13">
        <w:rPr>
          <w:b/>
          <w:bCs/>
        </w:rPr>
        <w:t>Supports:</w:t>
      </w:r>
    </w:p>
    <w:p w14:paraId="4697E7FD" w14:textId="77777777" w:rsidR="00AB7D13" w:rsidRPr="00AB7D13" w:rsidRDefault="00AB7D13" w:rsidP="00AB7D13">
      <w:pPr>
        <w:numPr>
          <w:ilvl w:val="0"/>
          <w:numId w:val="129"/>
        </w:numPr>
        <w:spacing w:before="100" w:beforeAutospacing="1" w:after="100" w:afterAutospacing="1"/>
      </w:pPr>
      <w:r w:rsidRPr="00AB7D13">
        <w:t>AutoML Vision pattern recognition</w:t>
      </w:r>
    </w:p>
    <w:p w14:paraId="4CABBC9C" w14:textId="77777777" w:rsidR="00AB7D13" w:rsidRPr="00AB7D13" w:rsidRDefault="00AB7D13" w:rsidP="00AB7D13">
      <w:pPr>
        <w:numPr>
          <w:ilvl w:val="0"/>
          <w:numId w:val="129"/>
        </w:numPr>
        <w:spacing w:before="100" w:beforeAutospacing="1" w:after="100" w:afterAutospacing="1"/>
      </w:pPr>
      <w:r w:rsidRPr="00AB7D13">
        <w:t>ML trend + reversal modelling</w:t>
      </w:r>
    </w:p>
    <w:p w14:paraId="736F957E" w14:textId="77777777" w:rsidR="00AB7D13" w:rsidRPr="00AB7D13" w:rsidRDefault="00AB7D13" w:rsidP="00AB7D13">
      <w:pPr>
        <w:numPr>
          <w:ilvl w:val="0"/>
          <w:numId w:val="129"/>
        </w:numPr>
        <w:spacing w:before="100" w:beforeAutospacing="1" w:after="100" w:afterAutospacing="1"/>
      </w:pPr>
      <w:r w:rsidRPr="00AB7D13">
        <w:t>LLM scenario analysis</w:t>
      </w:r>
    </w:p>
    <w:p w14:paraId="1AC70766" w14:textId="77777777" w:rsidR="00AB7D13" w:rsidRPr="00AB7D13" w:rsidRDefault="00AB7D13" w:rsidP="00AB7D13">
      <w:pPr>
        <w:numPr>
          <w:ilvl w:val="0"/>
          <w:numId w:val="129"/>
        </w:numPr>
        <w:spacing w:before="100" w:beforeAutospacing="1" w:after="100" w:afterAutospacing="1"/>
      </w:pPr>
      <w:r w:rsidRPr="00AB7D13">
        <w:t>support/resistance plot layers</w:t>
      </w:r>
    </w:p>
    <w:p w14:paraId="60739ADC" w14:textId="77777777" w:rsidR="00AB7D13" w:rsidRPr="00AB7D13" w:rsidRDefault="00AB7D13" w:rsidP="00AB7D13">
      <w:pPr>
        <w:spacing w:before="100" w:beforeAutospacing="1" w:after="100" w:afterAutospacing="1"/>
      </w:pPr>
      <w:r w:rsidRPr="00AB7D13">
        <w:rPr>
          <w:b/>
          <w:bCs/>
        </w:rPr>
        <w:t>Role in system:</w:t>
      </w:r>
      <w:r w:rsidRPr="00AB7D13">
        <w:br/>
        <w:t>Structure features convert raw price swings into meaningful “zones” and “levels” that traders rely on.</w:t>
      </w:r>
    </w:p>
    <w:p w14:paraId="4E08DCB6" w14:textId="77777777" w:rsidR="00AB7D13" w:rsidRPr="00AB7D13" w:rsidRDefault="00BB5DB4" w:rsidP="00AB7D13">
      <w:r w:rsidRPr="00BB5DB4">
        <w:rPr>
          <w:noProof/>
          <w14:ligatures w14:val="standardContextual"/>
        </w:rPr>
        <w:pict w14:anchorId="4712DF8C">
          <v:rect id="_x0000_i1153" alt="" style="width:468pt;height:.05pt;mso-width-percent:0;mso-height-percent:0;mso-width-percent:0;mso-height-percent:0" o:hralign="center" o:hrstd="t" o:hr="t" fillcolor="#a0a0a0" stroked="f"/>
        </w:pict>
      </w:r>
    </w:p>
    <w:p w14:paraId="45081672" w14:textId="77777777" w:rsidR="00AB7D13" w:rsidRPr="00AB7D13" w:rsidRDefault="00AB7D13" w:rsidP="00AB7D13">
      <w:pPr>
        <w:spacing w:before="100" w:beforeAutospacing="1" w:after="100" w:afterAutospacing="1"/>
        <w:outlineLvl w:val="1"/>
        <w:rPr>
          <w:b/>
          <w:bCs/>
          <w:sz w:val="36"/>
          <w:szCs w:val="36"/>
        </w:rPr>
      </w:pPr>
      <w:r w:rsidRPr="00AB7D13">
        <w:rPr>
          <w:b/>
          <w:bCs/>
          <w:sz w:val="36"/>
          <w:szCs w:val="36"/>
        </w:rPr>
        <w:t>Cross-Asset Features</w:t>
      </w:r>
    </w:p>
    <w:p w14:paraId="6251F591" w14:textId="77777777" w:rsidR="00AB7D13" w:rsidRPr="00AB7D13" w:rsidRDefault="00AB7D13" w:rsidP="00AB7D13">
      <w:pPr>
        <w:spacing w:before="100" w:beforeAutospacing="1" w:after="100" w:afterAutospacing="1"/>
      </w:pPr>
      <w:r w:rsidRPr="00AB7D13">
        <w:rPr>
          <w:b/>
          <w:bCs/>
        </w:rPr>
        <w:t>Examples:</w:t>
      </w:r>
    </w:p>
    <w:p w14:paraId="7D46B9ED" w14:textId="77777777" w:rsidR="00AB7D13" w:rsidRPr="00AB7D13" w:rsidRDefault="00AB7D13" w:rsidP="00AB7D13">
      <w:pPr>
        <w:numPr>
          <w:ilvl w:val="0"/>
          <w:numId w:val="130"/>
        </w:numPr>
        <w:spacing w:before="100" w:beforeAutospacing="1" w:after="100" w:afterAutospacing="1"/>
      </w:pPr>
      <w:r w:rsidRPr="00AB7D13">
        <w:t>correlation to SPY, QQQ, GOLD, US10Y</w:t>
      </w:r>
    </w:p>
    <w:p w14:paraId="1D57BBC6" w14:textId="77777777" w:rsidR="00AB7D13" w:rsidRPr="00AB7D13" w:rsidRDefault="00AB7D13" w:rsidP="00AB7D13">
      <w:pPr>
        <w:numPr>
          <w:ilvl w:val="0"/>
          <w:numId w:val="130"/>
        </w:numPr>
        <w:spacing w:before="100" w:beforeAutospacing="1" w:after="100" w:afterAutospacing="1"/>
      </w:pPr>
      <w:r w:rsidRPr="00AB7D13">
        <w:t>BTC → tech stock correlation regime</w:t>
      </w:r>
    </w:p>
    <w:p w14:paraId="49CB6C60" w14:textId="77777777" w:rsidR="00AB7D13" w:rsidRPr="00AB7D13" w:rsidRDefault="00AB7D13" w:rsidP="00AB7D13">
      <w:pPr>
        <w:numPr>
          <w:ilvl w:val="0"/>
          <w:numId w:val="130"/>
        </w:numPr>
        <w:spacing w:before="100" w:beforeAutospacing="1" w:after="100" w:afterAutospacing="1"/>
      </w:pPr>
      <w:r w:rsidRPr="00AB7D13">
        <w:t>oil → inflation indicator</w:t>
      </w:r>
    </w:p>
    <w:p w14:paraId="1C0989BA" w14:textId="77777777" w:rsidR="00AB7D13" w:rsidRPr="00AB7D13" w:rsidRDefault="00AB7D13" w:rsidP="00AB7D13">
      <w:pPr>
        <w:numPr>
          <w:ilvl w:val="0"/>
          <w:numId w:val="130"/>
        </w:numPr>
        <w:spacing w:before="100" w:beforeAutospacing="1" w:after="100" w:afterAutospacing="1"/>
      </w:pPr>
      <w:r w:rsidRPr="00AB7D13">
        <w:t>USDJPY → global risk-off proxy</w:t>
      </w:r>
    </w:p>
    <w:p w14:paraId="34F558CC" w14:textId="77777777" w:rsidR="00AB7D13" w:rsidRPr="00AB7D13" w:rsidRDefault="00AB7D13" w:rsidP="00AB7D13">
      <w:pPr>
        <w:spacing w:before="100" w:beforeAutospacing="1" w:after="100" w:afterAutospacing="1"/>
      </w:pPr>
      <w:r w:rsidRPr="00AB7D13">
        <w:rPr>
          <w:b/>
          <w:bCs/>
        </w:rPr>
        <w:t>Supports:</w:t>
      </w:r>
    </w:p>
    <w:p w14:paraId="435C54BD" w14:textId="77777777" w:rsidR="00AB7D13" w:rsidRPr="00AB7D13" w:rsidRDefault="00AB7D13" w:rsidP="00AB7D13">
      <w:pPr>
        <w:numPr>
          <w:ilvl w:val="0"/>
          <w:numId w:val="131"/>
        </w:numPr>
        <w:spacing w:before="100" w:beforeAutospacing="1" w:after="100" w:afterAutospacing="1"/>
      </w:pPr>
      <w:r w:rsidRPr="00AB7D13">
        <w:t>macro dashboards</w:t>
      </w:r>
    </w:p>
    <w:p w14:paraId="482BAD34" w14:textId="77777777" w:rsidR="00AB7D13" w:rsidRPr="00AB7D13" w:rsidRDefault="00AB7D13" w:rsidP="00AB7D13">
      <w:pPr>
        <w:numPr>
          <w:ilvl w:val="0"/>
          <w:numId w:val="131"/>
        </w:numPr>
        <w:spacing w:before="100" w:beforeAutospacing="1" w:after="100" w:afterAutospacing="1"/>
      </w:pPr>
      <w:r w:rsidRPr="00AB7D13">
        <w:t>ML multi-asset regime learning</w:t>
      </w:r>
    </w:p>
    <w:p w14:paraId="4EA075DD" w14:textId="77777777" w:rsidR="00AB7D13" w:rsidRPr="00AB7D13" w:rsidRDefault="00AB7D13" w:rsidP="00AB7D13">
      <w:pPr>
        <w:numPr>
          <w:ilvl w:val="0"/>
          <w:numId w:val="131"/>
        </w:numPr>
        <w:spacing w:before="100" w:beforeAutospacing="1" w:after="100" w:afterAutospacing="1"/>
      </w:pPr>
      <w:r w:rsidRPr="00AB7D13">
        <w:t>LLM macro-aware explanations (“USD strength is weighing on gold…”)</w:t>
      </w:r>
    </w:p>
    <w:p w14:paraId="7CD66E2E" w14:textId="77777777" w:rsidR="00AB7D13" w:rsidRPr="00AB7D13" w:rsidRDefault="00AB7D13" w:rsidP="00AB7D13">
      <w:pPr>
        <w:numPr>
          <w:ilvl w:val="0"/>
          <w:numId w:val="131"/>
        </w:numPr>
        <w:spacing w:before="100" w:beforeAutospacing="1" w:after="100" w:afterAutospacing="1"/>
      </w:pPr>
      <w:r w:rsidRPr="00AB7D13">
        <w:t>institutional monitoring of portfolio risk</w:t>
      </w:r>
    </w:p>
    <w:p w14:paraId="494DE52E" w14:textId="77777777" w:rsidR="00AB7D13" w:rsidRPr="00AB7D13" w:rsidRDefault="00AB7D13" w:rsidP="00AB7D13">
      <w:pPr>
        <w:spacing w:before="100" w:beforeAutospacing="1" w:after="100" w:afterAutospacing="1"/>
      </w:pPr>
      <w:r w:rsidRPr="00AB7D13">
        <w:rPr>
          <w:b/>
          <w:bCs/>
        </w:rPr>
        <w:t>Role in system:</w:t>
      </w:r>
      <w:r w:rsidRPr="00AB7D13">
        <w:br/>
        <w:t xml:space="preserve">These features bring </w:t>
      </w:r>
      <w:r w:rsidRPr="00AB7D13">
        <w:rPr>
          <w:i/>
          <w:iCs/>
        </w:rPr>
        <w:t>macro intelligence</w:t>
      </w:r>
      <w:r w:rsidRPr="00AB7D13">
        <w:t xml:space="preserve"> into an asset-specific ML model.</w:t>
      </w:r>
    </w:p>
    <w:p w14:paraId="4C5DE2F6" w14:textId="77777777" w:rsidR="00AB7D13" w:rsidRPr="00AB7D13" w:rsidRDefault="00BB5DB4" w:rsidP="00AB7D13">
      <w:r w:rsidRPr="00BB5DB4">
        <w:rPr>
          <w:noProof/>
          <w14:ligatures w14:val="standardContextual"/>
        </w:rPr>
        <w:pict w14:anchorId="5DD94115">
          <v:rect id="_x0000_i1152" alt="" style="width:468pt;height:.05pt;mso-width-percent:0;mso-height-percent:0;mso-width-percent:0;mso-height-percent:0" o:hralign="center" o:hrstd="t" o:hr="t" fillcolor="#a0a0a0" stroked="f"/>
        </w:pict>
      </w:r>
    </w:p>
    <w:p w14:paraId="48D8DB9F" w14:textId="77777777" w:rsidR="00AB7D13" w:rsidRPr="00AB7D13" w:rsidRDefault="00AB7D13" w:rsidP="00AB7D13">
      <w:pPr>
        <w:spacing w:before="100" w:beforeAutospacing="1" w:after="100" w:afterAutospacing="1"/>
        <w:outlineLvl w:val="1"/>
        <w:rPr>
          <w:b/>
          <w:bCs/>
          <w:sz w:val="36"/>
          <w:szCs w:val="36"/>
        </w:rPr>
      </w:pPr>
      <w:r w:rsidRPr="00AB7D13">
        <w:rPr>
          <w:b/>
          <w:bCs/>
          <w:sz w:val="36"/>
          <w:szCs w:val="36"/>
        </w:rPr>
        <w:t>Risk Flags</w:t>
      </w:r>
    </w:p>
    <w:p w14:paraId="426E3DF3" w14:textId="77777777" w:rsidR="00AB7D13" w:rsidRPr="00AB7D13" w:rsidRDefault="00AB7D13" w:rsidP="00AB7D13">
      <w:pPr>
        <w:spacing w:before="100" w:beforeAutospacing="1" w:after="100" w:afterAutospacing="1"/>
      </w:pPr>
      <w:r w:rsidRPr="00AB7D13">
        <w:rPr>
          <w:b/>
          <w:bCs/>
        </w:rPr>
        <w:t>Examples:</w:t>
      </w:r>
    </w:p>
    <w:p w14:paraId="1A4B6F4B" w14:textId="77777777" w:rsidR="00AB7D13" w:rsidRPr="00AB7D13" w:rsidRDefault="00AB7D13" w:rsidP="00AB7D13">
      <w:pPr>
        <w:numPr>
          <w:ilvl w:val="0"/>
          <w:numId w:val="132"/>
        </w:numPr>
        <w:spacing w:before="100" w:beforeAutospacing="1" w:after="100" w:afterAutospacing="1"/>
      </w:pPr>
      <w:r w:rsidRPr="00AB7D13">
        <w:t>volatility spike flag</w:t>
      </w:r>
    </w:p>
    <w:p w14:paraId="5AF945D2" w14:textId="77777777" w:rsidR="00AB7D13" w:rsidRPr="00AB7D13" w:rsidRDefault="00AB7D13" w:rsidP="00AB7D13">
      <w:pPr>
        <w:numPr>
          <w:ilvl w:val="0"/>
          <w:numId w:val="132"/>
        </w:numPr>
        <w:spacing w:before="100" w:beforeAutospacing="1" w:after="100" w:afterAutospacing="1"/>
      </w:pPr>
      <w:r w:rsidRPr="00AB7D13">
        <w:t>liquidity anomaly flag</w:t>
      </w:r>
    </w:p>
    <w:p w14:paraId="27F85E42" w14:textId="77777777" w:rsidR="00AB7D13" w:rsidRPr="00AB7D13" w:rsidRDefault="00AB7D13" w:rsidP="00AB7D13">
      <w:pPr>
        <w:numPr>
          <w:ilvl w:val="0"/>
          <w:numId w:val="132"/>
        </w:numPr>
        <w:spacing w:before="100" w:beforeAutospacing="1" w:after="100" w:afterAutospacing="1"/>
      </w:pPr>
      <w:r w:rsidRPr="00AB7D13">
        <w:t>gap-up/gap-down</w:t>
      </w:r>
    </w:p>
    <w:p w14:paraId="7E44E310" w14:textId="77777777" w:rsidR="00AB7D13" w:rsidRPr="00AB7D13" w:rsidRDefault="00AB7D13" w:rsidP="00AB7D13">
      <w:pPr>
        <w:numPr>
          <w:ilvl w:val="0"/>
          <w:numId w:val="132"/>
        </w:numPr>
        <w:spacing w:before="100" w:beforeAutospacing="1" w:after="100" w:afterAutospacing="1"/>
      </w:pPr>
      <w:r w:rsidRPr="00AB7D13">
        <w:t>regime change detection</w:t>
      </w:r>
    </w:p>
    <w:p w14:paraId="33C7DBE4" w14:textId="77777777" w:rsidR="00AB7D13" w:rsidRPr="00AB7D13" w:rsidRDefault="00AB7D13" w:rsidP="00AB7D13">
      <w:pPr>
        <w:numPr>
          <w:ilvl w:val="0"/>
          <w:numId w:val="132"/>
        </w:numPr>
        <w:spacing w:before="100" w:beforeAutospacing="1" w:after="100" w:afterAutospacing="1"/>
      </w:pPr>
      <w:r w:rsidRPr="00AB7D13">
        <w:t>trend-break alerts</w:t>
      </w:r>
    </w:p>
    <w:p w14:paraId="154B9611" w14:textId="77777777" w:rsidR="00AB7D13" w:rsidRPr="00AB7D13" w:rsidRDefault="00AB7D13" w:rsidP="00AB7D13">
      <w:pPr>
        <w:spacing w:before="100" w:beforeAutospacing="1" w:after="100" w:afterAutospacing="1"/>
      </w:pPr>
      <w:r w:rsidRPr="00AB7D13">
        <w:rPr>
          <w:b/>
          <w:bCs/>
        </w:rPr>
        <w:lastRenderedPageBreak/>
        <w:t>Supports:</w:t>
      </w:r>
    </w:p>
    <w:p w14:paraId="0FC8D4A8" w14:textId="77777777" w:rsidR="00AB7D13" w:rsidRPr="00AB7D13" w:rsidRDefault="00AB7D13" w:rsidP="00AB7D13">
      <w:pPr>
        <w:numPr>
          <w:ilvl w:val="0"/>
          <w:numId w:val="133"/>
        </w:numPr>
        <w:spacing w:before="100" w:beforeAutospacing="1" w:after="100" w:afterAutospacing="1"/>
      </w:pPr>
      <w:r w:rsidRPr="00AB7D13">
        <w:t>AI alerts</w:t>
      </w:r>
    </w:p>
    <w:p w14:paraId="2692F9A3" w14:textId="77777777" w:rsidR="00AB7D13" w:rsidRPr="00AB7D13" w:rsidRDefault="00AB7D13" w:rsidP="00AB7D13">
      <w:pPr>
        <w:numPr>
          <w:ilvl w:val="0"/>
          <w:numId w:val="133"/>
        </w:numPr>
        <w:spacing w:before="100" w:beforeAutospacing="1" w:after="100" w:afterAutospacing="1"/>
      </w:pPr>
      <w:r w:rsidRPr="00AB7D13">
        <w:t>LLM “risk commentary”</w:t>
      </w:r>
    </w:p>
    <w:p w14:paraId="6F7FBC6D" w14:textId="77777777" w:rsidR="00AB7D13" w:rsidRPr="00AB7D13" w:rsidRDefault="00AB7D13" w:rsidP="00AB7D13">
      <w:pPr>
        <w:numPr>
          <w:ilvl w:val="0"/>
          <w:numId w:val="133"/>
        </w:numPr>
        <w:spacing w:before="100" w:beforeAutospacing="1" w:after="100" w:afterAutospacing="1"/>
      </w:pPr>
      <w:r w:rsidRPr="00AB7D13">
        <w:t>treasury-level risk dashboards</w:t>
      </w:r>
    </w:p>
    <w:p w14:paraId="126C961D" w14:textId="77777777" w:rsidR="00AB7D13" w:rsidRPr="00AB7D13" w:rsidRDefault="00AB7D13" w:rsidP="00AB7D13">
      <w:pPr>
        <w:numPr>
          <w:ilvl w:val="0"/>
          <w:numId w:val="133"/>
        </w:numPr>
        <w:spacing w:before="100" w:beforeAutospacing="1" w:after="100" w:afterAutospacing="1"/>
      </w:pPr>
      <w:r w:rsidRPr="00AB7D13">
        <w:t>scenario stress testing</w:t>
      </w:r>
    </w:p>
    <w:p w14:paraId="6AC79B64" w14:textId="77777777" w:rsidR="00AB7D13" w:rsidRPr="00AB7D13" w:rsidRDefault="00AB7D13" w:rsidP="00AB7D13">
      <w:pPr>
        <w:spacing w:before="100" w:beforeAutospacing="1" w:after="100" w:afterAutospacing="1"/>
      </w:pPr>
      <w:r w:rsidRPr="00AB7D13">
        <w:rPr>
          <w:b/>
          <w:bCs/>
        </w:rPr>
        <w:t>Role in system:</w:t>
      </w:r>
      <w:r w:rsidRPr="00AB7D13">
        <w:br/>
        <w:t>Provides early warning signals for users and institutions.</w:t>
      </w:r>
    </w:p>
    <w:p w14:paraId="06A148C3" w14:textId="77777777" w:rsidR="00AB7D13" w:rsidRPr="00AB7D13" w:rsidRDefault="00BB5DB4" w:rsidP="00AB7D13">
      <w:r w:rsidRPr="00BB5DB4">
        <w:rPr>
          <w:noProof/>
          <w14:ligatures w14:val="standardContextual"/>
        </w:rPr>
        <w:pict w14:anchorId="3B7C90A5">
          <v:rect id="_x0000_i1151" alt="" style="width:468pt;height:.05pt;mso-width-percent:0;mso-height-percent:0;mso-width-percent:0;mso-height-percent:0" o:hralign="center" o:hrstd="t" o:hr="t" fillcolor="#a0a0a0" stroked="f"/>
        </w:pict>
      </w:r>
    </w:p>
    <w:p w14:paraId="747116DC" w14:textId="77777777" w:rsidR="00AB7D13" w:rsidRPr="00AB7D13" w:rsidRDefault="00AB7D13" w:rsidP="00AB7D13">
      <w:pPr>
        <w:spacing w:before="100" w:beforeAutospacing="1" w:after="100" w:afterAutospacing="1"/>
        <w:outlineLvl w:val="0"/>
        <w:rPr>
          <w:b/>
          <w:bCs/>
          <w:kern w:val="36"/>
          <w:sz w:val="48"/>
          <w:szCs w:val="48"/>
        </w:rPr>
      </w:pPr>
      <w:r w:rsidRPr="00AB7D13">
        <w:rPr>
          <w:b/>
          <w:bCs/>
          <w:kern w:val="36"/>
          <w:sz w:val="48"/>
          <w:szCs w:val="48"/>
        </w:rPr>
        <w:t>5.3 Why This Feature Architecture Makes the Platform “Intelligent”</w:t>
      </w:r>
    </w:p>
    <w:p w14:paraId="3186F4B4" w14:textId="77777777" w:rsidR="00AB7D13" w:rsidRPr="00AB7D13" w:rsidRDefault="00AB7D13" w:rsidP="00AB7D13">
      <w:pPr>
        <w:spacing w:before="100" w:beforeAutospacing="1" w:after="100" w:afterAutospacing="1"/>
      </w:pPr>
      <w:r w:rsidRPr="00AB7D13">
        <w:t>The integration of all the above features gives your system depth and intelligence unlike basic charting platforms.</w:t>
      </w:r>
    </w:p>
    <w:p w14:paraId="21665DC2" w14:textId="77777777" w:rsidR="00AB7D13" w:rsidRPr="00AB7D13" w:rsidRDefault="00AB7D13" w:rsidP="00AB7D13">
      <w:pPr>
        <w:spacing w:before="100" w:beforeAutospacing="1" w:after="100" w:afterAutospacing="1"/>
        <w:outlineLvl w:val="2"/>
        <w:rPr>
          <w:b/>
          <w:bCs/>
          <w:sz w:val="27"/>
          <w:szCs w:val="27"/>
        </w:rPr>
      </w:pPr>
      <w:r w:rsidRPr="00AB7D13">
        <w:rPr>
          <w:b/>
          <w:bCs/>
          <w:sz w:val="27"/>
          <w:szCs w:val="27"/>
        </w:rPr>
        <w:t>It allows:</w:t>
      </w:r>
    </w:p>
    <w:p w14:paraId="6F279013" w14:textId="77777777" w:rsidR="00AB7D13" w:rsidRPr="00AB7D13" w:rsidRDefault="00AB7D13" w:rsidP="00AB7D13">
      <w:pPr>
        <w:numPr>
          <w:ilvl w:val="0"/>
          <w:numId w:val="134"/>
        </w:numPr>
        <w:spacing w:before="100" w:beforeAutospacing="1" w:after="100" w:afterAutospacing="1"/>
      </w:pPr>
      <w:r w:rsidRPr="00AB7D13">
        <w:t>ML to “understand” market context</w:t>
      </w:r>
    </w:p>
    <w:p w14:paraId="5BCF165F" w14:textId="77777777" w:rsidR="00AB7D13" w:rsidRPr="00AB7D13" w:rsidRDefault="00AB7D13" w:rsidP="00AB7D13">
      <w:pPr>
        <w:numPr>
          <w:ilvl w:val="0"/>
          <w:numId w:val="134"/>
        </w:numPr>
        <w:spacing w:before="100" w:beforeAutospacing="1" w:after="100" w:afterAutospacing="1"/>
      </w:pPr>
      <w:r w:rsidRPr="00AB7D13">
        <w:t>LLMs to speak with confidence and accuracy</w:t>
      </w:r>
    </w:p>
    <w:p w14:paraId="329A22E3" w14:textId="77777777" w:rsidR="00AB7D13" w:rsidRPr="00AB7D13" w:rsidRDefault="00AB7D13" w:rsidP="00AB7D13">
      <w:pPr>
        <w:numPr>
          <w:ilvl w:val="0"/>
          <w:numId w:val="134"/>
        </w:numPr>
        <w:spacing w:before="100" w:beforeAutospacing="1" w:after="100" w:afterAutospacing="1"/>
      </w:pPr>
      <w:r w:rsidRPr="00AB7D13">
        <w:t>Dashboards to reflect real market conditions</w:t>
      </w:r>
    </w:p>
    <w:p w14:paraId="5E393947" w14:textId="77777777" w:rsidR="00AB7D13" w:rsidRPr="00AB7D13" w:rsidRDefault="00AB7D13" w:rsidP="00AB7D13">
      <w:pPr>
        <w:numPr>
          <w:ilvl w:val="0"/>
          <w:numId w:val="134"/>
        </w:numPr>
        <w:spacing w:before="100" w:beforeAutospacing="1" w:after="100" w:afterAutospacing="1"/>
      </w:pPr>
      <w:r w:rsidRPr="00AB7D13">
        <w:t>Alerts to be timely and relevant</w:t>
      </w:r>
    </w:p>
    <w:p w14:paraId="54573853" w14:textId="77777777" w:rsidR="00AB7D13" w:rsidRPr="00AB7D13" w:rsidRDefault="00AB7D13" w:rsidP="00AB7D13">
      <w:pPr>
        <w:numPr>
          <w:ilvl w:val="0"/>
          <w:numId w:val="134"/>
        </w:numPr>
        <w:spacing w:before="100" w:beforeAutospacing="1" w:after="100" w:afterAutospacing="1"/>
      </w:pPr>
      <w:r w:rsidRPr="00AB7D13">
        <w:t>Pattern recognition to be corroborated with trend/volume</w:t>
      </w:r>
    </w:p>
    <w:p w14:paraId="3118B8B2" w14:textId="77777777" w:rsidR="00AB7D13" w:rsidRPr="00AB7D13" w:rsidRDefault="00AB7D13" w:rsidP="00AB7D13">
      <w:pPr>
        <w:spacing w:before="100" w:beforeAutospacing="1" w:after="100" w:afterAutospacing="1"/>
        <w:outlineLvl w:val="2"/>
        <w:rPr>
          <w:b/>
          <w:bCs/>
          <w:sz w:val="27"/>
          <w:szCs w:val="27"/>
        </w:rPr>
      </w:pPr>
      <w:r w:rsidRPr="00AB7D13">
        <w:rPr>
          <w:b/>
          <w:bCs/>
          <w:sz w:val="27"/>
          <w:szCs w:val="27"/>
        </w:rPr>
        <w:t>It transforms the product from:</w:t>
      </w:r>
    </w:p>
    <w:p w14:paraId="1C7257C3" w14:textId="77777777" w:rsidR="00AB7D13" w:rsidRPr="00AB7D13" w:rsidRDefault="00AB7D13" w:rsidP="00AB7D13">
      <w:pPr>
        <w:spacing w:before="100" w:beforeAutospacing="1" w:after="100" w:afterAutospacing="1"/>
      </w:pPr>
      <w:r w:rsidRPr="00AB7D13">
        <w:t xml:space="preserve">A </w:t>
      </w:r>
      <w:r w:rsidRPr="00AB7D13">
        <w:rPr>
          <w:b/>
          <w:bCs/>
        </w:rPr>
        <w:t>charting tool</w:t>
      </w:r>
      <w:r w:rsidRPr="00AB7D13">
        <w:t xml:space="preserve"> → into a </w:t>
      </w:r>
      <w:r w:rsidRPr="00AB7D13">
        <w:rPr>
          <w:b/>
          <w:bCs/>
        </w:rPr>
        <w:t>multi-asset, context-aware AI market intelligence engine</w:t>
      </w:r>
      <w:r w:rsidRPr="00AB7D13">
        <w:t>.</w:t>
      </w:r>
    </w:p>
    <w:p w14:paraId="699D982C" w14:textId="77777777" w:rsidR="00AB7D13" w:rsidRPr="00AB7D13" w:rsidRDefault="00AB7D13" w:rsidP="00AB7D13">
      <w:pPr>
        <w:spacing w:before="100" w:beforeAutospacing="1" w:after="100" w:afterAutospacing="1"/>
      </w:pPr>
      <w:r w:rsidRPr="00AB7D13">
        <w:t>This is exactly what treasury teams and institutional investors expect when evaluating a modern trading AI solution.</w:t>
      </w:r>
    </w:p>
    <w:p w14:paraId="1C806754" w14:textId="77777777" w:rsidR="00AB7D13" w:rsidRDefault="00AB7D13" w:rsidP="00240626"/>
    <w:p w14:paraId="3E7B1340" w14:textId="77777777" w:rsidR="00AB7D13" w:rsidRDefault="00AB7D13" w:rsidP="00240626"/>
    <w:p w14:paraId="3B53B9F0" w14:textId="03CAF75D" w:rsidR="00240626" w:rsidRPr="00240626" w:rsidRDefault="00BB5DB4" w:rsidP="00240626">
      <w:r w:rsidRPr="00BB5DB4">
        <w:rPr>
          <w:noProof/>
          <w14:ligatures w14:val="standardContextual"/>
        </w:rPr>
        <w:pict w14:anchorId="446FD0DE">
          <v:rect id="_x0000_i1150" alt="" style="width:468pt;height:.05pt;mso-width-percent:0;mso-height-percent:0;mso-width-percent:0;mso-height-percent:0" o:hralign="center" o:hrstd="t" o:hr="t" fillcolor="#a0a0a0" stroked="f"/>
        </w:pict>
      </w:r>
    </w:p>
    <w:p w14:paraId="0625203D" w14:textId="77777777" w:rsidR="000A4206" w:rsidRPr="00EB4831" w:rsidRDefault="000A4206" w:rsidP="000A4206">
      <w:pPr>
        <w:spacing w:before="100" w:beforeAutospacing="1" w:after="100" w:afterAutospacing="1"/>
        <w:outlineLvl w:val="0"/>
        <w:rPr>
          <w:b/>
          <w:bCs/>
          <w:kern w:val="36"/>
          <w:sz w:val="48"/>
          <w:szCs w:val="48"/>
        </w:rPr>
      </w:pPr>
      <w:r w:rsidRPr="00EB4831">
        <w:rPr>
          <w:b/>
          <w:bCs/>
          <w:kern w:val="36"/>
          <w:sz w:val="48"/>
          <w:szCs w:val="48"/>
        </w:rPr>
        <w:t>6. Machine Learning Model Ladder (Fully Expanded, Phase-Integrated Version)</w:t>
      </w:r>
    </w:p>
    <w:p w14:paraId="5952814D" w14:textId="77777777" w:rsidR="000A4206" w:rsidRPr="00EB4831" w:rsidRDefault="000A4206" w:rsidP="000A4206">
      <w:pPr>
        <w:spacing w:before="100" w:beforeAutospacing="1" w:after="100" w:afterAutospacing="1"/>
      </w:pPr>
      <w:r w:rsidRPr="00EB4831">
        <w:t xml:space="preserve">Machine learning is the analytical engine that transforms raw market behaviour into structured, probabilistic intelligence. While indicators and engineered features provide a rich representation </w:t>
      </w:r>
      <w:r w:rsidRPr="00EB4831">
        <w:lastRenderedPageBreak/>
        <w:t>of price action, only ML models can integrate these signals into forecasts powerful enough to detect:</w:t>
      </w:r>
    </w:p>
    <w:p w14:paraId="4D374934" w14:textId="77777777" w:rsidR="000A4206" w:rsidRPr="00EB4831" w:rsidRDefault="000A4206" w:rsidP="000A4206">
      <w:pPr>
        <w:numPr>
          <w:ilvl w:val="0"/>
          <w:numId w:val="383"/>
        </w:numPr>
        <w:spacing w:before="100" w:beforeAutospacing="1" w:after="100" w:afterAutospacing="1"/>
      </w:pPr>
      <w:r w:rsidRPr="00EB4831">
        <w:t>trend continuation or breakdown</w:t>
      </w:r>
    </w:p>
    <w:p w14:paraId="5D002EC0" w14:textId="77777777" w:rsidR="000A4206" w:rsidRPr="00EB4831" w:rsidRDefault="000A4206" w:rsidP="000A4206">
      <w:pPr>
        <w:numPr>
          <w:ilvl w:val="0"/>
          <w:numId w:val="383"/>
        </w:numPr>
        <w:spacing w:before="100" w:beforeAutospacing="1" w:after="100" w:afterAutospacing="1"/>
      </w:pPr>
      <w:r w:rsidRPr="00EB4831">
        <w:t>reversal probabilities</w:t>
      </w:r>
    </w:p>
    <w:p w14:paraId="6B0E53F0" w14:textId="77777777" w:rsidR="000A4206" w:rsidRPr="00EB4831" w:rsidRDefault="000A4206" w:rsidP="000A4206">
      <w:pPr>
        <w:numPr>
          <w:ilvl w:val="0"/>
          <w:numId w:val="383"/>
        </w:numPr>
        <w:spacing w:before="100" w:beforeAutospacing="1" w:after="100" w:afterAutospacing="1"/>
      </w:pPr>
      <w:r w:rsidRPr="00EB4831">
        <w:t>volatility shifts and clustering</w:t>
      </w:r>
    </w:p>
    <w:p w14:paraId="1FB71660" w14:textId="77777777" w:rsidR="000A4206" w:rsidRPr="00EB4831" w:rsidRDefault="000A4206" w:rsidP="000A4206">
      <w:pPr>
        <w:numPr>
          <w:ilvl w:val="0"/>
          <w:numId w:val="383"/>
        </w:numPr>
        <w:spacing w:before="100" w:beforeAutospacing="1" w:after="100" w:afterAutospacing="1"/>
      </w:pPr>
      <w:r w:rsidRPr="00EB4831">
        <w:t>structural regime transitions</w:t>
      </w:r>
    </w:p>
    <w:p w14:paraId="4DE221D6" w14:textId="77777777" w:rsidR="000A4206" w:rsidRPr="00EB4831" w:rsidRDefault="000A4206" w:rsidP="000A4206">
      <w:pPr>
        <w:numPr>
          <w:ilvl w:val="0"/>
          <w:numId w:val="383"/>
        </w:numPr>
        <w:spacing w:before="100" w:beforeAutospacing="1" w:after="100" w:afterAutospacing="1"/>
      </w:pPr>
      <w:r w:rsidRPr="00EB4831">
        <w:t>cross-asset macro alignment</w:t>
      </w:r>
    </w:p>
    <w:p w14:paraId="7738FB16" w14:textId="77777777" w:rsidR="000A4206" w:rsidRPr="00EB4831" w:rsidRDefault="000A4206" w:rsidP="000A4206">
      <w:pPr>
        <w:spacing w:before="100" w:beforeAutospacing="1" w:after="100" w:afterAutospacing="1"/>
      </w:pPr>
      <w:r w:rsidRPr="00EB4831">
        <w:t xml:space="preserve">Financial markets contain non-linear dynamics, fat-tailed distributions, and behaviour that varies across multiple regimes. No single ML architecture is capable of handling all of these simultaneously. Therefore, the AI Algo Trading Hits platform employs a </w:t>
      </w:r>
      <w:r w:rsidRPr="00EB4831">
        <w:rPr>
          <w:b/>
          <w:bCs/>
        </w:rPr>
        <w:t>Model Ladder</w:t>
      </w:r>
      <w:r w:rsidRPr="00EB4831">
        <w:t xml:space="preserve"> — a structured hierarchy of models, each specializing in a different dimension of market behaviour.</w:t>
      </w:r>
    </w:p>
    <w:p w14:paraId="60056DDB" w14:textId="77777777" w:rsidR="000A4206" w:rsidRPr="00EB4831" w:rsidRDefault="000A4206" w:rsidP="000A4206">
      <w:pPr>
        <w:spacing w:before="100" w:beforeAutospacing="1" w:after="100" w:afterAutospacing="1"/>
      </w:pPr>
      <w:r w:rsidRPr="00EB4831">
        <w:t>This multi-tiered architecture increases accuracy, improves resilience under stress, enhances explainability, and ensures the platform is suitable for both retail trading workflows and institutional treasury environments.</w:t>
      </w:r>
    </w:p>
    <w:p w14:paraId="4B5455EE" w14:textId="77777777" w:rsidR="000A4206" w:rsidRPr="00EB4831" w:rsidRDefault="00BB5DB4" w:rsidP="000A4206">
      <w:r w:rsidRPr="00BB5DB4">
        <w:rPr>
          <w:noProof/>
          <w14:ligatures w14:val="standardContextual"/>
        </w:rPr>
        <w:pict w14:anchorId="629D52BC">
          <v:rect id="_x0000_i1149" alt="" style="width:468pt;height:.05pt;mso-width-percent:0;mso-height-percent:0;mso-width-percent:0;mso-height-percent:0" o:hralign="center" o:hrstd="t" o:hr="t" fillcolor="#a0a0a0" stroked="f"/>
        </w:pict>
      </w:r>
    </w:p>
    <w:p w14:paraId="7D717076" w14:textId="77777777" w:rsidR="000A4206" w:rsidRPr="00EB4831" w:rsidRDefault="000A4206" w:rsidP="000A4206">
      <w:pPr>
        <w:spacing w:before="100" w:beforeAutospacing="1" w:after="100" w:afterAutospacing="1"/>
        <w:outlineLvl w:val="0"/>
        <w:rPr>
          <w:b/>
          <w:bCs/>
          <w:kern w:val="36"/>
          <w:sz w:val="48"/>
          <w:szCs w:val="48"/>
        </w:rPr>
      </w:pPr>
      <w:r w:rsidRPr="00EB4831">
        <w:rPr>
          <w:b/>
          <w:bCs/>
          <w:kern w:val="36"/>
          <w:sz w:val="48"/>
          <w:szCs w:val="48"/>
        </w:rPr>
        <w:t>6.1 Purpose of the Model Ladder</w:t>
      </w:r>
    </w:p>
    <w:p w14:paraId="03F45961" w14:textId="77777777" w:rsidR="000A4206" w:rsidRPr="00EB4831" w:rsidRDefault="000A4206" w:rsidP="000A4206">
      <w:pPr>
        <w:spacing w:before="100" w:beforeAutospacing="1" w:after="100" w:afterAutospacing="1"/>
      </w:pPr>
      <w:r w:rsidRPr="00EB4831">
        <w:t>The Model Ladder exists for four key reasons:</w:t>
      </w:r>
    </w:p>
    <w:p w14:paraId="5015911D" w14:textId="77777777" w:rsidR="000A4206" w:rsidRPr="00EB4831" w:rsidRDefault="000A4206" w:rsidP="000A4206">
      <w:pPr>
        <w:spacing w:before="100" w:beforeAutospacing="1" w:after="100" w:afterAutospacing="1"/>
        <w:outlineLvl w:val="2"/>
        <w:rPr>
          <w:b/>
          <w:bCs/>
          <w:sz w:val="27"/>
          <w:szCs w:val="27"/>
        </w:rPr>
      </w:pPr>
      <w:r w:rsidRPr="00EB4831">
        <w:rPr>
          <w:b/>
          <w:bCs/>
          <w:sz w:val="27"/>
          <w:szCs w:val="27"/>
        </w:rPr>
        <w:t>1. Broader Regime Coverage</w:t>
      </w:r>
    </w:p>
    <w:p w14:paraId="666CEC2F" w14:textId="77777777" w:rsidR="000A4206" w:rsidRPr="00EB4831" w:rsidRDefault="000A4206" w:rsidP="000A4206">
      <w:pPr>
        <w:spacing w:before="100" w:beforeAutospacing="1" w:after="100" w:afterAutospacing="1"/>
      </w:pPr>
      <w:r w:rsidRPr="00EB4831">
        <w:t>Different models excel under different conditions:</w:t>
      </w:r>
    </w:p>
    <w:p w14:paraId="7BADC16E" w14:textId="77777777" w:rsidR="000A4206" w:rsidRPr="00EB4831" w:rsidRDefault="000A4206" w:rsidP="000A4206">
      <w:pPr>
        <w:numPr>
          <w:ilvl w:val="0"/>
          <w:numId w:val="384"/>
        </w:numPr>
        <w:spacing w:before="100" w:beforeAutospacing="1" w:after="100" w:afterAutospacing="1"/>
      </w:pPr>
      <w:r w:rsidRPr="00EB4831">
        <w:t>boosting models thrive in steady trending environments</w:t>
      </w:r>
    </w:p>
    <w:p w14:paraId="53E28A8D" w14:textId="77777777" w:rsidR="000A4206" w:rsidRPr="00EB4831" w:rsidRDefault="000A4206" w:rsidP="000A4206">
      <w:pPr>
        <w:numPr>
          <w:ilvl w:val="0"/>
          <w:numId w:val="384"/>
        </w:numPr>
        <w:spacing w:before="100" w:beforeAutospacing="1" w:after="100" w:afterAutospacing="1"/>
      </w:pPr>
      <w:r w:rsidRPr="00EB4831">
        <w:t>sequence models excel in regime shifts</w:t>
      </w:r>
    </w:p>
    <w:p w14:paraId="34EA2B26" w14:textId="77777777" w:rsidR="000A4206" w:rsidRPr="00EB4831" w:rsidRDefault="000A4206" w:rsidP="000A4206">
      <w:pPr>
        <w:numPr>
          <w:ilvl w:val="0"/>
          <w:numId w:val="384"/>
        </w:numPr>
        <w:spacing w:before="100" w:beforeAutospacing="1" w:after="100" w:afterAutospacing="1"/>
      </w:pPr>
      <w:r w:rsidRPr="00EB4831">
        <w:t>baselines are stable benchmarks</w:t>
      </w:r>
    </w:p>
    <w:p w14:paraId="1686282D" w14:textId="77777777" w:rsidR="000A4206" w:rsidRPr="00EB4831" w:rsidRDefault="000A4206" w:rsidP="000A4206">
      <w:pPr>
        <w:spacing w:before="100" w:beforeAutospacing="1" w:after="100" w:afterAutospacing="1"/>
        <w:outlineLvl w:val="2"/>
        <w:rPr>
          <w:b/>
          <w:bCs/>
          <w:sz w:val="27"/>
          <w:szCs w:val="27"/>
        </w:rPr>
      </w:pPr>
      <w:r w:rsidRPr="00EB4831">
        <w:rPr>
          <w:b/>
          <w:bCs/>
          <w:sz w:val="27"/>
          <w:szCs w:val="27"/>
        </w:rPr>
        <w:t>2. Reduced False Positives</w:t>
      </w:r>
    </w:p>
    <w:p w14:paraId="33BFF1E2" w14:textId="77777777" w:rsidR="000A4206" w:rsidRPr="00EB4831" w:rsidRDefault="000A4206" w:rsidP="000A4206">
      <w:pPr>
        <w:spacing w:before="100" w:beforeAutospacing="1" w:after="100" w:afterAutospacing="1"/>
      </w:pPr>
      <w:r w:rsidRPr="00EB4831">
        <w:t>Ensemble logic blends predictions to produce a more stable, institutionally credible signal.</w:t>
      </w:r>
    </w:p>
    <w:p w14:paraId="65AF3308" w14:textId="77777777" w:rsidR="000A4206" w:rsidRPr="00EB4831" w:rsidRDefault="000A4206" w:rsidP="000A4206">
      <w:pPr>
        <w:spacing w:before="100" w:beforeAutospacing="1" w:after="100" w:afterAutospacing="1"/>
        <w:outlineLvl w:val="2"/>
        <w:rPr>
          <w:b/>
          <w:bCs/>
          <w:sz w:val="27"/>
          <w:szCs w:val="27"/>
        </w:rPr>
      </w:pPr>
      <w:r w:rsidRPr="00EB4831">
        <w:rPr>
          <w:b/>
          <w:bCs/>
          <w:sz w:val="27"/>
          <w:szCs w:val="27"/>
        </w:rPr>
        <w:t>3. Improved Interpretability</w:t>
      </w:r>
    </w:p>
    <w:p w14:paraId="0D45A223" w14:textId="77777777" w:rsidR="000A4206" w:rsidRPr="00EB4831" w:rsidRDefault="000A4206" w:rsidP="000A4206">
      <w:pPr>
        <w:spacing w:before="100" w:beforeAutospacing="1" w:after="100" w:afterAutospacing="1"/>
      </w:pPr>
      <w:r w:rsidRPr="00EB4831">
        <w:t>Explainability is critical for compliance and for treasury-level adoption.</w:t>
      </w:r>
    </w:p>
    <w:p w14:paraId="4369BF3A" w14:textId="77777777" w:rsidR="000A4206" w:rsidRPr="00EB4831" w:rsidRDefault="000A4206" w:rsidP="000A4206">
      <w:pPr>
        <w:spacing w:before="100" w:beforeAutospacing="1" w:after="100" w:afterAutospacing="1"/>
        <w:outlineLvl w:val="2"/>
        <w:rPr>
          <w:b/>
          <w:bCs/>
          <w:sz w:val="27"/>
          <w:szCs w:val="27"/>
        </w:rPr>
      </w:pPr>
      <w:r w:rsidRPr="00EB4831">
        <w:rPr>
          <w:b/>
          <w:bCs/>
          <w:sz w:val="27"/>
          <w:szCs w:val="27"/>
        </w:rPr>
        <w:t>4. Scalability into Phase 2</w:t>
      </w:r>
    </w:p>
    <w:p w14:paraId="4AD9FBD8" w14:textId="77777777" w:rsidR="000A4206" w:rsidRPr="00EB4831" w:rsidRDefault="000A4206" w:rsidP="000A4206">
      <w:pPr>
        <w:spacing w:before="100" w:beforeAutospacing="1" w:after="100" w:afterAutospacing="1"/>
      </w:pPr>
      <w:r w:rsidRPr="00EB4831">
        <w:t>The model ecosystem is designed to grow from a single-asset alert engine into a multi-asset macro forecasting system.</w:t>
      </w:r>
    </w:p>
    <w:p w14:paraId="279F7D43" w14:textId="77777777" w:rsidR="000A4206" w:rsidRPr="00EB4831" w:rsidRDefault="00BB5DB4" w:rsidP="000A4206">
      <w:r w:rsidRPr="00BB5DB4">
        <w:rPr>
          <w:noProof/>
          <w14:ligatures w14:val="standardContextual"/>
        </w:rPr>
        <w:lastRenderedPageBreak/>
        <w:pict w14:anchorId="3A1F4814">
          <v:rect id="_x0000_i1148" alt="" style="width:468pt;height:.05pt;mso-width-percent:0;mso-height-percent:0;mso-width-percent:0;mso-height-percent:0" o:hralign="center" o:hrstd="t" o:hr="t" fillcolor="#a0a0a0" stroked="f"/>
        </w:pict>
      </w:r>
    </w:p>
    <w:p w14:paraId="2C954D7B" w14:textId="77777777" w:rsidR="000A4206" w:rsidRPr="00EB4831" w:rsidRDefault="000A4206" w:rsidP="000A4206">
      <w:pPr>
        <w:spacing w:before="100" w:beforeAutospacing="1" w:after="100" w:afterAutospacing="1"/>
        <w:outlineLvl w:val="0"/>
        <w:rPr>
          <w:b/>
          <w:bCs/>
          <w:kern w:val="36"/>
          <w:sz w:val="48"/>
          <w:szCs w:val="48"/>
        </w:rPr>
      </w:pPr>
      <w:r w:rsidRPr="00EB4831">
        <w:rPr>
          <w:b/>
          <w:bCs/>
          <w:kern w:val="36"/>
          <w:sz w:val="48"/>
          <w:szCs w:val="48"/>
        </w:rPr>
        <w:t>6.2 Tier 1 — Baseline Models (BQML)</w:t>
      </w:r>
    </w:p>
    <w:p w14:paraId="76CA2EDD" w14:textId="77777777" w:rsidR="000A4206" w:rsidRPr="00EB4831" w:rsidRDefault="000A4206" w:rsidP="000A4206">
      <w:pPr>
        <w:spacing w:before="100" w:beforeAutospacing="1" w:after="100" w:afterAutospacing="1"/>
      </w:pPr>
      <w:r w:rsidRPr="00EB4831">
        <w:t>Baseline models provide simple, interpretable, low-latency starting points:</w:t>
      </w:r>
    </w:p>
    <w:p w14:paraId="4574C38E" w14:textId="77777777" w:rsidR="000A4206" w:rsidRPr="00EB4831" w:rsidRDefault="000A4206" w:rsidP="000A4206">
      <w:pPr>
        <w:numPr>
          <w:ilvl w:val="0"/>
          <w:numId w:val="385"/>
        </w:numPr>
        <w:spacing w:before="100" w:beforeAutospacing="1" w:after="100" w:afterAutospacing="1"/>
      </w:pPr>
      <w:r w:rsidRPr="00EB4831">
        <w:t>logistic regression</w:t>
      </w:r>
    </w:p>
    <w:p w14:paraId="2B7EEE63" w14:textId="77777777" w:rsidR="000A4206" w:rsidRPr="00EB4831" w:rsidRDefault="000A4206" w:rsidP="000A4206">
      <w:pPr>
        <w:numPr>
          <w:ilvl w:val="0"/>
          <w:numId w:val="385"/>
        </w:numPr>
        <w:spacing w:before="100" w:beforeAutospacing="1" w:after="100" w:afterAutospacing="1"/>
      </w:pPr>
      <w:r w:rsidRPr="00EB4831">
        <w:t>linear &amp; ridge models</w:t>
      </w:r>
    </w:p>
    <w:p w14:paraId="3F8C1099" w14:textId="77777777" w:rsidR="000A4206" w:rsidRPr="00EB4831" w:rsidRDefault="000A4206" w:rsidP="000A4206">
      <w:pPr>
        <w:numPr>
          <w:ilvl w:val="0"/>
          <w:numId w:val="385"/>
        </w:numPr>
        <w:spacing w:before="100" w:beforeAutospacing="1" w:after="100" w:afterAutospacing="1"/>
      </w:pPr>
      <w:r w:rsidRPr="00EB4831">
        <w:t>basic tree models</w:t>
      </w:r>
    </w:p>
    <w:p w14:paraId="7B65A61B" w14:textId="77777777" w:rsidR="000A4206" w:rsidRPr="00EB4831" w:rsidRDefault="000A4206" w:rsidP="000A4206">
      <w:pPr>
        <w:spacing w:before="100" w:beforeAutospacing="1" w:after="100" w:afterAutospacing="1"/>
        <w:outlineLvl w:val="2"/>
        <w:rPr>
          <w:b/>
          <w:bCs/>
          <w:sz w:val="27"/>
          <w:szCs w:val="27"/>
        </w:rPr>
      </w:pPr>
      <w:r w:rsidRPr="00EB4831">
        <w:rPr>
          <w:b/>
          <w:bCs/>
          <w:sz w:val="27"/>
          <w:szCs w:val="27"/>
        </w:rPr>
        <w:t>Strengths</w:t>
      </w:r>
    </w:p>
    <w:p w14:paraId="05A24290" w14:textId="77777777" w:rsidR="000A4206" w:rsidRPr="00EB4831" w:rsidRDefault="000A4206" w:rsidP="000A4206">
      <w:pPr>
        <w:numPr>
          <w:ilvl w:val="0"/>
          <w:numId w:val="386"/>
        </w:numPr>
        <w:spacing w:before="100" w:beforeAutospacing="1" w:after="100" w:afterAutospacing="1"/>
      </w:pPr>
      <w:r w:rsidRPr="00EB4831">
        <w:t>fast to train</w:t>
      </w:r>
    </w:p>
    <w:p w14:paraId="3CE03F3E" w14:textId="77777777" w:rsidR="000A4206" w:rsidRPr="00EB4831" w:rsidRDefault="000A4206" w:rsidP="000A4206">
      <w:pPr>
        <w:numPr>
          <w:ilvl w:val="0"/>
          <w:numId w:val="386"/>
        </w:numPr>
        <w:spacing w:before="100" w:beforeAutospacing="1" w:after="100" w:afterAutospacing="1"/>
      </w:pPr>
      <w:r w:rsidRPr="00EB4831">
        <w:t>ideal for feature validation</w:t>
      </w:r>
    </w:p>
    <w:p w14:paraId="01E6F875" w14:textId="77777777" w:rsidR="000A4206" w:rsidRPr="00EB4831" w:rsidRDefault="000A4206" w:rsidP="000A4206">
      <w:pPr>
        <w:numPr>
          <w:ilvl w:val="0"/>
          <w:numId w:val="386"/>
        </w:numPr>
        <w:spacing w:before="100" w:beforeAutospacing="1" w:after="100" w:afterAutospacing="1"/>
      </w:pPr>
      <w:r w:rsidRPr="00EB4831">
        <w:t>useful for early prototype experiments</w:t>
      </w:r>
    </w:p>
    <w:p w14:paraId="14D64632" w14:textId="77777777" w:rsidR="000A4206" w:rsidRPr="00EB4831" w:rsidRDefault="000A4206" w:rsidP="000A4206">
      <w:pPr>
        <w:numPr>
          <w:ilvl w:val="0"/>
          <w:numId w:val="386"/>
        </w:numPr>
        <w:spacing w:before="100" w:beforeAutospacing="1" w:after="100" w:afterAutospacing="1"/>
      </w:pPr>
      <w:r w:rsidRPr="00EB4831">
        <w:t>highly interpretable</w:t>
      </w:r>
    </w:p>
    <w:p w14:paraId="7B4FADA7" w14:textId="77777777" w:rsidR="000A4206" w:rsidRPr="00EB4831" w:rsidRDefault="000A4206" w:rsidP="000A4206">
      <w:pPr>
        <w:numPr>
          <w:ilvl w:val="0"/>
          <w:numId w:val="386"/>
        </w:numPr>
        <w:spacing w:before="100" w:beforeAutospacing="1" w:after="100" w:afterAutospacing="1"/>
      </w:pPr>
      <w:r w:rsidRPr="00EB4831">
        <w:t>excellent for benchmark comparisons</w:t>
      </w:r>
    </w:p>
    <w:p w14:paraId="3AC5C712" w14:textId="77777777" w:rsidR="000A4206" w:rsidRPr="00EB4831" w:rsidRDefault="000A4206" w:rsidP="000A4206">
      <w:pPr>
        <w:spacing w:before="100" w:beforeAutospacing="1" w:after="100" w:afterAutospacing="1"/>
        <w:outlineLvl w:val="2"/>
        <w:rPr>
          <w:b/>
          <w:bCs/>
          <w:sz w:val="27"/>
          <w:szCs w:val="27"/>
        </w:rPr>
      </w:pPr>
      <w:r w:rsidRPr="00EB4831">
        <w:rPr>
          <w:b/>
          <w:bCs/>
          <w:sz w:val="27"/>
          <w:szCs w:val="27"/>
        </w:rPr>
        <w:t>Phase 1 (Alert Engine) Usage</w:t>
      </w:r>
    </w:p>
    <w:p w14:paraId="5072CA7D" w14:textId="77777777" w:rsidR="000A4206" w:rsidRPr="00EB4831" w:rsidRDefault="000A4206" w:rsidP="000A4206">
      <w:pPr>
        <w:numPr>
          <w:ilvl w:val="0"/>
          <w:numId w:val="387"/>
        </w:numPr>
        <w:spacing w:before="100" w:beforeAutospacing="1" w:after="100" w:afterAutospacing="1"/>
      </w:pPr>
      <w:r w:rsidRPr="00EB4831">
        <w:t>validates feature quality for the initial universe</w:t>
      </w:r>
    </w:p>
    <w:p w14:paraId="5ECF0C27" w14:textId="77777777" w:rsidR="000A4206" w:rsidRPr="00EB4831" w:rsidRDefault="000A4206" w:rsidP="000A4206">
      <w:pPr>
        <w:numPr>
          <w:ilvl w:val="0"/>
          <w:numId w:val="387"/>
        </w:numPr>
        <w:spacing w:before="100" w:beforeAutospacing="1" w:after="100" w:afterAutospacing="1"/>
      </w:pPr>
      <w:r w:rsidRPr="00EB4831">
        <w:t>enables fast iteration</w:t>
      </w:r>
    </w:p>
    <w:p w14:paraId="48121FD7" w14:textId="77777777" w:rsidR="000A4206" w:rsidRPr="00EB4831" w:rsidRDefault="000A4206" w:rsidP="000A4206">
      <w:pPr>
        <w:numPr>
          <w:ilvl w:val="0"/>
          <w:numId w:val="387"/>
        </w:numPr>
        <w:spacing w:before="100" w:beforeAutospacing="1" w:after="100" w:afterAutospacing="1"/>
      </w:pPr>
      <w:r w:rsidRPr="00EB4831">
        <w:t>useful for identifying obvious directional signals</w:t>
      </w:r>
    </w:p>
    <w:p w14:paraId="7A5C559E" w14:textId="77777777" w:rsidR="000A4206" w:rsidRPr="00EB4831" w:rsidRDefault="000A4206" w:rsidP="000A4206">
      <w:pPr>
        <w:numPr>
          <w:ilvl w:val="0"/>
          <w:numId w:val="387"/>
        </w:numPr>
        <w:spacing w:before="100" w:beforeAutospacing="1" w:after="100" w:afterAutospacing="1"/>
      </w:pPr>
      <w:r w:rsidRPr="00EB4831">
        <w:t>supports internal R&amp;D before deploying heavier models</w:t>
      </w:r>
    </w:p>
    <w:p w14:paraId="434D786C" w14:textId="77777777" w:rsidR="000A4206" w:rsidRPr="00EB4831" w:rsidRDefault="000A4206" w:rsidP="000A4206">
      <w:pPr>
        <w:spacing w:before="100" w:beforeAutospacing="1" w:after="100" w:afterAutospacing="1"/>
        <w:outlineLvl w:val="2"/>
        <w:rPr>
          <w:b/>
          <w:bCs/>
          <w:sz w:val="27"/>
          <w:szCs w:val="27"/>
        </w:rPr>
      </w:pPr>
      <w:r w:rsidRPr="00EB4831">
        <w:rPr>
          <w:b/>
          <w:bCs/>
          <w:sz w:val="27"/>
          <w:szCs w:val="27"/>
        </w:rPr>
        <w:t>Phase 2 (Treasury System) Usage</w:t>
      </w:r>
    </w:p>
    <w:p w14:paraId="0E11A1FA" w14:textId="77777777" w:rsidR="000A4206" w:rsidRPr="00EB4831" w:rsidRDefault="000A4206" w:rsidP="000A4206">
      <w:pPr>
        <w:numPr>
          <w:ilvl w:val="0"/>
          <w:numId w:val="388"/>
        </w:numPr>
        <w:spacing w:before="100" w:beforeAutospacing="1" w:after="100" w:afterAutospacing="1"/>
      </w:pPr>
      <w:r w:rsidRPr="00EB4831">
        <w:t>serves as governance benchmarks</w:t>
      </w:r>
    </w:p>
    <w:p w14:paraId="557FA605" w14:textId="77777777" w:rsidR="000A4206" w:rsidRPr="00EB4831" w:rsidRDefault="000A4206" w:rsidP="000A4206">
      <w:pPr>
        <w:numPr>
          <w:ilvl w:val="0"/>
          <w:numId w:val="388"/>
        </w:numPr>
        <w:spacing w:before="100" w:beforeAutospacing="1" w:after="100" w:afterAutospacing="1"/>
      </w:pPr>
      <w:r w:rsidRPr="00EB4831">
        <w:t>supports model risk reports</w:t>
      </w:r>
    </w:p>
    <w:p w14:paraId="1D11027B" w14:textId="77777777" w:rsidR="000A4206" w:rsidRPr="00EB4831" w:rsidRDefault="000A4206" w:rsidP="000A4206">
      <w:pPr>
        <w:numPr>
          <w:ilvl w:val="0"/>
          <w:numId w:val="388"/>
        </w:numPr>
        <w:spacing w:before="100" w:beforeAutospacing="1" w:after="100" w:afterAutospacing="1"/>
      </w:pPr>
      <w:r w:rsidRPr="00EB4831">
        <w:t>provides interpretable reference predictions</w:t>
      </w:r>
    </w:p>
    <w:p w14:paraId="3098FB68" w14:textId="77777777" w:rsidR="000A4206" w:rsidRPr="00EB4831" w:rsidRDefault="000A4206" w:rsidP="000A4206">
      <w:pPr>
        <w:spacing w:before="100" w:beforeAutospacing="1" w:after="100" w:afterAutospacing="1"/>
      </w:pPr>
      <w:r w:rsidRPr="00EB4831">
        <w:t>Baselines set the foundation for the ladder.</w:t>
      </w:r>
    </w:p>
    <w:p w14:paraId="77F18CA2" w14:textId="77777777" w:rsidR="000A4206" w:rsidRPr="00EB4831" w:rsidRDefault="00BB5DB4" w:rsidP="000A4206">
      <w:r w:rsidRPr="00BB5DB4">
        <w:rPr>
          <w:noProof/>
          <w14:ligatures w14:val="standardContextual"/>
        </w:rPr>
        <w:pict w14:anchorId="09F673C7">
          <v:rect id="_x0000_i1147" alt="" style="width:468pt;height:.05pt;mso-width-percent:0;mso-height-percent:0;mso-width-percent:0;mso-height-percent:0" o:hralign="center" o:hrstd="t" o:hr="t" fillcolor="#a0a0a0" stroked="f"/>
        </w:pict>
      </w:r>
    </w:p>
    <w:p w14:paraId="08AD2A7A" w14:textId="77777777" w:rsidR="000A4206" w:rsidRPr="00EB4831" w:rsidRDefault="000A4206" w:rsidP="000A4206">
      <w:pPr>
        <w:spacing w:before="100" w:beforeAutospacing="1" w:after="100" w:afterAutospacing="1"/>
        <w:outlineLvl w:val="0"/>
        <w:rPr>
          <w:b/>
          <w:bCs/>
          <w:kern w:val="36"/>
          <w:sz w:val="48"/>
          <w:szCs w:val="48"/>
        </w:rPr>
      </w:pPr>
      <w:r w:rsidRPr="00EB4831">
        <w:rPr>
          <w:b/>
          <w:bCs/>
          <w:kern w:val="36"/>
          <w:sz w:val="48"/>
          <w:szCs w:val="48"/>
        </w:rPr>
        <w:t>6.3 Tier 2 — Boosted Models (XGBoost / LightGBM)</w:t>
      </w:r>
    </w:p>
    <w:p w14:paraId="764334F4" w14:textId="77777777" w:rsidR="000A4206" w:rsidRPr="00EB4831" w:rsidRDefault="000A4206" w:rsidP="000A4206">
      <w:pPr>
        <w:spacing w:before="100" w:beforeAutospacing="1" w:after="100" w:afterAutospacing="1"/>
      </w:pPr>
      <w:r w:rsidRPr="00EB4831">
        <w:t xml:space="preserve">Boosting algorithms form the </w:t>
      </w:r>
      <w:r w:rsidRPr="00EB4831">
        <w:rPr>
          <w:b/>
          <w:bCs/>
        </w:rPr>
        <w:t>core predictive engine</w:t>
      </w:r>
      <w:r w:rsidRPr="00EB4831">
        <w:t xml:space="preserve"> of the platform. They perform exceptionally well on engineered features and handle non-linear relationships with high accuracy.</w:t>
      </w:r>
    </w:p>
    <w:p w14:paraId="0B535C0C" w14:textId="77777777" w:rsidR="000A4206" w:rsidRPr="00EB4831" w:rsidRDefault="000A4206" w:rsidP="000A4206">
      <w:pPr>
        <w:spacing w:before="100" w:beforeAutospacing="1" w:after="100" w:afterAutospacing="1"/>
        <w:outlineLvl w:val="2"/>
        <w:rPr>
          <w:b/>
          <w:bCs/>
          <w:sz w:val="27"/>
          <w:szCs w:val="27"/>
        </w:rPr>
      </w:pPr>
      <w:r w:rsidRPr="00EB4831">
        <w:rPr>
          <w:b/>
          <w:bCs/>
          <w:sz w:val="27"/>
          <w:szCs w:val="27"/>
        </w:rPr>
        <w:t>Strengths</w:t>
      </w:r>
    </w:p>
    <w:p w14:paraId="17FEDEF3" w14:textId="77777777" w:rsidR="000A4206" w:rsidRPr="00EB4831" w:rsidRDefault="000A4206" w:rsidP="000A4206">
      <w:pPr>
        <w:numPr>
          <w:ilvl w:val="0"/>
          <w:numId w:val="389"/>
        </w:numPr>
        <w:spacing w:before="100" w:beforeAutospacing="1" w:after="100" w:afterAutospacing="1"/>
      </w:pPr>
      <w:r w:rsidRPr="00EB4831">
        <w:lastRenderedPageBreak/>
        <w:t>powerful on tabular financial data</w:t>
      </w:r>
    </w:p>
    <w:p w14:paraId="27BBD8A9" w14:textId="77777777" w:rsidR="000A4206" w:rsidRPr="00EB4831" w:rsidRDefault="000A4206" w:rsidP="000A4206">
      <w:pPr>
        <w:numPr>
          <w:ilvl w:val="0"/>
          <w:numId w:val="389"/>
        </w:numPr>
        <w:spacing w:before="100" w:beforeAutospacing="1" w:after="100" w:afterAutospacing="1"/>
      </w:pPr>
      <w:r w:rsidRPr="00EB4831">
        <w:t>highly explainable (SHAP)</w:t>
      </w:r>
    </w:p>
    <w:p w14:paraId="6C7390B3" w14:textId="77777777" w:rsidR="000A4206" w:rsidRPr="00EB4831" w:rsidRDefault="000A4206" w:rsidP="000A4206">
      <w:pPr>
        <w:numPr>
          <w:ilvl w:val="0"/>
          <w:numId w:val="389"/>
        </w:numPr>
        <w:spacing w:before="100" w:beforeAutospacing="1" w:after="100" w:afterAutospacing="1"/>
      </w:pPr>
      <w:r w:rsidRPr="00EB4831">
        <w:t>excellent for classifying reversals vs continuation</w:t>
      </w:r>
    </w:p>
    <w:p w14:paraId="288323E8" w14:textId="77777777" w:rsidR="000A4206" w:rsidRPr="00EB4831" w:rsidRDefault="000A4206" w:rsidP="000A4206">
      <w:pPr>
        <w:numPr>
          <w:ilvl w:val="0"/>
          <w:numId w:val="389"/>
        </w:numPr>
        <w:spacing w:before="100" w:beforeAutospacing="1" w:after="100" w:afterAutospacing="1"/>
      </w:pPr>
      <w:r w:rsidRPr="00EB4831">
        <w:t>strong under moderate volatility</w:t>
      </w:r>
    </w:p>
    <w:p w14:paraId="4A053EF1" w14:textId="77777777" w:rsidR="000A4206" w:rsidRPr="00EB4831" w:rsidRDefault="000A4206" w:rsidP="000A4206">
      <w:pPr>
        <w:numPr>
          <w:ilvl w:val="0"/>
          <w:numId w:val="389"/>
        </w:numPr>
        <w:spacing w:before="100" w:beforeAutospacing="1" w:after="100" w:afterAutospacing="1"/>
      </w:pPr>
      <w:r w:rsidRPr="00EB4831">
        <w:t>stable across multiple timeframes</w:t>
      </w:r>
    </w:p>
    <w:p w14:paraId="464C7E37" w14:textId="77777777" w:rsidR="000A4206" w:rsidRPr="00EB4831" w:rsidRDefault="000A4206" w:rsidP="000A4206">
      <w:pPr>
        <w:numPr>
          <w:ilvl w:val="0"/>
          <w:numId w:val="389"/>
        </w:numPr>
        <w:spacing w:before="100" w:beforeAutospacing="1" w:after="100" w:afterAutospacing="1"/>
      </w:pPr>
      <w:r w:rsidRPr="00EB4831">
        <w:t>compatible with feature-rich Gold Layer</w:t>
      </w:r>
    </w:p>
    <w:p w14:paraId="7F92D593" w14:textId="77777777" w:rsidR="000A4206" w:rsidRPr="00EB4831" w:rsidRDefault="000A4206" w:rsidP="000A4206">
      <w:pPr>
        <w:spacing w:before="100" w:beforeAutospacing="1" w:after="100" w:afterAutospacing="1"/>
        <w:outlineLvl w:val="2"/>
        <w:rPr>
          <w:b/>
          <w:bCs/>
          <w:sz w:val="27"/>
          <w:szCs w:val="27"/>
        </w:rPr>
      </w:pPr>
      <w:r w:rsidRPr="00EB4831">
        <w:rPr>
          <w:b/>
          <w:bCs/>
          <w:sz w:val="27"/>
          <w:szCs w:val="27"/>
        </w:rPr>
        <w:t>Phase 1 Usage</w:t>
      </w:r>
    </w:p>
    <w:p w14:paraId="3F186130" w14:textId="77777777" w:rsidR="000A4206" w:rsidRPr="00EB4831" w:rsidRDefault="000A4206" w:rsidP="000A4206">
      <w:pPr>
        <w:numPr>
          <w:ilvl w:val="0"/>
          <w:numId w:val="390"/>
        </w:numPr>
        <w:spacing w:before="100" w:beforeAutospacing="1" w:after="100" w:afterAutospacing="1"/>
      </w:pPr>
      <w:r w:rsidRPr="00EB4831">
        <w:t>primary model for buy/sell probability</w:t>
      </w:r>
    </w:p>
    <w:p w14:paraId="255540C9" w14:textId="77777777" w:rsidR="000A4206" w:rsidRPr="00EB4831" w:rsidRDefault="000A4206" w:rsidP="000A4206">
      <w:pPr>
        <w:numPr>
          <w:ilvl w:val="0"/>
          <w:numId w:val="390"/>
        </w:numPr>
        <w:spacing w:before="100" w:beforeAutospacing="1" w:after="100" w:afterAutospacing="1"/>
      </w:pPr>
      <w:r w:rsidRPr="00EB4831">
        <w:t>drives alert triggers</w:t>
      </w:r>
    </w:p>
    <w:p w14:paraId="52A32A66" w14:textId="77777777" w:rsidR="000A4206" w:rsidRPr="00EB4831" w:rsidRDefault="000A4206" w:rsidP="000A4206">
      <w:pPr>
        <w:numPr>
          <w:ilvl w:val="0"/>
          <w:numId w:val="390"/>
        </w:numPr>
        <w:spacing w:before="100" w:beforeAutospacing="1" w:after="100" w:afterAutospacing="1"/>
      </w:pPr>
      <w:r w:rsidRPr="00EB4831">
        <w:t>performs best on equities, ETFs, and crypto</w:t>
      </w:r>
    </w:p>
    <w:p w14:paraId="589E5A8D" w14:textId="77777777" w:rsidR="000A4206" w:rsidRPr="00EB4831" w:rsidRDefault="000A4206" w:rsidP="000A4206">
      <w:pPr>
        <w:numPr>
          <w:ilvl w:val="0"/>
          <w:numId w:val="390"/>
        </w:numPr>
        <w:spacing w:before="100" w:beforeAutospacing="1" w:after="100" w:afterAutospacing="1"/>
      </w:pPr>
      <w:r w:rsidRPr="00EB4831">
        <w:t>optimized for speed and low-latency inference</w:t>
      </w:r>
    </w:p>
    <w:p w14:paraId="4E04C8B6" w14:textId="77777777" w:rsidR="000A4206" w:rsidRPr="00EB4831" w:rsidRDefault="000A4206" w:rsidP="000A4206">
      <w:pPr>
        <w:spacing w:before="100" w:beforeAutospacing="1" w:after="100" w:afterAutospacing="1"/>
        <w:outlineLvl w:val="2"/>
        <w:rPr>
          <w:b/>
          <w:bCs/>
          <w:sz w:val="27"/>
          <w:szCs w:val="27"/>
        </w:rPr>
      </w:pPr>
      <w:r w:rsidRPr="00EB4831">
        <w:rPr>
          <w:b/>
          <w:bCs/>
          <w:sz w:val="27"/>
          <w:szCs w:val="27"/>
        </w:rPr>
        <w:t>Phase 2 Usage</w:t>
      </w:r>
    </w:p>
    <w:p w14:paraId="2894C0C4" w14:textId="77777777" w:rsidR="000A4206" w:rsidRPr="00EB4831" w:rsidRDefault="000A4206" w:rsidP="000A4206">
      <w:pPr>
        <w:numPr>
          <w:ilvl w:val="0"/>
          <w:numId w:val="391"/>
        </w:numPr>
        <w:spacing w:before="100" w:beforeAutospacing="1" w:after="100" w:afterAutospacing="1"/>
      </w:pPr>
      <w:r w:rsidRPr="00EB4831">
        <w:t>expands to FX, rates, commodities</w:t>
      </w:r>
    </w:p>
    <w:p w14:paraId="6DB3E017" w14:textId="77777777" w:rsidR="000A4206" w:rsidRPr="00EB4831" w:rsidRDefault="000A4206" w:rsidP="000A4206">
      <w:pPr>
        <w:numPr>
          <w:ilvl w:val="0"/>
          <w:numId w:val="391"/>
        </w:numPr>
        <w:spacing w:before="100" w:beforeAutospacing="1" w:after="100" w:afterAutospacing="1"/>
      </w:pPr>
      <w:r w:rsidRPr="00EB4831">
        <w:t>learns cross-asset interactions (equity ↔ yields ↔ FX ↔ gold)</w:t>
      </w:r>
    </w:p>
    <w:p w14:paraId="28A8B7BC" w14:textId="77777777" w:rsidR="000A4206" w:rsidRPr="00EB4831" w:rsidRDefault="000A4206" w:rsidP="000A4206">
      <w:pPr>
        <w:numPr>
          <w:ilvl w:val="0"/>
          <w:numId w:val="391"/>
        </w:numPr>
        <w:spacing w:before="100" w:beforeAutospacing="1" w:after="100" w:afterAutospacing="1"/>
      </w:pPr>
      <w:r w:rsidRPr="00EB4831">
        <w:t>supports treasury regime detection</w:t>
      </w:r>
    </w:p>
    <w:p w14:paraId="6B9D77FE" w14:textId="77777777" w:rsidR="000A4206" w:rsidRPr="00EB4831" w:rsidRDefault="000A4206" w:rsidP="000A4206">
      <w:pPr>
        <w:numPr>
          <w:ilvl w:val="0"/>
          <w:numId w:val="391"/>
        </w:numPr>
        <w:spacing w:before="100" w:beforeAutospacing="1" w:after="100" w:afterAutospacing="1"/>
      </w:pPr>
      <w:r w:rsidRPr="00EB4831">
        <w:t>feeds institutional dashboards with interpretable probabilities</w:t>
      </w:r>
    </w:p>
    <w:p w14:paraId="13113D2B" w14:textId="77777777" w:rsidR="000A4206" w:rsidRPr="00EB4831" w:rsidRDefault="000A4206" w:rsidP="000A4206">
      <w:pPr>
        <w:spacing w:before="100" w:beforeAutospacing="1" w:after="100" w:afterAutospacing="1"/>
      </w:pPr>
      <w:r w:rsidRPr="00EB4831">
        <w:t>This tier is the “workhorse” layer for both phases.</w:t>
      </w:r>
    </w:p>
    <w:p w14:paraId="176451B2" w14:textId="77777777" w:rsidR="000A4206" w:rsidRPr="00EB4831" w:rsidRDefault="00BB5DB4" w:rsidP="000A4206">
      <w:r w:rsidRPr="00BB5DB4">
        <w:rPr>
          <w:noProof/>
          <w14:ligatures w14:val="standardContextual"/>
        </w:rPr>
        <w:pict w14:anchorId="2981A516">
          <v:rect id="_x0000_i1146" alt="" style="width:468pt;height:.05pt;mso-width-percent:0;mso-height-percent:0;mso-width-percent:0;mso-height-percent:0" o:hralign="center" o:hrstd="t" o:hr="t" fillcolor="#a0a0a0" stroked="f"/>
        </w:pict>
      </w:r>
    </w:p>
    <w:p w14:paraId="7E9EE08B" w14:textId="77777777" w:rsidR="000A4206" w:rsidRPr="00EB4831" w:rsidRDefault="000A4206" w:rsidP="000A4206">
      <w:pPr>
        <w:spacing w:before="100" w:beforeAutospacing="1" w:after="100" w:afterAutospacing="1"/>
        <w:outlineLvl w:val="0"/>
        <w:rPr>
          <w:b/>
          <w:bCs/>
          <w:kern w:val="36"/>
          <w:sz w:val="48"/>
          <w:szCs w:val="48"/>
        </w:rPr>
      </w:pPr>
      <w:r w:rsidRPr="00EB4831">
        <w:rPr>
          <w:b/>
          <w:bCs/>
          <w:kern w:val="36"/>
          <w:sz w:val="48"/>
          <w:szCs w:val="48"/>
        </w:rPr>
        <w:t>6.4 Tier 3 — Sequence Models (LSTM / Temporal Fusion Transformer / Transformers)</w:t>
      </w:r>
    </w:p>
    <w:p w14:paraId="30192E42" w14:textId="77777777" w:rsidR="000A4206" w:rsidRPr="00EB4831" w:rsidRDefault="000A4206" w:rsidP="000A4206">
      <w:pPr>
        <w:spacing w:before="100" w:beforeAutospacing="1" w:after="100" w:afterAutospacing="1"/>
      </w:pPr>
      <w:r w:rsidRPr="00EB4831">
        <w:t xml:space="preserve">Sequence models introduce </w:t>
      </w:r>
      <w:r w:rsidRPr="00EB4831">
        <w:rPr>
          <w:b/>
          <w:bCs/>
        </w:rPr>
        <w:t>temporal intelligence</w:t>
      </w:r>
      <w:r w:rsidRPr="00EB4831">
        <w:t xml:space="preserve"> — they analyze how features evolve over time rather than treating each candle independently.</w:t>
      </w:r>
    </w:p>
    <w:p w14:paraId="511053E5" w14:textId="77777777" w:rsidR="000A4206" w:rsidRPr="00EB4831" w:rsidRDefault="000A4206" w:rsidP="000A4206">
      <w:pPr>
        <w:spacing w:before="100" w:beforeAutospacing="1" w:after="100" w:afterAutospacing="1"/>
        <w:outlineLvl w:val="2"/>
        <w:rPr>
          <w:b/>
          <w:bCs/>
          <w:sz w:val="27"/>
          <w:szCs w:val="27"/>
        </w:rPr>
      </w:pPr>
      <w:r w:rsidRPr="00EB4831">
        <w:rPr>
          <w:b/>
          <w:bCs/>
          <w:sz w:val="27"/>
          <w:szCs w:val="27"/>
        </w:rPr>
        <w:t>Strengths</w:t>
      </w:r>
    </w:p>
    <w:p w14:paraId="7A6F61B0" w14:textId="77777777" w:rsidR="000A4206" w:rsidRPr="00EB4831" w:rsidRDefault="000A4206" w:rsidP="000A4206">
      <w:pPr>
        <w:numPr>
          <w:ilvl w:val="0"/>
          <w:numId w:val="392"/>
        </w:numPr>
        <w:spacing w:before="100" w:beforeAutospacing="1" w:after="100" w:afterAutospacing="1"/>
      </w:pPr>
      <w:r w:rsidRPr="00EB4831">
        <w:t>capture momentum decay</w:t>
      </w:r>
    </w:p>
    <w:p w14:paraId="1E03938D" w14:textId="77777777" w:rsidR="000A4206" w:rsidRPr="00EB4831" w:rsidRDefault="000A4206" w:rsidP="000A4206">
      <w:pPr>
        <w:numPr>
          <w:ilvl w:val="0"/>
          <w:numId w:val="392"/>
        </w:numPr>
        <w:spacing w:before="100" w:beforeAutospacing="1" w:after="100" w:afterAutospacing="1"/>
      </w:pPr>
      <w:r w:rsidRPr="00EB4831">
        <w:t>detect early regime transitions</w:t>
      </w:r>
    </w:p>
    <w:p w14:paraId="0A405062" w14:textId="77777777" w:rsidR="000A4206" w:rsidRPr="00EB4831" w:rsidRDefault="000A4206" w:rsidP="000A4206">
      <w:pPr>
        <w:numPr>
          <w:ilvl w:val="0"/>
          <w:numId w:val="392"/>
        </w:numPr>
        <w:spacing w:before="100" w:beforeAutospacing="1" w:after="100" w:afterAutospacing="1"/>
      </w:pPr>
      <w:r w:rsidRPr="00EB4831">
        <w:t>identify volatility clustering</w:t>
      </w:r>
    </w:p>
    <w:p w14:paraId="60587001" w14:textId="77777777" w:rsidR="000A4206" w:rsidRPr="00EB4831" w:rsidRDefault="000A4206" w:rsidP="000A4206">
      <w:pPr>
        <w:numPr>
          <w:ilvl w:val="0"/>
          <w:numId w:val="392"/>
        </w:numPr>
        <w:spacing w:before="100" w:beforeAutospacing="1" w:after="100" w:afterAutospacing="1"/>
      </w:pPr>
      <w:r w:rsidRPr="00EB4831">
        <w:t>learn multi-timeframe dependencies</w:t>
      </w:r>
    </w:p>
    <w:p w14:paraId="3BCDBD3E" w14:textId="77777777" w:rsidR="000A4206" w:rsidRPr="00EB4831" w:rsidRDefault="000A4206" w:rsidP="000A4206">
      <w:pPr>
        <w:numPr>
          <w:ilvl w:val="0"/>
          <w:numId w:val="392"/>
        </w:numPr>
        <w:spacing w:before="100" w:beforeAutospacing="1" w:after="100" w:afterAutospacing="1"/>
      </w:pPr>
      <w:r w:rsidRPr="00EB4831">
        <w:t>model behaviour under macro regime shifts</w:t>
      </w:r>
    </w:p>
    <w:p w14:paraId="5EE1B60F" w14:textId="77777777" w:rsidR="000A4206" w:rsidRPr="00EB4831" w:rsidRDefault="000A4206" w:rsidP="000A4206">
      <w:pPr>
        <w:spacing w:before="100" w:beforeAutospacing="1" w:after="100" w:afterAutospacing="1"/>
        <w:outlineLvl w:val="2"/>
        <w:rPr>
          <w:b/>
          <w:bCs/>
          <w:sz w:val="27"/>
          <w:szCs w:val="27"/>
        </w:rPr>
      </w:pPr>
      <w:r w:rsidRPr="00EB4831">
        <w:rPr>
          <w:b/>
          <w:bCs/>
          <w:sz w:val="27"/>
          <w:szCs w:val="27"/>
        </w:rPr>
        <w:t>Phase 1 Usage</w:t>
      </w:r>
    </w:p>
    <w:p w14:paraId="141242AE" w14:textId="77777777" w:rsidR="000A4206" w:rsidRPr="00EB4831" w:rsidRDefault="000A4206" w:rsidP="000A4206">
      <w:pPr>
        <w:numPr>
          <w:ilvl w:val="0"/>
          <w:numId w:val="393"/>
        </w:numPr>
        <w:spacing w:before="100" w:beforeAutospacing="1" w:after="100" w:afterAutospacing="1"/>
      </w:pPr>
      <w:r w:rsidRPr="00EB4831">
        <w:t>optional for early trading universe</w:t>
      </w:r>
    </w:p>
    <w:p w14:paraId="1B94CFE6" w14:textId="77777777" w:rsidR="000A4206" w:rsidRPr="00EB4831" w:rsidRDefault="000A4206" w:rsidP="000A4206">
      <w:pPr>
        <w:numPr>
          <w:ilvl w:val="0"/>
          <w:numId w:val="393"/>
        </w:numPr>
        <w:spacing w:before="100" w:beforeAutospacing="1" w:after="100" w:afterAutospacing="1"/>
      </w:pPr>
      <w:r w:rsidRPr="00EB4831">
        <w:lastRenderedPageBreak/>
        <w:t>used to enhance trend continuation accuracy</w:t>
      </w:r>
    </w:p>
    <w:p w14:paraId="36F8775B" w14:textId="77777777" w:rsidR="000A4206" w:rsidRPr="00EB4831" w:rsidRDefault="000A4206" w:rsidP="000A4206">
      <w:pPr>
        <w:numPr>
          <w:ilvl w:val="0"/>
          <w:numId w:val="393"/>
        </w:numPr>
        <w:spacing w:before="100" w:beforeAutospacing="1" w:after="100" w:afterAutospacing="1"/>
      </w:pPr>
      <w:r w:rsidRPr="00EB4831">
        <w:t>helpful for anticipating breakout after compression</w:t>
      </w:r>
    </w:p>
    <w:p w14:paraId="7507BEDD" w14:textId="77777777" w:rsidR="000A4206" w:rsidRPr="00EB4831" w:rsidRDefault="000A4206" w:rsidP="000A4206">
      <w:pPr>
        <w:spacing w:before="100" w:beforeAutospacing="1" w:after="100" w:afterAutospacing="1"/>
        <w:outlineLvl w:val="2"/>
        <w:rPr>
          <w:b/>
          <w:bCs/>
          <w:sz w:val="27"/>
          <w:szCs w:val="27"/>
        </w:rPr>
      </w:pPr>
      <w:r w:rsidRPr="00EB4831">
        <w:rPr>
          <w:b/>
          <w:bCs/>
          <w:sz w:val="27"/>
          <w:szCs w:val="27"/>
        </w:rPr>
        <w:t>Phase 2 Usage (Critical)</w:t>
      </w:r>
    </w:p>
    <w:p w14:paraId="45321833" w14:textId="77777777" w:rsidR="000A4206" w:rsidRPr="00EB4831" w:rsidRDefault="000A4206" w:rsidP="000A4206">
      <w:pPr>
        <w:numPr>
          <w:ilvl w:val="0"/>
          <w:numId w:val="394"/>
        </w:numPr>
        <w:spacing w:before="100" w:beforeAutospacing="1" w:after="100" w:afterAutospacing="1"/>
      </w:pPr>
      <w:r w:rsidRPr="00EB4831">
        <w:t>essential for FX, yields, and commodities</w:t>
      </w:r>
    </w:p>
    <w:p w14:paraId="2DD7365E" w14:textId="77777777" w:rsidR="000A4206" w:rsidRPr="00EB4831" w:rsidRDefault="000A4206" w:rsidP="000A4206">
      <w:pPr>
        <w:numPr>
          <w:ilvl w:val="0"/>
          <w:numId w:val="394"/>
        </w:numPr>
        <w:spacing w:before="100" w:beforeAutospacing="1" w:after="100" w:afterAutospacing="1"/>
      </w:pPr>
      <w:r w:rsidRPr="00EB4831">
        <w:t>model yield curve shape evolution</w:t>
      </w:r>
    </w:p>
    <w:p w14:paraId="344D85D2" w14:textId="77777777" w:rsidR="000A4206" w:rsidRPr="00EB4831" w:rsidRDefault="000A4206" w:rsidP="000A4206">
      <w:pPr>
        <w:numPr>
          <w:ilvl w:val="0"/>
          <w:numId w:val="394"/>
        </w:numPr>
        <w:spacing w:before="100" w:beforeAutospacing="1" w:after="100" w:afterAutospacing="1"/>
      </w:pPr>
      <w:r w:rsidRPr="00EB4831">
        <w:t>detect cross-asset macro regime convergence</w:t>
      </w:r>
    </w:p>
    <w:p w14:paraId="1D13A2AE" w14:textId="77777777" w:rsidR="000A4206" w:rsidRPr="00EB4831" w:rsidRDefault="000A4206" w:rsidP="000A4206">
      <w:pPr>
        <w:numPr>
          <w:ilvl w:val="0"/>
          <w:numId w:val="394"/>
        </w:numPr>
        <w:spacing w:before="100" w:beforeAutospacing="1" w:after="100" w:afterAutospacing="1"/>
      </w:pPr>
      <w:r w:rsidRPr="00EB4831">
        <w:t>provide treasury-level structural forecasts</w:t>
      </w:r>
    </w:p>
    <w:p w14:paraId="1554BB70" w14:textId="77777777" w:rsidR="000A4206" w:rsidRPr="00EB4831" w:rsidRDefault="000A4206" w:rsidP="000A4206">
      <w:pPr>
        <w:numPr>
          <w:ilvl w:val="0"/>
          <w:numId w:val="394"/>
        </w:numPr>
        <w:spacing w:before="100" w:beforeAutospacing="1" w:after="100" w:afterAutospacing="1"/>
      </w:pPr>
      <w:r w:rsidRPr="00EB4831">
        <w:t>support scenario-based risk reporting</w:t>
      </w:r>
    </w:p>
    <w:p w14:paraId="6EA78370" w14:textId="77777777" w:rsidR="000A4206" w:rsidRPr="00EB4831" w:rsidRDefault="000A4206" w:rsidP="000A4206">
      <w:pPr>
        <w:spacing w:before="100" w:beforeAutospacing="1" w:after="100" w:afterAutospacing="1"/>
      </w:pPr>
      <w:r w:rsidRPr="00EB4831">
        <w:t>Sequence models turn the platform into a true multi-asset predictive engine.</w:t>
      </w:r>
    </w:p>
    <w:p w14:paraId="2B6A5208" w14:textId="77777777" w:rsidR="000A4206" w:rsidRPr="00EB4831" w:rsidRDefault="00BB5DB4" w:rsidP="000A4206">
      <w:r w:rsidRPr="00BB5DB4">
        <w:rPr>
          <w:noProof/>
          <w14:ligatures w14:val="standardContextual"/>
        </w:rPr>
        <w:pict w14:anchorId="49F58A0B">
          <v:rect id="_x0000_i1145" alt="" style="width:468pt;height:.05pt;mso-width-percent:0;mso-height-percent:0;mso-width-percent:0;mso-height-percent:0" o:hralign="center" o:hrstd="t" o:hr="t" fillcolor="#a0a0a0" stroked="f"/>
        </w:pict>
      </w:r>
    </w:p>
    <w:p w14:paraId="28D9B76D" w14:textId="77777777" w:rsidR="000A4206" w:rsidRPr="00EB4831" w:rsidRDefault="000A4206" w:rsidP="000A4206">
      <w:pPr>
        <w:spacing w:before="100" w:beforeAutospacing="1" w:after="100" w:afterAutospacing="1"/>
        <w:outlineLvl w:val="0"/>
        <w:rPr>
          <w:b/>
          <w:bCs/>
          <w:kern w:val="36"/>
          <w:sz w:val="48"/>
          <w:szCs w:val="48"/>
        </w:rPr>
      </w:pPr>
      <w:r w:rsidRPr="00EB4831">
        <w:rPr>
          <w:b/>
          <w:bCs/>
          <w:kern w:val="36"/>
          <w:sz w:val="48"/>
          <w:szCs w:val="48"/>
        </w:rPr>
        <w:t>6.5 Tier 4 — Ensemble Layer (Unified Probability Engine)</w:t>
      </w:r>
    </w:p>
    <w:p w14:paraId="435EA51E" w14:textId="77777777" w:rsidR="000A4206" w:rsidRPr="00EB4831" w:rsidRDefault="000A4206" w:rsidP="000A4206">
      <w:pPr>
        <w:spacing w:before="100" w:beforeAutospacing="1" w:after="100" w:afterAutospacing="1"/>
      </w:pPr>
      <w:r w:rsidRPr="00EB4831">
        <w:t xml:space="preserve">The ensemble is the </w:t>
      </w:r>
      <w:r w:rsidRPr="00EB4831">
        <w:rPr>
          <w:b/>
          <w:bCs/>
        </w:rPr>
        <w:t>final decision surface</w:t>
      </w:r>
      <w:r w:rsidRPr="00EB4831">
        <w:t xml:space="preserve"> presented to the system.</w:t>
      </w:r>
      <w:r w:rsidRPr="00EB4831">
        <w:br/>
        <w:t xml:space="preserve">Institutions do not want four separate predictions — they want </w:t>
      </w:r>
      <w:r w:rsidRPr="00EB4831">
        <w:rPr>
          <w:b/>
          <w:bCs/>
        </w:rPr>
        <w:t>one authoritative, stable probability</w:t>
      </w:r>
      <w:r w:rsidRPr="00EB4831">
        <w:t>.</w:t>
      </w:r>
    </w:p>
    <w:p w14:paraId="20F1458B" w14:textId="77777777" w:rsidR="000A4206" w:rsidRPr="00EB4831" w:rsidRDefault="000A4206" w:rsidP="000A4206">
      <w:pPr>
        <w:spacing w:before="100" w:beforeAutospacing="1" w:after="100" w:afterAutospacing="1"/>
        <w:outlineLvl w:val="2"/>
        <w:rPr>
          <w:b/>
          <w:bCs/>
          <w:sz w:val="27"/>
          <w:szCs w:val="27"/>
        </w:rPr>
      </w:pPr>
      <w:r w:rsidRPr="00EB4831">
        <w:rPr>
          <w:b/>
          <w:bCs/>
          <w:sz w:val="27"/>
          <w:szCs w:val="27"/>
        </w:rPr>
        <w:t>What the Ensemble Does</w:t>
      </w:r>
    </w:p>
    <w:p w14:paraId="6305B093" w14:textId="77777777" w:rsidR="000A4206" w:rsidRPr="00EB4831" w:rsidRDefault="000A4206" w:rsidP="000A4206">
      <w:pPr>
        <w:numPr>
          <w:ilvl w:val="0"/>
          <w:numId w:val="395"/>
        </w:numPr>
        <w:spacing w:before="100" w:beforeAutospacing="1" w:after="100" w:afterAutospacing="1"/>
      </w:pPr>
      <w:r w:rsidRPr="00EB4831">
        <w:t>combines predictions from all tiers</w:t>
      </w:r>
    </w:p>
    <w:p w14:paraId="6C53D164" w14:textId="77777777" w:rsidR="000A4206" w:rsidRPr="00EB4831" w:rsidRDefault="000A4206" w:rsidP="000A4206">
      <w:pPr>
        <w:numPr>
          <w:ilvl w:val="0"/>
          <w:numId w:val="395"/>
        </w:numPr>
        <w:spacing w:before="100" w:beforeAutospacing="1" w:after="100" w:afterAutospacing="1"/>
      </w:pPr>
      <w:r w:rsidRPr="00EB4831">
        <w:t>adjusts weights based on volatility regime</w:t>
      </w:r>
    </w:p>
    <w:p w14:paraId="6694C8EF" w14:textId="77777777" w:rsidR="000A4206" w:rsidRPr="00EB4831" w:rsidRDefault="000A4206" w:rsidP="000A4206">
      <w:pPr>
        <w:numPr>
          <w:ilvl w:val="0"/>
          <w:numId w:val="395"/>
        </w:numPr>
        <w:spacing w:before="100" w:beforeAutospacing="1" w:after="100" w:afterAutospacing="1"/>
      </w:pPr>
      <w:r w:rsidRPr="00EB4831">
        <w:t>switches model dominance based on trend/range conditions</w:t>
      </w:r>
    </w:p>
    <w:p w14:paraId="74ED7055" w14:textId="77777777" w:rsidR="000A4206" w:rsidRPr="00EB4831" w:rsidRDefault="000A4206" w:rsidP="000A4206">
      <w:pPr>
        <w:numPr>
          <w:ilvl w:val="0"/>
          <w:numId w:val="395"/>
        </w:numPr>
        <w:spacing w:before="100" w:beforeAutospacing="1" w:after="100" w:afterAutospacing="1"/>
      </w:pPr>
      <w:r w:rsidRPr="00EB4831">
        <w:t>normalizes probability confidence</w:t>
      </w:r>
    </w:p>
    <w:p w14:paraId="53FB6237" w14:textId="77777777" w:rsidR="000A4206" w:rsidRPr="00EB4831" w:rsidRDefault="000A4206" w:rsidP="000A4206">
      <w:pPr>
        <w:numPr>
          <w:ilvl w:val="0"/>
          <w:numId w:val="395"/>
        </w:numPr>
        <w:spacing w:before="100" w:beforeAutospacing="1" w:after="100" w:afterAutospacing="1"/>
      </w:pPr>
      <w:r w:rsidRPr="00EB4831">
        <w:t>reduces noise and false signals</w:t>
      </w:r>
    </w:p>
    <w:p w14:paraId="6DF3C30D" w14:textId="77777777" w:rsidR="000A4206" w:rsidRPr="00EB4831" w:rsidRDefault="000A4206" w:rsidP="000A4206">
      <w:pPr>
        <w:spacing w:before="100" w:beforeAutospacing="1" w:after="100" w:afterAutospacing="1"/>
        <w:outlineLvl w:val="2"/>
        <w:rPr>
          <w:b/>
          <w:bCs/>
          <w:sz w:val="27"/>
          <w:szCs w:val="27"/>
        </w:rPr>
      </w:pPr>
      <w:r w:rsidRPr="00EB4831">
        <w:rPr>
          <w:b/>
          <w:bCs/>
          <w:sz w:val="27"/>
          <w:szCs w:val="27"/>
        </w:rPr>
        <w:t>Phase 1 Usage</w:t>
      </w:r>
    </w:p>
    <w:p w14:paraId="3B8EB937" w14:textId="77777777" w:rsidR="000A4206" w:rsidRPr="00EB4831" w:rsidRDefault="000A4206" w:rsidP="000A4206">
      <w:pPr>
        <w:numPr>
          <w:ilvl w:val="0"/>
          <w:numId w:val="396"/>
        </w:numPr>
        <w:spacing w:before="100" w:beforeAutospacing="1" w:after="100" w:afterAutospacing="1"/>
      </w:pPr>
      <w:r w:rsidRPr="00EB4831">
        <w:t>simple weighted combination (baseline + boosting)</w:t>
      </w:r>
    </w:p>
    <w:p w14:paraId="6D64579B" w14:textId="77777777" w:rsidR="000A4206" w:rsidRPr="00EB4831" w:rsidRDefault="000A4206" w:rsidP="000A4206">
      <w:pPr>
        <w:numPr>
          <w:ilvl w:val="0"/>
          <w:numId w:val="396"/>
        </w:numPr>
        <w:spacing w:before="100" w:beforeAutospacing="1" w:after="100" w:afterAutospacing="1"/>
      </w:pPr>
      <w:r w:rsidRPr="00EB4831">
        <w:t>outputs clean buy/sell probability</w:t>
      </w:r>
    </w:p>
    <w:p w14:paraId="3D81D357" w14:textId="77777777" w:rsidR="000A4206" w:rsidRPr="00EB4831" w:rsidRDefault="000A4206" w:rsidP="000A4206">
      <w:pPr>
        <w:numPr>
          <w:ilvl w:val="0"/>
          <w:numId w:val="396"/>
        </w:numPr>
        <w:spacing w:before="100" w:beforeAutospacing="1" w:after="100" w:afterAutospacing="1"/>
      </w:pPr>
      <w:r w:rsidRPr="00EB4831">
        <w:t>reduces noise in crypto and tech stocks</w:t>
      </w:r>
    </w:p>
    <w:p w14:paraId="38957803" w14:textId="77777777" w:rsidR="000A4206" w:rsidRPr="00EB4831" w:rsidRDefault="000A4206" w:rsidP="000A4206">
      <w:pPr>
        <w:numPr>
          <w:ilvl w:val="0"/>
          <w:numId w:val="396"/>
        </w:numPr>
        <w:spacing w:before="100" w:beforeAutospacing="1" w:after="100" w:afterAutospacing="1"/>
      </w:pPr>
      <w:r w:rsidRPr="00EB4831">
        <w:t>used for real-time alerting</w:t>
      </w:r>
    </w:p>
    <w:p w14:paraId="5929E8E6" w14:textId="77777777" w:rsidR="000A4206" w:rsidRPr="00EB4831" w:rsidRDefault="000A4206" w:rsidP="000A4206">
      <w:pPr>
        <w:spacing w:before="100" w:beforeAutospacing="1" w:after="100" w:afterAutospacing="1"/>
        <w:outlineLvl w:val="2"/>
        <w:rPr>
          <w:b/>
          <w:bCs/>
          <w:sz w:val="27"/>
          <w:szCs w:val="27"/>
        </w:rPr>
      </w:pPr>
      <w:r w:rsidRPr="00EB4831">
        <w:rPr>
          <w:b/>
          <w:bCs/>
          <w:sz w:val="27"/>
          <w:szCs w:val="27"/>
        </w:rPr>
        <w:t>Phase 2 Usage</w:t>
      </w:r>
    </w:p>
    <w:p w14:paraId="37D8A948" w14:textId="77777777" w:rsidR="000A4206" w:rsidRPr="00EB4831" w:rsidRDefault="000A4206" w:rsidP="000A4206">
      <w:pPr>
        <w:numPr>
          <w:ilvl w:val="0"/>
          <w:numId w:val="397"/>
        </w:numPr>
        <w:spacing w:before="100" w:beforeAutospacing="1" w:after="100" w:afterAutospacing="1"/>
      </w:pPr>
      <w:r w:rsidRPr="00EB4831">
        <w:t>multi-model, multi-asset fusion</w:t>
      </w:r>
    </w:p>
    <w:p w14:paraId="0DE2EDF3" w14:textId="77777777" w:rsidR="000A4206" w:rsidRPr="00EB4831" w:rsidRDefault="000A4206" w:rsidP="000A4206">
      <w:pPr>
        <w:numPr>
          <w:ilvl w:val="0"/>
          <w:numId w:val="397"/>
        </w:numPr>
        <w:spacing w:before="100" w:beforeAutospacing="1" w:after="100" w:afterAutospacing="1"/>
      </w:pPr>
      <w:r w:rsidRPr="00EB4831">
        <w:t>incorporates macro factors</w:t>
      </w:r>
    </w:p>
    <w:p w14:paraId="55CF3EFF" w14:textId="77777777" w:rsidR="000A4206" w:rsidRPr="00EB4831" w:rsidRDefault="000A4206" w:rsidP="000A4206">
      <w:pPr>
        <w:numPr>
          <w:ilvl w:val="0"/>
          <w:numId w:val="397"/>
        </w:numPr>
        <w:spacing w:before="100" w:beforeAutospacing="1" w:after="100" w:afterAutospacing="1"/>
      </w:pPr>
      <w:r w:rsidRPr="00EB4831">
        <w:t>supports cross-asset inference</w:t>
      </w:r>
    </w:p>
    <w:p w14:paraId="0AB08D90" w14:textId="77777777" w:rsidR="000A4206" w:rsidRPr="00EB4831" w:rsidRDefault="000A4206" w:rsidP="000A4206">
      <w:pPr>
        <w:numPr>
          <w:ilvl w:val="0"/>
          <w:numId w:val="397"/>
        </w:numPr>
        <w:spacing w:before="100" w:beforeAutospacing="1" w:after="100" w:afterAutospacing="1"/>
      </w:pPr>
      <w:r w:rsidRPr="00EB4831">
        <w:t>outputs treasury-grade risk-adjusted probabilities</w:t>
      </w:r>
    </w:p>
    <w:p w14:paraId="32338762" w14:textId="77777777" w:rsidR="000A4206" w:rsidRPr="00EB4831" w:rsidRDefault="000A4206" w:rsidP="000A4206">
      <w:pPr>
        <w:numPr>
          <w:ilvl w:val="0"/>
          <w:numId w:val="397"/>
        </w:numPr>
        <w:spacing w:before="100" w:beforeAutospacing="1" w:after="100" w:afterAutospacing="1"/>
      </w:pPr>
      <w:r w:rsidRPr="00EB4831">
        <w:t>integrates into treasury dashboards, regime meters, and LLM reasoning</w:t>
      </w:r>
    </w:p>
    <w:p w14:paraId="7DDD8BAC" w14:textId="77777777" w:rsidR="000A4206" w:rsidRPr="00EB4831" w:rsidRDefault="000A4206" w:rsidP="000A4206">
      <w:pPr>
        <w:spacing w:before="100" w:beforeAutospacing="1" w:after="100" w:afterAutospacing="1"/>
      </w:pPr>
      <w:r w:rsidRPr="00EB4831">
        <w:lastRenderedPageBreak/>
        <w:t>The ensemble is the “single source of truth” for both trading and institutional intelligence.</w:t>
      </w:r>
    </w:p>
    <w:p w14:paraId="374433DB" w14:textId="77777777" w:rsidR="000A4206" w:rsidRPr="00EB4831" w:rsidRDefault="00BB5DB4" w:rsidP="000A4206">
      <w:r w:rsidRPr="00BB5DB4">
        <w:rPr>
          <w:noProof/>
          <w14:ligatures w14:val="standardContextual"/>
        </w:rPr>
        <w:pict w14:anchorId="49C2738E">
          <v:rect id="_x0000_i1144" alt="" style="width:468pt;height:.05pt;mso-width-percent:0;mso-height-percent:0;mso-width-percent:0;mso-height-percent:0" o:hralign="center" o:hrstd="t" o:hr="t" fillcolor="#a0a0a0" stroked="f"/>
        </w:pict>
      </w:r>
    </w:p>
    <w:p w14:paraId="4E862177" w14:textId="77777777" w:rsidR="000A4206" w:rsidRPr="00EB4831" w:rsidRDefault="000A4206" w:rsidP="000A4206">
      <w:pPr>
        <w:spacing w:before="100" w:beforeAutospacing="1" w:after="100" w:afterAutospacing="1"/>
        <w:outlineLvl w:val="0"/>
        <w:rPr>
          <w:b/>
          <w:bCs/>
          <w:kern w:val="36"/>
          <w:sz w:val="48"/>
          <w:szCs w:val="48"/>
        </w:rPr>
      </w:pPr>
      <w:r w:rsidRPr="00EB4831">
        <w:rPr>
          <w:b/>
          <w:bCs/>
          <w:kern w:val="36"/>
          <w:sz w:val="48"/>
          <w:szCs w:val="48"/>
        </w:rPr>
        <w:t>6.6 How the Model Ladder Feeds Other Platform Components</w:t>
      </w:r>
    </w:p>
    <w:p w14:paraId="0ABEA1F5" w14:textId="77777777" w:rsidR="000A4206" w:rsidRPr="00EB4831" w:rsidRDefault="000A4206" w:rsidP="000A4206">
      <w:pPr>
        <w:spacing w:before="100" w:beforeAutospacing="1" w:after="100" w:afterAutospacing="1"/>
        <w:outlineLvl w:val="2"/>
        <w:rPr>
          <w:b/>
          <w:bCs/>
          <w:sz w:val="27"/>
          <w:szCs w:val="27"/>
        </w:rPr>
      </w:pPr>
      <w:r w:rsidRPr="00EB4831">
        <w:rPr>
          <w:b/>
          <w:bCs/>
          <w:sz w:val="27"/>
          <w:szCs w:val="27"/>
        </w:rPr>
        <w:t>Feeds the LLM (via RAG)</w:t>
      </w:r>
    </w:p>
    <w:p w14:paraId="4E57F1AB" w14:textId="77777777" w:rsidR="000A4206" w:rsidRPr="00EB4831" w:rsidRDefault="000A4206" w:rsidP="000A4206">
      <w:pPr>
        <w:numPr>
          <w:ilvl w:val="0"/>
          <w:numId w:val="398"/>
        </w:numPr>
        <w:spacing w:before="100" w:beforeAutospacing="1" w:after="100" w:afterAutospacing="1"/>
      </w:pPr>
      <w:r w:rsidRPr="00EB4831">
        <w:t>LLM commentary references model probabilities</w:t>
      </w:r>
    </w:p>
    <w:p w14:paraId="1EDF19C5" w14:textId="77777777" w:rsidR="000A4206" w:rsidRPr="00EB4831" w:rsidRDefault="000A4206" w:rsidP="000A4206">
      <w:pPr>
        <w:numPr>
          <w:ilvl w:val="0"/>
          <w:numId w:val="398"/>
        </w:numPr>
        <w:spacing w:before="100" w:beforeAutospacing="1" w:after="100" w:afterAutospacing="1"/>
      </w:pPr>
      <w:r w:rsidRPr="00EB4831">
        <w:t>Enables structured explanations</w:t>
      </w:r>
    </w:p>
    <w:p w14:paraId="6FEC5C93" w14:textId="77777777" w:rsidR="000A4206" w:rsidRPr="00EB4831" w:rsidRDefault="000A4206" w:rsidP="000A4206">
      <w:pPr>
        <w:numPr>
          <w:ilvl w:val="0"/>
          <w:numId w:val="398"/>
        </w:numPr>
        <w:spacing w:before="100" w:beforeAutospacing="1" w:after="100" w:afterAutospacing="1"/>
      </w:pPr>
      <w:r w:rsidRPr="00EB4831">
        <w:t>Ensures compliance-safe, evidence-based AI output</w:t>
      </w:r>
    </w:p>
    <w:p w14:paraId="59A87494" w14:textId="77777777" w:rsidR="000A4206" w:rsidRPr="00EB4831" w:rsidRDefault="000A4206" w:rsidP="000A4206">
      <w:pPr>
        <w:spacing w:before="100" w:beforeAutospacing="1" w:after="100" w:afterAutospacing="1"/>
        <w:outlineLvl w:val="2"/>
        <w:rPr>
          <w:b/>
          <w:bCs/>
          <w:sz w:val="27"/>
          <w:szCs w:val="27"/>
        </w:rPr>
      </w:pPr>
      <w:r w:rsidRPr="00EB4831">
        <w:rPr>
          <w:b/>
          <w:bCs/>
          <w:sz w:val="27"/>
          <w:szCs w:val="27"/>
        </w:rPr>
        <w:t>Feeds Dashboards</w:t>
      </w:r>
    </w:p>
    <w:p w14:paraId="2E8D314D" w14:textId="77777777" w:rsidR="000A4206" w:rsidRPr="00EB4831" w:rsidRDefault="000A4206" w:rsidP="000A4206">
      <w:pPr>
        <w:numPr>
          <w:ilvl w:val="0"/>
          <w:numId w:val="399"/>
        </w:numPr>
        <w:spacing w:before="100" w:beforeAutospacing="1" w:after="100" w:afterAutospacing="1"/>
      </w:pPr>
      <w:r w:rsidRPr="00EB4831">
        <w:t>trend probability</w:t>
      </w:r>
    </w:p>
    <w:p w14:paraId="79A92126" w14:textId="77777777" w:rsidR="000A4206" w:rsidRPr="00EB4831" w:rsidRDefault="000A4206" w:rsidP="000A4206">
      <w:pPr>
        <w:numPr>
          <w:ilvl w:val="0"/>
          <w:numId w:val="399"/>
        </w:numPr>
        <w:spacing w:before="100" w:beforeAutospacing="1" w:after="100" w:afterAutospacing="1"/>
      </w:pPr>
      <w:r w:rsidRPr="00EB4831">
        <w:t>reversal likelihood</w:t>
      </w:r>
    </w:p>
    <w:p w14:paraId="6869A843" w14:textId="77777777" w:rsidR="000A4206" w:rsidRPr="00EB4831" w:rsidRDefault="000A4206" w:rsidP="000A4206">
      <w:pPr>
        <w:numPr>
          <w:ilvl w:val="0"/>
          <w:numId w:val="399"/>
        </w:numPr>
        <w:spacing w:before="100" w:beforeAutospacing="1" w:after="100" w:afterAutospacing="1"/>
      </w:pPr>
      <w:r w:rsidRPr="00EB4831">
        <w:t>volatility regime classification</w:t>
      </w:r>
    </w:p>
    <w:p w14:paraId="3868FD1D" w14:textId="77777777" w:rsidR="000A4206" w:rsidRPr="00EB4831" w:rsidRDefault="000A4206" w:rsidP="000A4206">
      <w:pPr>
        <w:numPr>
          <w:ilvl w:val="0"/>
          <w:numId w:val="399"/>
        </w:numPr>
        <w:spacing w:before="100" w:beforeAutospacing="1" w:after="100" w:afterAutospacing="1"/>
      </w:pPr>
      <w:r w:rsidRPr="00EB4831">
        <w:t>cross-asset regime probability (Phase 2)</w:t>
      </w:r>
    </w:p>
    <w:p w14:paraId="2EC31528" w14:textId="77777777" w:rsidR="000A4206" w:rsidRPr="00EB4831" w:rsidRDefault="000A4206" w:rsidP="000A4206">
      <w:pPr>
        <w:spacing w:before="100" w:beforeAutospacing="1" w:after="100" w:afterAutospacing="1"/>
        <w:outlineLvl w:val="2"/>
        <w:rPr>
          <w:b/>
          <w:bCs/>
          <w:sz w:val="27"/>
          <w:szCs w:val="27"/>
        </w:rPr>
      </w:pPr>
      <w:r w:rsidRPr="00EB4831">
        <w:rPr>
          <w:b/>
          <w:bCs/>
          <w:sz w:val="27"/>
          <w:szCs w:val="27"/>
        </w:rPr>
        <w:t>Feeds Alerts</w:t>
      </w:r>
    </w:p>
    <w:p w14:paraId="0D0F6E49" w14:textId="77777777" w:rsidR="000A4206" w:rsidRPr="00EB4831" w:rsidRDefault="000A4206" w:rsidP="000A4206">
      <w:pPr>
        <w:numPr>
          <w:ilvl w:val="0"/>
          <w:numId w:val="400"/>
        </w:numPr>
        <w:spacing w:before="100" w:beforeAutospacing="1" w:after="100" w:afterAutospacing="1"/>
      </w:pPr>
      <w:r w:rsidRPr="00EB4831">
        <w:t>model-driven triggers</w:t>
      </w:r>
    </w:p>
    <w:p w14:paraId="24069653" w14:textId="77777777" w:rsidR="000A4206" w:rsidRPr="00EB4831" w:rsidRDefault="000A4206" w:rsidP="000A4206">
      <w:pPr>
        <w:numPr>
          <w:ilvl w:val="0"/>
          <w:numId w:val="400"/>
        </w:numPr>
        <w:spacing w:before="100" w:beforeAutospacing="1" w:after="100" w:afterAutospacing="1"/>
      </w:pPr>
      <w:r w:rsidRPr="00EB4831">
        <w:t>confidence scoring</w:t>
      </w:r>
    </w:p>
    <w:p w14:paraId="2BC1C3A6" w14:textId="77777777" w:rsidR="000A4206" w:rsidRPr="00EB4831" w:rsidRDefault="000A4206" w:rsidP="000A4206">
      <w:pPr>
        <w:numPr>
          <w:ilvl w:val="0"/>
          <w:numId w:val="400"/>
        </w:numPr>
        <w:spacing w:before="100" w:beforeAutospacing="1" w:after="100" w:afterAutospacing="1"/>
      </w:pPr>
      <w:r w:rsidRPr="00EB4831">
        <w:t>early warnings</w:t>
      </w:r>
    </w:p>
    <w:p w14:paraId="437B7472" w14:textId="77777777" w:rsidR="000A4206" w:rsidRPr="00EB4831" w:rsidRDefault="000A4206" w:rsidP="000A4206">
      <w:pPr>
        <w:spacing w:before="100" w:beforeAutospacing="1" w:after="100" w:afterAutospacing="1"/>
        <w:outlineLvl w:val="2"/>
        <w:rPr>
          <w:b/>
          <w:bCs/>
          <w:sz w:val="27"/>
          <w:szCs w:val="27"/>
        </w:rPr>
      </w:pPr>
      <w:r w:rsidRPr="00EB4831">
        <w:rPr>
          <w:b/>
          <w:bCs/>
          <w:sz w:val="27"/>
          <w:szCs w:val="27"/>
        </w:rPr>
        <w:t>Feeds Risk &amp; Treasury Panels (Phase 2)</w:t>
      </w:r>
    </w:p>
    <w:p w14:paraId="722F1BA4" w14:textId="77777777" w:rsidR="000A4206" w:rsidRPr="00EB4831" w:rsidRDefault="000A4206" w:rsidP="000A4206">
      <w:pPr>
        <w:numPr>
          <w:ilvl w:val="0"/>
          <w:numId w:val="401"/>
        </w:numPr>
        <w:spacing w:before="100" w:beforeAutospacing="1" w:after="100" w:afterAutospacing="1"/>
      </w:pPr>
      <w:r w:rsidRPr="00EB4831">
        <w:t>macro regime scoring</w:t>
      </w:r>
    </w:p>
    <w:p w14:paraId="144467CE" w14:textId="77777777" w:rsidR="000A4206" w:rsidRPr="00EB4831" w:rsidRDefault="000A4206" w:rsidP="000A4206">
      <w:pPr>
        <w:numPr>
          <w:ilvl w:val="0"/>
          <w:numId w:val="401"/>
        </w:numPr>
        <w:spacing w:before="100" w:beforeAutospacing="1" w:after="100" w:afterAutospacing="1"/>
      </w:pPr>
      <w:r w:rsidRPr="00EB4831">
        <w:t>yield sensitivity</w:t>
      </w:r>
    </w:p>
    <w:p w14:paraId="1F4EFBAA" w14:textId="77777777" w:rsidR="000A4206" w:rsidRPr="00EB4831" w:rsidRDefault="000A4206" w:rsidP="000A4206">
      <w:pPr>
        <w:numPr>
          <w:ilvl w:val="0"/>
          <w:numId w:val="401"/>
        </w:numPr>
        <w:spacing w:before="100" w:beforeAutospacing="1" w:after="100" w:afterAutospacing="1"/>
      </w:pPr>
      <w:r w:rsidRPr="00EB4831">
        <w:t>FX correlation shifts</w:t>
      </w:r>
    </w:p>
    <w:p w14:paraId="34197A95" w14:textId="77777777" w:rsidR="000A4206" w:rsidRPr="00EB4831" w:rsidRDefault="000A4206" w:rsidP="000A4206">
      <w:pPr>
        <w:numPr>
          <w:ilvl w:val="0"/>
          <w:numId w:val="401"/>
        </w:numPr>
        <w:spacing w:before="100" w:beforeAutospacing="1" w:after="100" w:afterAutospacing="1"/>
      </w:pPr>
      <w:r w:rsidRPr="00EB4831">
        <w:t>risk-on/off probability</w:t>
      </w:r>
    </w:p>
    <w:p w14:paraId="50806717" w14:textId="77777777" w:rsidR="000A4206" w:rsidRPr="00EB4831" w:rsidRDefault="000A4206" w:rsidP="000A4206">
      <w:pPr>
        <w:spacing w:before="100" w:beforeAutospacing="1" w:after="100" w:afterAutospacing="1"/>
      </w:pPr>
      <w:r w:rsidRPr="00EB4831">
        <w:t>The ladder binds the entire system together.</w:t>
      </w:r>
    </w:p>
    <w:p w14:paraId="68FFC9B3" w14:textId="77777777" w:rsidR="000A4206" w:rsidRPr="00EB4831" w:rsidRDefault="00BB5DB4" w:rsidP="000A4206">
      <w:r w:rsidRPr="00BB5DB4">
        <w:rPr>
          <w:noProof/>
          <w14:ligatures w14:val="standardContextual"/>
        </w:rPr>
        <w:pict w14:anchorId="29075A40">
          <v:rect id="_x0000_i1143" alt="" style="width:468pt;height:.05pt;mso-width-percent:0;mso-height-percent:0;mso-width-percent:0;mso-height-percent:0" o:hralign="center" o:hrstd="t" o:hr="t" fillcolor="#a0a0a0" stroked="f"/>
        </w:pict>
      </w:r>
    </w:p>
    <w:p w14:paraId="37E9CAE5" w14:textId="77777777" w:rsidR="000A4206" w:rsidRPr="00EB4831" w:rsidRDefault="000A4206" w:rsidP="000A4206">
      <w:pPr>
        <w:spacing w:before="100" w:beforeAutospacing="1" w:after="100" w:afterAutospacing="1"/>
        <w:outlineLvl w:val="0"/>
        <w:rPr>
          <w:b/>
          <w:bCs/>
          <w:kern w:val="36"/>
          <w:sz w:val="48"/>
          <w:szCs w:val="48"/>
        </w:rPr>
      </w:pPr>
      <w:r w:rsidRPr="00EB4831">
        <w:rPr>
          <w:b/>
          <w:bCs/>
          <w:kern w:val="36"/>
          <w:sz w:val="48"/>
          <w:szCs w:val="48"/>
        </w:rPr>
        <w:t>6.7 Short Professional Summary</w:t>
      </w:r>
    </w:p>
    <w:p w14:paraId="1F197821" w14:textId="77777777" w:rsidR="000A4206" w:rsidRPr="00EB4831" w:rsidRDefault="000A4206" w:rsidP="000A4206">
      <w:pPr>
        <w:spacing w:before="100" w:beforeAutospacing="1" w:after="100" w:afterAutospacing="1"/>
      </w:pPr>
      <w:r w:rsidRPr="00EB4831">
        <w:t>The Machine Learning Model Ladder is a tiered forecasting architecture that combines baseline models, boosted models, deep sequence models, and an ensemble decision layer to deliver robust, institutionally credible market intelligence.</w:t>
      </w:r>
      <w:r w:rsidRPr="00EB4831">
        <w:br/>
        <w:t xml:space="preserve">Phase 1 uses the ladder to support real-time alerts and trading workflows across a focused </w:t>
      </w:r>
      <w:r w:rsidRPr="00EB4831">
        <w:lastRenderedPageBreak/>
        <w:t>symbol universe. Phase 2 expands the ladder into a multi-asset, macro-aware forecasting engine suitable for treasury, CIO, and institutional risk environments.</w:t>
      </w:r>
      <w:r w:rsidRPr="00EB4831">
        <w:br/>
        <w:t>This architecture ensures higher accuracy, broader regime coverage, reduced false positives, and full compliance explainability—positioning AI Algo Trading Hits as a professional-grade analytical platform.</w:t>
      </w:r>
    </w:p>
    <w:p w14:paraId="298BA11B" w14:textId="77777777" w:rsidR="00E942E5" w:rsidRDefault="00E942E5" w:rsidP="00240626"/>
    <w:p w14:paraId="41C38DD6" w14:textId="77777777" w:rsidR="000A4206" w:rsidRDefault="000A4206" w:rsidP="00240626"/>
    <w:p w14:paraId="5E795DDD" w14:textId="001E6815" w:rsidR="00240626" w:rsidRPr="00240626" w:rsidRDefault="00BB5DB4" w:rsidP="00240626">
      <w:r w:rsidRPr="00BB5DB4">
        <w:rPr>
          <w:noProof/>
          <w14:ligatures w14:val="standardContextual"/>
        </w:rPr>
        <w:pict w14:anchorId="015EE65D">
          <v:rect id="_x0000_i1142" alt="" style="width:468pt;height:.05pt;mso-width-percent:0;mso-height-percent:0;mso-width-percent:0;mso-height-percent:0" o:hralign="center" o:hrstd="t" o:hr="t" fillcolor="#a0a0a0" stroked="f"/>
        </w:pict>
      </w:r>
    </w:p>
    <w:p w14:paraId="7112E251" w14:textId="77777777" w:rsidR="00240626" w:rsidRPr="00240626" w:rsidRDefault="00240626" w:rsidP="00240626">
      <w:pPr>
        <w:spacing w:before="100" w:beforeAutospacing="1" w:after="100" w:afterAutospacing="1"/>
        <w:outlineLvl w:val="0"/>
        <w:rPr>
          <w:b/>
          <w:bCs/>
          <w:kern w:val="36"/>
          <w:sz w:val="48"/>
          <w:szCs w:val="48"/>
        </w:rPr>
      </w:pPr>
      <w:r w:rsidRPr="00240626">
        <w:rPr>
          <w:b/>
          <w:bCs/>
          <w:kern w:val="36"/>
          <w:sz w:val="48"/>
          <w:szCs w:val="48"/>
        </w:rPr>
        <w:t>7. Pattern Recognition</w:t>
      </w:r>
    </w:p>
    <w:p w14:paraId="5BEC4D08" w14:textId="77777777" w:rsidR="00E942E5" w:rsidRDefault="00E942E5" w:rsidP="00E942E5">
      <w:pPr>
        <w:pStyle w:val="NormalWeb"/>
      </w:pPr>
      <w:r>
        <w:t xml:space="preserve">Pattern recognition is a foundational component of the AI Algo Trading Hits platform, bridging the gap between traditional technical analysis and modern AI-driven insights. While indicators and engineered features quantify market structure numerically, </w:t>
      </w:r>
      <w:r>
        <w:rPr>
          <w:rStyle w:val="Strong"/>
          <w:rFonts w:eastAsiaTheme="majorEastAsia"/>
        </w:rPr>
        <w:t>pattern recognition visually interprets price action</w:t>
      </w:r>
      <w:r>
        <w:t>, mimicking how experienced traders observe chart formations to anticipate future moves.</w:t>
      </w:r>
    </w:p>
    <w:p w14:paraId="13541928" w14:textId="77777777" w:rsidR="00E942E5" w:rsidRDefault="00E942E5" w:rsidP="00E942E5">
      <w:pPr>
        <w:pStyle w:val="NormalWeb"/>
      </w:pPr>
      <w:r>
        <w:t xml:space="preserve">Institutional traders, retail traders, and treasury analysts alike rely heavily on the presence of structural patterns — not because they guarantee outcomes, but because they </w:t>
      </w:r>
      <w:r>
        <w:rPr>
          <w:rStyle w:val="Strong"/>
          <w:rFonts w:eastAsiaTheme="majorEastAsia"/>
        </w:rPr>
        <w:t>signal shifts in crowd behaviour, volatility, sentiment, and liquidity</w:t>
      </w:r>
      <w:r>
        <w:t>. The Pattern Recognition System provides this layer of intelligence at scale across all selected asset classes.</w:t>
      </w:r>
    </w:p>
    <w:p w14:paraId="1C55C091" w14:textId="77777777" w:rsidR="00E942E5" w:rsidRDefault="00E942E5" w:rsidP="00E942E5">
      <w:pPr>
        <w:pStyle w:val="NormalWeb"/>
      </w:pPr>
      <w:r>
        <w:t>The platform uses a hybrid approach:</w:t>
      </w:r>
    </w:p>
    <w:p w14:paraId="20C93486" w14:textId="77777777" w:rsidR="00E942E5" w:rsidRDefault="00E942E5" w:rsidP="00E942E5">
      <w:pPr>
        <w:pStyle w:val="Heading3"/>
      </w:pPr>
      <w:r>
        <w:rPr>
          <w:rStyle w:val="Strong"/>
          <w:b w:val="0"/>
          <w:bCs w:val="0"/>
        </w:rPr>
        <w:t>1. Deterministic structure-based detection</w:t>
      </w:r>
    </w:p>
    <w:p w14:paraId="61F0B4D8" w14:textId="77777777" w:rsidR="00E942E5" w:rsidRDefault="00E942E5" w:rsidP="00E942E5">
      <w:pPr>
        <w:pStyle w:val="NormalWeb"/>
      </w:pPr>
      <w:r>
        <w:t>(from engineered features, swing analysis, S/R zones)</w:t>
      </w:r>
    </w:p>
    <w:p w14:paraId="6A56BD33" w14:textId="77777777" w:rsidR="00E942E5" w:rsidRDefault="00E942E5" w:rsidP="00E942E5">
      <w:pPr>
        <w:pStyle w:val="NormalWeb"/>
      </w:pPr>
      <w:r>
        <w:t>and</w:t>
      </w:r>
    </w:p>
    <w:p w14:paraId="1CA53B99" w14:textId="77777777" w:rsidR="00E942E5" w:rsidRDefault="00E942E5" w:rsidP="00E942E5">
      <w:pPr>
        <w:pStyle w:val="Heading3"/>
      </w:pPr>
      <w:r>
        <w:rPr>
          <w:rStyle w:val="Strong"/>
          <w:b w:val="0"/>
          <w:bCs w:val="0"/>
        </w:rPr>
        <w:t>2. Vision-based pattern identification</w:t>
      </w:r>
    </w:p>
    <w:p w14:paraId="09EC2FE8" w14:textId="77777777" w:rsidR="00E942E5" w:rsidRDefault="00E942E5" w:rsidP="00E942E5">
      <w:pPr>
        <w:pStyle w:val="NormalWeb"/>
      </w:pPr>
      <w:r>
        <w:t>(using AutoML Vision to classify chart patterns from images)</w:t>
      </w:r>
    </w:p>
    <w:p w14:paraId="44F68A28" w14:textId="77777777" w:rsidR="00E942E5" w:rsidRDefault="00E942E5" w:rsidP="00E942E5">
      <w:pPr>
        <w:pStyle w:val="NormalWeb"/>
      </w:pPr>
      <w:r>
        <w:t xml:space="preserve">Combined, these give the platform a </w:t>
      </w:r>
      <w:r>
        <w:rPr>
          <w:rStyle w:val="Strong"/>
          <w:rFonts w:eastAsiaTheme="majorEastAsia"/>
        </w:rPr>
        <w:t>human-like understanding</w:t>
      </w:r>
      <w:r>
        <w:t xml:space="preserve"> of price structure that enhances ML predictions, LLM commentary, and user decision-making.</w:t>
      </w:r>
    </w:p>
    <w:p w14:paraId="411F072F" w14:textId="77777777" w:rsidR="00E942E5" w:rsidRDefault="00BB5DB4" w:rsidP="00E942E5">
      <w:r w:rsidRPr="00BB5DB4">
        <w:rPr>
          <w:noProof/>
          <w14:ligatures w14:val="standardContextual"/>
        </w:rPr>
        <w:pict w14:anchorId="668D2DCF">
          <v:rect id="_x0000_i1141" alt="" style="width:468pt;height:.05pt;mso-width-percent:0;mso-height-percent:0;mso-width-percent:0;mso-height-percent:0" o:hralign="center" o:hrstd="t" o:hr="t" fillcolor="#a0a0a0" stroked="f"/>
        </w:pict>
      </w:r>
    </w:p>
    <w:p w14:paraId="5E636A11" w14:textId="77777777" w:rsidR="00E942E5" w:rsidRDefault="00E942E5" w:rsidP="00E942E5">
      <w:pPr>
        <w:pStyle w:val="Heading1"/>
      </w:pPr>
      <w:r>
        <w:rPr>
          <w:rStyle w:val="Strong"/>
          <w:b w:val="0"/>
          <w:bCs w:val="0"/>
        </w:rPr>
        <w:lastRenderedPageBreak/>
        <w:t>7.1 Purpose of the Pattern Recognition System</w:t>
      </w:r>
    </w:p>
    <w:p w14:paraId="26E8FFC5" w14:textId="77777777" w:rsidR="00E942E5" w:rsidRDefault="00E942E5" w:rsidP="00E942E5">
      <w:pPr>
        <w:pStyle w:val="NormalWeb"/>
      </w:pPr>
      <w:r>
        <w:t xml:space="preserve">The Pattern Recognition System exists to give the platform the ability to </w:t>
      </w:r>
      <w:r>
        <w:rPr>
          <w:rStyle w:val="Strong"/>
          <w:rFonts w:eastAsiaTheme="majorEastAsia"/>
        </w:rPr>
        <w:t>see</w:t>
      </w:r>
      <w:r>
        <w:t xml:space="preserve"> markets the way human analysts and traders do — not solely through mathematical indicators, but through structural price movements that carry psychological and behavioural meaning.</w:t>
      </w:r>
    </w:p>
    <w:p w14:paraId="53A8EA21" w14:textId="77777777" w:rsidR="00E942E5" w:rsidRDefault="00E942E5" w:rsidP="00E942E5">
      <w:pPr>
        <w:pStyle w:val="NormalWeb"/>
      </w:pPr>
      <w:r>
        <w:t>Traditional indicators can capture trends, volatility, and momentum, but they cannot always identify:</w:t>
      </w:r>
    </w:p>
    <w:p w14:paraId="122ACB5C" w14:textId="77777777" w:rsidR="00E942E5" w:rsidRDefault="00E942E5" w:rsidP="00E942E5">
      <w:pPr>
        <w:pStyle w:val="NormalWeb"/>
        <w:numPr>
          <w:ilvl w:val="0"/>
          <w:numId w:val="180"/>
        </w:numPr>
      </w:pPr>
      <w:r>
        <w:t>A forming wedge</w:t>
      </w:r>
    </w:p>
    <w:p w14:paraId="0EC833F5" w14:textId="77777777" w:rsidR="00E942E5" w:rsidRDefault="00E942E5" w:rsidP="00E942E5">
      <w:pPr>
        <w:pStyle w:val="NormalWeb"/>
        <w:numPr>
          <w:ilvl w:val="0"/>
          <w:numId w:val="180"/>
        </w:numPr>
      </w:pPr>
      <w:r>
        <w:t>A maturing triangle</w:t>
      </w:r>
    </w:p>
    <w:p w14:paraId="317E05F0" w14:textId="77777777" w:rsidR="00E942E5" w:rsidRDefault="00E942E5" w:rsidP="00E942E5">
      <w:pPr>
        <w:pStyle w:val="NormalWeb"/>
        <w:numPr>
          <w:ilvl w:val="0"/>
          <w:numId w:val="180"/>
        </w:numPr>
      </w:pPr>
      <w:r>
        <w:t>A failed breakout</w:t>
      </w:r>
    </w:p>
    <w:p w14:paraId="4AB68A0D" w14:textId="77777777" w:rsidR="00E942E5" w:rsidRDefault="00E942E5" w:rsidP="00E942E5">
      <w:pPr>
        <w:pStyle w:val="NormalWeb"/>
        <w:numPr>
          <w:ilvl w:val="0"/>
          <w:numId w:val="180"/>
        </w:numPr>
      </w:pPr>
      <w:r>
        <w:t>A complex head &amp; shoulders</w:t>
      </w:r>
    </w:p>
    <w:p w14:paraId="57DAE199" w14:textId="77777777" w:rsidR="00E942E5" w:rsidRDefault="00E942E5" w:rsidP="00E942E5">
      <w:pPr>
        <w:pStyle w:val="NormalWeb"/>
        <w:numPr>
          <w:ilvl w:val="0"/>
          <w:numId w:val="180"/>
        </w:numPr>
      </w:pPr>
      <w:r>
        <w:t>Supply-demand imbalances</w:t>
      </w:r>
    </w:p>
    <w:p w14:paraId="030D925D" w14:textId="77777777" w:rsidR="00E942E5" w:rsidRDefault="00E942E5" w:rsidP="00E942E5">
      <w:pPr>
        <w:pStyle w:val="NormalWeb"/>
        <w:numPr>
          <w:ilvl w:val="0"/>
          <w:numId w:val="180"/>
        </w:numPr>
      </w:pPr>
      <w:r>
        <w:t>Compression zones preceding volatility expansion</w:t>
      </w:r>
    </w:p>
    <w:p w14:paraId="3AB49CDA" w14:textId="77777777" w:rsidR="00E942E5" w:rsidRDefault="00E942E5" w:rsidP="00E942E5">
      <w:pPr>
        <w:pStyle w:val="NormalWeb"/>
      </w:pPr>
      <w:r>
        <w:t>These structures require visual interpretation.</w:t>
      </w:r>
    </w:p>
    <w:p w14:paraId="3DF23156" w14:textId="77777777" w:rsidR="00E942E5" w:rsidRDefault="00E942E5" w:rsidP="00E942E5">
      <w:pPr>
        <w:pStyle w:val="Heading3"/>
      </w:pPr>
      <w:r>
        <w:rPr>
          <w:rStyle w:val="Strong"/>
          <w:b w:val="0"/>
          <w:bCs w:val="0"/>
        </w:rPr>
        <w:t>Why this matters:</w:t>
      </w:r>
    </w:p>
    <w:p w14:paraId="0F5B8E6E" w14:textId="77777777" w:rsidR="00E942E5" w:rsidRDefault="00E942E5" w:rsidP="00E942E5">
      <w:pPr>
        <w:pStyle w:val="NormalWeb"/>
      </w:pPr>
      <w:r>
        <w:t>Markets often move based on structure more than indicators. A chart pattern:</w:t>
      </w:r>
    </w:p>
    <w:p w14:paraId="4673D1CD" w14:textId="77777777" w:rsidR="00E942E5" w:rsidRDefault="00E942E5" w:rsidP="00E942E5">
      <w:pPr>
        <w:pStyle w:val="NormalWeb"/>
        <w:numPr>
          <w:ilvl w:val="0"/>
          <w:numId w:val="181"/>
        </w:numPr>
      </w:pPr>
      <w:r>
        <w:t>signals a buildup of market pressure</w:t>
      </w:r>
    </w:p>
    <w:p w14:paraId="64447605" w14:textId="77777777" w:rsidR="00E942E5" w:rsidRDefault="00E942E5" w:rsidP="00E942E5">
      <w:pPr>
        <w:pStyle w:val="NormalWeb"/>
        <w:numPr>
          <w:ilvl w:val="0"/>
          <w:numId w:val="181"/>
        </w:numPr>
      </w:pPr>
      <w:r>
        <w:t>reveals where stop orders cluster</w:t>
      </w:r>
    </w:p>
    <w:p w14:paraId="317081C6" w14:textId="77777777" w:rsidR="00E942E5" w:rsidRDefault="00E942E5" w:rsidP="00E942E5">
      <w:pPr>
        <w:pStyle w:val="NormalWeb"/>
        <w:numPr>
          <w:ilvl w:val="0"/>
          <w:numId w:val="181"/>
        </w:numPr>
      </w:pPr>
      <w:r>
        <w:t>indicates liquidity pockets</w:t>
      </w:r>
    </w:p>
    <w:p w14:paraId="442F483F" w14:textId="77777777" w:rsidR="00E942E5" w:rsidRDefault="00E942E5" w:rsidP="00E942E5">
      <w:pPr>
        <w:pStyle w:val="NormalWeb"/>
        <w:numPr>
          <w:ilvl w:val="0"/>
          <w:numId w:val="181"/>
        </w:numPr>
      </w:pPr>
      <w:r>
        <w:t>forecasts volatility behaviour</w:t>
      </w:r>
    </w:p>
    <w:p w14:paraId="64F35F05" w14:textId="77777777" w:rsidR="00E942E5" w:rsidRDefault="00E942E5" w:rsidP="00E942E5">
      <w:pPr>
        <w:pStyle w:val="NormalWeb"/>
        <w:numPr>
          <w:ilvl w:val="0"/>
          <w:numId w:val="181"/>
        </w:numPr>
      </w:pPr>
      <w:r>
        <w:t>communicates crowd psychology</w:t>
      </w:r>
    </w:p>
    <w:p w14:paraId="67911D41" w14:textId="77777777" w:rsidR="00E942E5" w:rsidRDefault="00E942E5" w:rsidP="00E942E5">
      <w:pPr>
        <w:pStyle w:val="NormalWeb"/>
      </w:pPr>
      <w:r>
        <w:t>By giving AI Algo Trading Hits these visual capabilities, the system becomes significantly more intelligent and practical for real-world trading.</w:t>
      </w:r>
    </w:p>
    <w:p w14:paraId="451C29AB" w14:textId="77777777" w:rsidR="00E942E5" w:rsidRDefault="00BB5DB4" w:rsidP="00E942E5">
      <w:r w:rsidRPr="00BB5DB4">
        <w:rPr>
          <w:noProof/>
          <w14:ligatures w14:val="standardContextual"/>
        </w:rPr>
        <w:pict w14:anchorId="0C350095">
          <v:rect id="_x0000_i1140" alt="" style="width:468pt;height:.05pt;mso-width-percent:0;mso-height-percent:0;mso-width-percent:0;mso-height-percent:0" o:hralign="center" o:hrstd="t" o:hr="t" fillcolor="#a0a0a0" stroked="f"/>
        </w:pict>
      </w:r>
    </w:p>
    <w:p w14:paraId="647763E7" w14:textId="77777777" w:rsidR="00E942E5" w:rsidRDefault="00E942E5" w:rsidP="00E942E5">
      <w:pPr>
        <w:pStyle w:val="Heading1"/>
      </w:pPr>
      <w:r>
        <w:rPr>
          <w:rStyle w:val="Strong"/>
          <w:b w:val="0"/>
          <w:bCs w:val="0"/>
        </w:rPr>
        <w:t>7.2 Types of Patterns Detected</w:t>
      </w:r>
    </w:p>
    <w:p w14:paraId="53408C81" w14:textId="77777777" w:rsidR="00E942E5" w:rsidRDefault="00E942E5" w:rsidP="00E942E5">
      <w:pPr>
        <w:pStyle w:val="NormalWeb"/>
      </w:pPr>
      <w:r>
        <w:t>The system identifies a comprehensive set of high-value market structures. These include:</w:t>
      </w:r>
    </w:p>
    <w:p w14:paraId="6E5B06CE" w14:textId="77777777" w:rsidR="00E942E5" w:rsidRDefault="00E942E5" w:rsidP="00E942E5">
      <w:pPr>
        <w:pStyle w:val="Heading2"/>
      </w:pPr>
      <w:r>
        <w:rPr>
          <w:rStyle w:val="Strong"/>
          <w:b w:val="0"/>
          <w:bCs w:val="0"/>
        </w:rPr>
        <w:t>Reversal Patterns</w:t>
      </w:r>
    </w:p>
    <w:p w14:paraId="3520F3CA" w14:textId="77777777" w:rsidR="00E942E5" w:rsidRDefault="00E942E5" w:rsidP="00E942E5">
      <w:pPr>
        <w:pStyle w:val="NormalWeb"/>
        <w:numPr>
          <w:ilvl w:val="0"/>
          <w:numId w:val="182"/>
        </w:numPr>
      </w:pPr>
      <w:r>
        <w:rPr>
          <w:rStyle w:val="Strong"/>
          <w:rFonts w:eastAsiaTheme="majorEastAsia"/>
        </w:rPr>
        <w:t>Head &amp; Shoulders</w:t>
      </w:r>
    </w:p>
    <w:p w14:paraId="4C3555E3" w14:textId="77777777" w:rsidR="00E942E5" w:rsidRDefault="00E942E5" w:rsidP="00E942E5">
      <w:pPr>
        <w:pStyle w:val="NormalWeb"/>
        <w:numPr>
          <w:ilvl w:val="0"/>
          <w:numId w:val="182"/>
        </w:numPr>
      </w:pPr>
      <w:r>
        <w:rPr>
          <w:rStyle w:val="Strong"/>
          <w:rFonts w:eastAsiaTheme="majorEastAsia"/>
        </w:rPr>
        <w:t>Inverse Head &amp; Shoulders</w:t>
      </w:r>
    </w:p>
    <w:p w14:paraId="352CC693" w14:textId="77777777" w:rsidR="00E942E5" w:rsidRDefault="00E942E5" w:rsidP="00E942E5">
      <w:pPr>
        <w:pStyle w:val="NormalWeb"/>
        <w:numPr>
          <w:ilvl w:val="0"/>
          <w:numId w:val="182"/>
        </w:numPr>
      </w:pPr>
      <w:r>
        <w:rPr>
          <w:rStyle w:val="Strong"/>
          <w:rFonts w:eastAsiaTheme="majorEastAsia"/>
        </w:rPr>
        <w:t>Double Top / Double Bottom</w:t>
      </w:r>
    </w:p>
    <w:p w14:paraId="11CAB877" w14:textId="77777777" w:rsidR="00E942E5" w:rsidRDefault="00E942E5" w:rsidP="00E942E5">
      <w:pPr>
        <w:pStyle w:val="NormalWeb"/>
        <w:numPr>
          <w:ilvl w:val="0"/>
          <w:numId w:val="182"/>
        </w:numPr>
      </w:pPr>
      <w:r>
        <w:rPr>
          <w:rStyle w:val="Strong"/>
          <w:rFonts w:eastAsiaTheme="majorEastAsia"/>
        </w:rPr>
        <w:t>Triple Tops/Bots</w:t>
      </w:r>
      <w:r>
        <w:t xml:space="preserve"> (Phase 2 extension)</w:t>
      </w:r>
    </w:p>
    <w:p w14:paraId="29137683" w14:textId="77777777" w:rsidR="00E942E5" w:rsidRDefault="00E942E5" w:rsidP="00E942E5">
      <w:pPr>
        <w:pStyle w:val="Heading2"/>
      </w:pPr>
      <w:r>
        <w:rPr>
          <w:rStyle w:val="Strong"/>
          <w:b w:val="0"/>
          <w:bCs w:val="0"/>
        </w:rPr>
        <w:lastRenderedPageBreak/>
        <w:t>Continuation Patterns</w:t>
      </w:r>
    </w:p>
    <w:p w14:paraId="6AB64BCA" w14:textId="77777777" w:rsidR="00E942E5" w:rsidRDefault="00E942E5" w:rsidP="00E942E5">
      <w:pPr>
        <w:pStyle w:val="NormalWeb"/>
        <w:numPr>
          <w:ilvl w:val="0"/>
          <w:numId w:val="183"/>
        </w:numPr>
      </w:pPr>
      <w:r>
        <w:rPr>
          <w:rStyle w:val="Strong"/>
          <w:rFonts w:eastAsiaTheme="majorEastAsia"/>
        </w:rPr>
        <w:t>Bullish/Bearish Flags</w:t>
      </w:r>
    </w:p>
    <w:p w14:paraId="6E867A2B" w14:textId="77777777" w:rsidR="00E942E5" w:rsidRDefault="00E942E5" w:rsidP="00E942E5">
      <w:pPr>
        <w:pStyle w:val="NormalWeb"/>
        <w:numPr>
          <w:ilvl w:val="0"/>
          <w:numId w:val="183"/>
        </w:numPr>
      </w:pPr>
      <w:r>
        <w:rPr>
          <w:rStyle w:val="Strong"/>
          <w:rFonts w:eastAsiaTheme="majorEastAsia"/>
        </w:rPr>
        <w:t>Ascending / Descending Triangles</w:t>
      </w:r>
    </w:p>
    <w:p w14:paraId="3809B224" w14:textId="77777777" w:rsidR="00E942E5" w:rsidRDefault="00E942E5" w:rsidP="00E942E5">
      <w:pPr>
        <w:pStyle w:val="NormalWeb"/>
        <w:numPr>
          <w:ilvl w:val="0"/>
          <w:numId w:val="183"/>
        </w:numPr>
      </w:pPr>
      <w:r>
        <w:rPr>
          <w:rStyle w:val="Strong"/>
          <w:rFonts w:eastAsiaTheme="majorEastAsia"/>
        </w:rPr>
        <w:t>Symmetrical Triangles</w:t>
      </w:r>
    </w:p>
    <w:p w14:paraId="6703E5EB" w14:textId="77777777" w:rsidR="00E942E5" w:rsidRDefault="00E942E5" w:rsidP="00E942E5">
      <w:pPr>
        <w:pStyle w:val="NormalWeb"/>
        <w:numPr>
          <w:ilvl w:val="0"/>
          <w:numId w:val="183"/>
        </w:numPr>
      </w:pPr>
      <w:r>
        <w:rPr>
          <w:rStyle w:val="Strong"/>
          <w:rFonts w:eastAsiaTheme="majorEastAsia"/>
        </w:rPr>
        <w:t>Falling / Rising Wedges</w:t>
      </w:r>
    </w:p>
    <w:p w14:paraId="1B985638" w14:textId="77777777" w:rsidR="00E942E5" w:rsidRDefault="00E942E5" w:rsidP="00E942E5">
      <w:pPr>
        <w:pStyle w:val="Heading2"/>
      </w:pPr>
      <w:r>
        <w:rPr>
          <w:rStyle w:val="Strong"/>
          <w:b w:val="0"/>
          <w:bCs w:val="0"/>
        </w:rPr>
        <w:t>Accumulative Patterns</w:t>
      </w:r>
    </w:p>
    <w:p w14:paraId="3E3060C2" w14:textId="77777777" w:rsidR="00E942E5" w:rsidRDefault="00E942E5" w:rsidP="00E942E5">
      <w:pPr>
        <w:pStyle w:val="NormalWeb"/>
        <w:numPr>
          <w:ilvl w:val="0"/>
          <w:numId w:val="184"/>
        </w:numPr>
      </w:pPr>
      <w:r>
        <w:rPr>
          <w:rStyle w:val="Strong"/>
          <w:rFonts w:eastAsiaTheme="majorEastAsia"/>
        </w:rPr>
        <w:t>Consolidation Zones (Rectangles)</w:t>
      </w:r>
    </w:p>
    <w:p w14:paraId="60FCD814" w14:textId="77777777" w:rsidR="00E942E5" w:rsidRDefault="00E942E5" w:rsidP="00E942E5">
      <w:pPr>
        <w:pStyle w:val="NormalWeb"/>
        <w:numPr>
          <w:ilvl w:val="0"/>
          <w:numId w:val="184"/>
        </w:numPr>
      </w:pPr>
      <w:r>
        <w:rPr>
          <w:rStyle w:val="Strong"/>
          <w:rFonts w:eastAsiaTheme="majorEastAsia"/>
        </w:rPr>
        <w:t>Compression Zones</w:t>
      </w:r>
    </w:p>
    <w:p w14:paraId="5EFA5CCB" w14:textId="77777777" w:rsidR="00E942E5" w:rsidRDefault="00E942E5" w:rsidP="00E942E5">
      <w:pPr>
        <w:pStyle w:val="NormalWeb"/>
        <w:numPr>
          <w:ilvl w:val="0"/>
          <w:numId w:val="184"/>
        </w:numPr>
      </w:pPr>
      <w:r>
        <w:rPr>
          <w:rStyle w:val="Strong"/>
          <w:rFonts w:eastAsiaTheme="majorEastAsia"/>
        </w:rPr>
        <w:t>Accumulation/Distribution (Wyckoff-style features)</w:t>
      </w:r>
    </w:p>
    <w:p w14:paraId="45C6B64E" w14:textId="77777777" w:rsidR="00E942E5" w:rsidRDefault="00E942E5" w:rsidP="00E942E5">
      <w:pPr>
        <w:pStyle w:val="Heading2"/>
      </w:pPr>
      <w:r>
        <w:rPr>
          <w:rStyle w:val="Strong"/>
          <w:b w:val="0"/>
          <w:bCs w:val="0"/>
        </w:rPr>
        <w:t>Supply &amp; Demand Zones</w:t>
      </w:r>
    </w:p>
    <w:p w14:paraId="734CB104" w14:textId="77777777" w:rsidR="00E942E5" w:rsidRDefault="00E942E5" w:rsidP="00E942E5">
      <w:pPr>
        <w:pStyle w:val="NormalWeb"/>
        <w:numPr>
          <w:ilvl w:val="0"/>
          <w:numId w:val="185"/>
        </w:numPr>
      </w:pPr>
      <w:r>
        <w:t>Automatic detection of</w:t>
      </w:r>
    </w:p>
    <w:p w14:paraId="602FC8C2" w14:textId="77777777" w:rsidR="00E942E5" w:rsidRDefault="00E942E5" w:rsidP="00E942E5">
      <w:pPr>
        <w:pStyle w:val="NormalWeb"/>
        <w:numPr>
          <w:ilvl w:val="1"/>
          <w:numId w:val="185"/>
        </w:numPr>
      </w:pPr>
      <w:r>
        <w:t>fresh zones</w:t>
      </w:r>
    </w:p>
    <w:p w14:paraId="2435A04E" w14:textId="77777777" w:rsidR="00E942E5" w:rsidRDefault="00E942E5" w:rsidP="00E942E5">
      <w:pPr>
        <w:pStyle w:val="NormalWeb"/>
        <w:numPr>
          <w:ilvl w:val="1"/>
          <w:numId w:val="185"/>
        </w:numPr>
      </w:pPr>
      <w:r>
        <w:t>retest zones</w:t>
      </w:r>
    </w:p>
    <w:p w14:paraId="3853A468" w14:textId="77777777" w:rsidR="00E942E5" w:rsidRDefault="00E942E5" w:rsidP="00E942E5">
      <w:pPr>
        <w:pStyle w:val="NormalWeb"/>
        <w:numPr>
          <w:ilvl w:val="1"/>
          <w:numId w:val="185"/>
        </w:numPr>
      </w:pPr>
      <w:r>
        <w:t>imbalances</w:t>
      </w:r>
    </w:p>
    <w:p w14:paraId="7BD6FBF9" w14:textId="77777777" w:rsidR="00E942E5" w:rsidRDefault="00E942E5" w:rsidP="00E942E5">
      <w:pPr>
        <w:pStyle w:val="NormalWeb"/>
        <w:numPr>
          <w:ilvl w:val="1"/>
          <w:numId w:val="185"/>
        </w:numPr>
      </w:pPr>
      <w:r>
        <w:t>liquidity zones</w:t>
      </w:r>
    </w:p>
    <w:p w14:paraId="018D89A1" w14:textId="77777777" w:rsidR="00E942E5" w:rsidRDefault="00E942E5" w:rsidP="00E942E5">
      <w:pPr>
        <w:pStyle w:val="NormalWeb"/>
      </w:pPr>
      <w:r>
        <w:t>These patterns are detected using both deterministic feature analysis and AutoML Vision.</w:t>
      </w:r>
    </w:p>
    <w:p w14:paraId="2DE596DE" w14:textId="77777777" w:rsidR="00E942E5" w:rsidRDefault="00BB5DB4" w:rsidP="00E942E5">
      <w:r w:rsidRPr="00BB5DB4">
        <w:rPr>
          <w:noProof/>
          <w14:ligatures w14:val="standardContextual"/>
        </w:rPr>
        <w:pict w14:anchorId="0EB7BC62">
          <v:rect id="_x0000_i1139" alt="" style="width:468pt;height:.05pt;mso-width-percent:0;mso-height-percent:0;mso-width-percent:0;mso-height-percent:0" o:hralign="center" o:hrstd="t" o:hr="t" fillcolor="#a0a0a0" stroked="f"/>
        </w:pict>
      </w:r>
    </w:p>
    <w:p w14:paraId="5BD99106" w14:textId="77777777" w:rsidR="00E942E5" w:rsidRDefault="00E942E5" w:rsidP="00E942E5">
      <w:pPr>
        <w:pStyle w:val="Heading1"/>
      </w:pPr>
      <w:r>
        <w:rPr>
          <w:rStyle w:val="Strong"/>
          <w:b w:val="0"/>
          <w:bCs w:val="0"/>
        </w:rPr>
        <w:t>7.3 How Patterns Are Detected (Hybrid Architecture)</w:t>
      </w:r>
    </w:p>
    <w:p w14:paraId="449D785F" w14:textId="77777777" w:rsidR="00E942E5" w:rsidRDefault="00E942E5" w:rsidP="00E942E5">
      <w:pPr>
        <w:pStyle w:val="NormalWeb"/>
      </w:pPr>
      <w:r>
        <w:t>The platform uses a two-path architecture that combines:</w:t>
      </w:r>
    </w:p>
    <w:p w14:paraId="681FA6EE" w14:textId="77777777" w:rsidR="00E942E5" w:rsidRDefault="00BB5DB4" w:rsidP="00E942E5">
      <w:r w:rsidRPr="00BB5DB4">
        <w:rPr>
          <w:noProof/>
          <w14:ligatures w14:val="standardContextual"/>
        </w:rPr>
        <w:pict w14:anchorId="11350366">
          <v:rect id="_x0000_i1138" alt="" style="width:468pt;height:.05pt;mso-width-percent:0;mso-height-percent:0;mso-width-percent:0;mso-height-percent:0" o:hralign="center" o:hrstd="t" o:hr="t" fillcolor="#a0a0a0" stroked="f"/>
        </w:pict>
      </w:r>
    </w:p>
    <w:p w14:paraId="2153F12C" w14:textId="77777777" w:rsidR="00E942E5" w:rsidRDefault="00E942E5" w:rsidP="00E942E5">
      <w:pPr>
        <w:pStyle w:val="Heading2"/>
      </w:pPr>
      <w:r>
        <w:rPr>
          <w:rStyle w:val="Strong"/>
          <w:b w:val="0"/>
          <w:bCs w:val="0"/>
        </w:rPr>
        <w:t>A) Feature-Based Structural Detection</w:t>
      </w:r>
    </w:p>
    <w:p w14:paraId="2C57F05D" w14:textId="77777777" w:rsidR="00E942E5" w:rsidRDefault="00E942E5" w:rsidP="00E942E5">
      <w:pPr>
        <w:pStyle w:val="NormalWeb"/>
      </w:pPr>
      <w:r>
        <w:t>This method uses engineered features derived from the Gold Layer:</w:t>
      </w:r>
    </w:p>
    <w:p w14:paraId="44ACEF49" w14:textId="77777777" w:rsidR="00E942E5" w:rsidRDefault="00E942E5" w:rsidP="00E942E5">
      <w:pPr>
        <w:pStyle w:val="NormalWeb"/>
        <w:numPr>
          <w:ilvl w:val="0"/>
          <w:numId w:val="186"/>
        </w:numPr>
      </w:pPr>
      <w:r>
        <w:t>swing highs/lows</w:t>
      </w:r>
    </w:p>
    <w:p w14:paraId="396492A5" w14:textId="77777777" w:rsidR="00E942E5" w:rsidRDefault="00E942E5" w:rsidP="00E942E5">
      <w:pPr>
        <w:pStyle w:val="NormalWeb"/>
        <w:numPr>
          <w:ilvl w:val="0"/>
          <w:numId w:val="186"/>
        </w:numPr>
      </w:pPr>
      <w:r>
        <w:t>local maxima/minima</w:t>
      </w:r>
    </w:p>
    <w:p w14:paraId="625A9696" w14:textId="77777777" w:rsidR="00E942E5" w:rsidRDefault="00E942E5" w:rsidP="00E942E5">
      <w:pPr>
        <w:pStyle w:val="NormalWeb"/>
        <w:numPr>
          <w:ilvl w:val="0"/>
          <w:numId w:val="186"/>
        </w:numPr>
      </w:pPr>
      <w:r>
        <w:t>trend slope</w:t>
      </w:r>
    </w:p>
    <w:p w14:paraId="484FDFBE" w14:textId="77777777" w:rsidR="00E942E5" w:rsidRDefault="00E942E5" w:rsidP="00E942E5">
      <w:pPr>
        <w:pStyle w:val="NormalWeb"/>
        <w:numPr>
          <w:ilvl w:val="0"/>
          <w:numId w:val="186"/>
        </w:numPr>
      </w:pPr>
      <w:r>
        <w:t>ATR-normalized volatility</w:t>
      </w:r>
    </w:p>
    <w:p w14:paraId="3B476167" w14:textId="77777777" w:rsidR="00E942E5" w:rsidRDefault="00E942E5" w:rsidP="00E942E5">
      <w:pPr>
        <w:pStyle w:val="NormalWeb"/>
        <w:numPr>
          <w:ilvl w:val="0"/>
          <w:numId w:val="186"/>
        </w:numPr>
      </w:pPr>
      <w:r>
        <w:t>fib retracement alignment</w:t>
      </w:r>
    </w:p>
    <w:p w14:paraId="3C707D0B" w14:textId="77777777" w:rsidR="00E942E5" w:rsidRDefault="00E942E5" w:rsidP="00E942E5">
      <w:pPr>
        <w:pStyle w:val="NormalWeb"/>
        <w:numPr>
          <w:ilvl w:val="0"/>
          <w:numId w:val="186"/>
        </w:numPr>
      </w:pPr>
      <w:r>
        <w:t>volume spikes</w:t>
      </w:r>
    </w:p>
    <w:p w14:paraId="4279D38E" w14:textId="77777777" w:rsidR="00E942E5" w:rsidRDefault="00E942E5" w:rsidP="00E942E5">
      <w:pPr>
        <w:pStyle w:val="NormalWeb"/>
        <w:numPr>
          <w:ilvl w:val="0"/>
          <w:numId w:val="186"/>
        </w:numPr>
      </w:pPr>
      <w:r>
        <w:t>consolidation range detection</w:t>
      </w:r>
    </w:p>
    <w:p w14:paraId="56B5D024" w14:textId="77777777" w:rsidR="00E942E5" w:rsidRDefault="00E942E5" w:rsidP="00E942E5">
      <w:pPr>
        <w:pStyle w:val="NormalWeb"/>
        <w:numPr>
          <w:ilvl w:val="0"/>
          <w:numId w:val="186"/>
        </w:numPr>
      </w:pPr>
      <w:r>
        <w:t>support/resistance clustering</w:t>
      </w:r>
    </w:p>
    <w:p w14:paraId="17FEE1F4" w14:textId="77777777" w:rsidR="00E942E5" w:rsidRDefault="00E942E5" w:rsidP="00E942E5">
      <w:pPr>
        <w:pStyle w:val="NormalWeb"/>
      </w:pPr>
      <w:r>
        <w:lastRenderedPageBreak/>
        <w:t xml:space="preserve">These features allow the system to </w:t>
      </w:r>
      <w:r>
        <w:rPr>
          <w:rStyle w:val="Strong"/>
          <w:rFonts w:eastAsiaTheme="majorEastAsia"/>
        </w:rPr>
        <w:t>mathematically detect structural patterns</w:t>
      </w:r>
      <w:r>
        <w:t>, such as:</w:t>
      </w:r>
    </w:p>
    <w:p w14:paraId="282EFE32" w14:textId="77777777" w:rsidR="00E942E5" w:rsidRDefault="00E942E5" w:rsidP="00E942E5">
      <w:pPr>
        <w:pStyle w:val="NormalWeb"/>
        <w:numPr>
          <w:ilvl w:val="0"/>
          <w:numId w:val="187"/>
        </w:numPr>
      </w:pPr>
      <w:r>
        <w:t>tightening ranges</w:t>
      </w:r>
    </w:p>
    <w:p w14:paraId="2DDA929E" w14:textId="77777777" w:rsidR="00E942E5" w:rsidRDefault="00E942E5" w:rsidP="00E942E5">
      <w:pPr>
        <w:pStyle w:val="NormalWeb"/>
        <w:numPr>
          <w:ilvl w:val="0"/>
          <w:numId w:val="187"/>
        </w:numPr>
      </w:pPr>
      <w:r>
        <w:t>breakout/breakdown formations</w:t>
      </w:r>
    </w:p>
    <w:p w14:paraId="353771B2" w14:textId="77777777" w:rsidR="00E942E5" w:rsidRDefault="00E942E5" w:rsidP="00E942E5">
      <w:pPr>
        <w:pStyle w:val="NormalWeb"/>
        <w:numPr>
          <w:ilvl w:val="0"/>
          <w:numId w:val="187"/>
        </w:numPr>
      </w:pPr>
      <w:r>
        <w:t>higher-high / higher-low sequences</w:t>
      </w:r>
    </w:p>
    <w:p w14:paraId="2B117948" w14:textId="77777777" w:rsidR="00E942E5" w:rsidRDefault="00E942E5" w:rsidP="00E942E5">
      <w:pPr>
        <w:pStyle w:val="NormalWeb"/>
        <w:numPr>
          <w:ilvl w:val="0"/>
          <w:numId w:val="187"/>
        </w:numPr>
      </w:pPr>
      <w:r>
        <w:t>supply-demand imbalances</w:t>
      </w:r>
    </w:p>
    <w:p w14:paraId="58667ACC" w14:textId="77777777" w:rsidR="00E942E5" w:rsidRDefault="00E942E5" w:rsidP="00E942E5">
      <w:pPr>
        <w:pStyle w:val="NormalWeb"/>
      </w:pPr>
      <w:r>
        <w:t>This path is deterministic, auditable, and very effective for structural interpretation.</w:t>
      </w:r>
    </w:p>
    <w:p w14:paraId="6E81D46D" w14:textId="77777777" w:rsidR="00E942E5" w:rsidRDefault="00BB5DB4" w:rsidP="00E942E5">
      <w:r w:rsidRPr="00BB5DB4">
        <w:rPr>
          <w:noProof/>
          <w14:ligatures w14:val="standardContextual"/>
        </w:rPr>
        <w:pict w14:anchorId="2DB9DC39">
          <v:rect id="_x0000_i1137" alt="" style="width:468pt;height:.05pt;mso-width-percent:0;mso-height-percent:0;mso-width-percent:0;mso-height-percent:0" o:hralign="center" o:hrstd="t" o:hr="t" fillcolor="#a0a0a0" stroked="f"/>
        </w:pict>
      </w:r>
    </w:p>
    <w:p w14:paraId="05BF3E28" w14:textId="77777777" w:rsidR="00E942E5" w:rsidRDefault="00E942E5" w:rsidP="00E942E5">
      <w:pPr>
        <w:pStyle w:val="Heading2"/>
      </w:pPr>
      <w:r>
        <w:rPr>
          <w:rStyle w:val="Strong"/>
          <w:b w:val="0"/>
          <w:bCs w:val="0"/>
        </w:rPr>
        <w:t>B) Vision-Based Pattern Recognition (AutoML Vision)</w:t>
      </w:r>
    </w:p>
    <w:p w14:paraId="14C02EDE" w14:textId="77777777" w:rsidR="00E942E5" w:rsidRDefault="00E942E5" w:rsidP="00E942E5">
      <w:pPr>
        <w:pStyle w:val="NormalWeb"/>
      </w:pPr>
      <w:r>
        <w:t>This method uses image-based machine learning models trained on thousands of examples of chart patterns.</w:t>
      </w:r>
    </w:p>
    <w:p w14:paraId="2BD2C62D" w14:textId="77777777" w:rsidR="00E942E5" w:rsidRDefault="00E942E5" w:rsidP="00E942E5">
      <w:pPr>
        <w:pStyle w:val="NormalWeb"/>
      </w:pPr>
      <w:r>
        <w:t>Pipeline:</w:t>
      </w:r>
    </w:p>
    <w:p w14:paraId="500989C8" w14:textId="77777777" w:rsidR="00E942E5" w:rsidRDefault="00E942E5" w:rsidP="00E942E5">
      <w:pPr>
        <w:pStyle w:val="NormalWeb"/>
        <w:numPr>
          <w:ilvl w:val="0"/>
          <w:numId w:val="188"/>
        </w:numPr>
      </w:pPr>
      <w:r>
        <w:t>Generate chart images in standardized format</w:t>
      </w:r>
    </w:p>
    <w:p w14:paraId="18F7AAE8" w14:textId="77777777" w:rsidR="00E942E5" w:rsidRDefault="00E942E5" w:rsidP="00E942E5">
      <w:pPr>
        <w:pStyle w:val="NormalWeb"/>
        <w:numPr>
          <w:ilvl w:val="0"/>
          <w:numId w:val="188"/>
        </w:numPr>
      </w:pPr>
      <w:r>
        <w:t>Label patterns (manual + synthetic augmentation)</w:t>
      </w:r>
    </w:p>
    <w:p w14:paraId="7064334F" w14:textId="77777777" w:rsidR="00E942E5" w:rsidRDefault="00E942E5" w:rsidP="00E942E5">
      <w:pPr>
        <w:pStyle w:val="NormalWeb"/>
        <w:numPr>
          <w:ilvl w:val="0"/>
          <w:numId w:val="188"/>
        </w:numPr>
      </w:pPr>
      <w:r>
        <w:t>Train AutoML Vision models</w:t>
      </w:r>
    </w:p>
    <w:p w14:paraId="4F116445" w14:textId="77777777" w:rsidR="00E942E5" w:rsidRDefault="00E942E5" w:rsidP="00E942E5">
      <w:pPr>
        <w:pStyle w:val="NormalWeb"/>
        <w:numPr>
          <w:ilvl w:val="0"/>
          <w:numId w:val="188"/>
        </w:numPr>
      </w:pPr>
      <w:r>
        <w:t>Deploy model via Vertex AI</w:t>
      </w:r>
    </w:p>
    <w:p w14:paraId="69408D98" w14:textId="77777777" w:rsidR="00E942E5" w:rsidRDefault="00E942E5" w:rsidP="00E942E5">
      <w:pPr>
        <w:pStyle w:val="NormalWeb"/>
        <w:numPr>
          <w:ilvl w:val="0"/>
          <w:numId w:val="188"/>
        </w:numPr>
      </w:pPr>
      <w:r>
        <w:t>Infer pattern type + confidence score</w:t>
      </w:r>
    </w:p>
    <w:p w14:paraId="6C84FAF3" w14:textId="77777777" w:rsidR="00E942E5" w:rsidRDefault="00E942E5" w:rsidP="00E942E5">
      <w:pPr>
        <w:pStyle w:val="NormalWeb"/>
      </w:pPr>
      <w:r>
        <w:t>Vision-based recognition excels where:</w:t>
      </w:r>
    </w:p>
    <w:p w14:paraId="449C2A59" w14:textId="77777777" w:rsidR="00E942E5" w:rsidRDefault="00E942E5" w:rsidP="00E942E5">
      <w:pPr>
        <w:pStyle w:val="NormalWeb"/>
        <w:numPr>
          <w:ilvl w:val="0"/>
          <w:numId w:val="189"/>
        </w:numPr>
      </w:pPr>
      <w:r>
        <w:t>shapes are complex</w:t>
      </w:r>
    </w:p>
    <w:p w14:paraId="36116BBA" w14:textId="77777777" w:rsidR="00E942E5" w:rsidRDefault="00E942E5" w:rsidP="00E942E5">
      <w:pPr>
        <w:pStyle w:val="NormalWeb"/>
        <w:numPr>
          <w:ilvl w:val="0"/>
          <w:numId w:val="189"/>
        </w:numPr>
      </w:pPr>
      <w:r>
        <w:t>noise exists</w:t>
      </w:r>
    </w:p>
    <w:p w14:paraId="555E9EC7" w14:textId="77777777" w:rsidR="00E942E5" w:rsidRDefault="00E942E5" w:rsidP="00E942E5">
      <w:pPr>
        <w:pStyle w:val="NormalWeb"/>
        <w:numPr>
          <w:ilvl w:val="0"/>
          <w:numId w:val="189"/>
        </w:numPr>
      </w:pPr>
      <w:r>
        <w:t>untraditional variations appear</w:t>
      </w:r>
    </w:p>
    <w:p w14:paraId="29FE1AD3" w14:textId="77777777" w:rsidR="00E942E5" w:rsidRDefault="00E942E5" w:rsidP="00E942E5">
      <w:pPr>
        <w:pStyle w:val="NormalWeb"/>
        <w:numPr>
          <w:ilvl w:val="0"/>
          <w:numId w:val="189"/>
        </w:numPr>
      </w:pPr>
      <w:r>
        <w:t>structure is emerging, not fully formed</w:t>
      </w:r>
    </w:p>
    <w:p w14:paraId="1457E506" w14:textId="77777777" w:rsidR="00E942E5" w:rsidRDefault="00E942E5" w:rsidP="00E942E5">
      <w:pPr>
        <w:pStyle w:val="NormalWeb"/>
      </w:pPr>
      <w:r>
        <w:t>This mirrors human trader intuition.</w:t>
      </w:r>
    </w:p>
    <w:p w14:paraId="0AF9DEE4" w14:textId="77777777" w:rsidR="00E942E5" w:rsidRDefault="00BB5DB4" w:rsidP="00E942E5">
      <w:r w:rsidRPr="00BB5DB4">
        <w:rPr>
          <w:noProof/>
          <w14:ligatures w14:val="standardContextual"/>
        </w:rPr>
        <w:pict w14:anchorId="5BA29CF6">
          <v:rect id="_x0000_i1136" alt="" style="width:468pt;height:.05pt;mso-width-percent:0;mso-height-percent:0;mso-width-percent:0;mso-height-percent:0" o:hralign="center" o:hrstd="t" o:hr="t" fillcolor="#a0a0a0" stroked="f"/>
        </w:pict>
      </w:r>
    </w:p>
    <w:p w14:paraId="2EE87DC9" w14:textId="77777777" w:rsidR="00E942E5" w:rsidRDefault="00E942E5" w:rsidP="00E942E5">
      <w:pPr>
        <w:pStyle w:val="Heading1"/>
      </w:pPr>
      <w:r>
        <w:rPr>
          <w:rStyle w:val="Strong"/>
          <w:b w:val="0"/>
          <w:bCs w:val="0"/>
        </w:rPr>
        <w:t>7.4 Pattern Confidence Scoring</w:t>
      </w:r>
    </w:p>
    <w:p w14:paraId="282E6143" w14:textId="77777777" w:rsidR="00E942E5" w:rsidRDefault="00E942E5" w:rsidP="00E942E5">
      <w:pPr>
        <w:pStyle w:val="NormalWeb"/>
      </w:pPr>
      <w:r>
        <w:t>Every detected pattern includes:</w:t>
      </w:r>
    </w:p>
    <w:p w14:paraId="165607A2" w14:textId="77777777" w:rsidR="00E942E5" w:rsidRDefault="00E942E5" w:rsidP="00E942E5">
      <w:pPr>
        <w:pStyle w:val="NormalWeb"/>
        <w:numPr>
          <w:ilvl w:val="0"/>
          <w:numId w:val="190"/>
        </w:numPr>
      </w:pPr>
      <w:r>
        <w:rPr>
          <w:rStyle w:val="Strong"/>
          <w:rFonts w:eastAsiaTheme="majorEastAsia"/>
        </w:rPr>
        <w:t>pattern_type</w:t>
      </w:r>
    </w:p>
    <w:p w14:paraId="7D6F7F7B" w14:textId="77777777" w:rsidR="00E942E5" w:rsidRDefault="00E942E5" w:rsidP="00E942E5">
      <w:pPr>
        <w:pStyle w:val="NormalWeb"/>
        <w:numPr>
          <w:ilvl w:val="0"/>
          <w:numId w:val="190"/>
        </w:numPr>
      </w:pPr>
      <w:r>
        <w:rPr>
          <w:rStyle w:val="Strong"/>
          <w:rFonts w:eastAsiaTheme="majorEastAsia"/>
        </w:rPr>
        <w:t>confidence (0–1)</w:t>
      </w:r>
    </w:p>
    <w:p w14:paraId="397A8347" w14:textId="77777777" w:rsidR="00E942E5" w:rsidRDefault="00E942E5" w:rsidP="00E942E5">
      <w:pPr>
        <w:pStyle w:val="NormalWeb"/>
        <w:numPr>
          <w:ilvl w:val="0"/>
          <w:numId w:val="190"/>
        </w:numPr>
      </w:pPr>
      <w:r>
        <w:rPr>
          <w:rStyle w:val="Strong"/>
          <w:rFonts w:eastAsiaTheme="majorEastAsia"/>
        </w:rPr>
        <w:t>early vs mature stage</w:t>
      </w:r>
    </w:p>
    <w:p w14:paraId="2C0AFC5B" w14:textId="77777777" w:rsidR="00E942E5" w:rsidRDefault="00E942E5" w:rsidP="00E942E5">
      <w:pPr>
        <w:pStyle w:val="NormalWeb"/>
        <w:numPr>
          <w:ilvl w:val="0"/>
          <w:numId w:val="190"/>
        </w:numPr>
      </w:pPr>
      <w:r>
        <w:rPr>
          <w:rStyle w:val="Strong"/>
          <w:rFonts w:eastAsiaTheme="majorEastAsia"/>
        </w:rPr>
        <w:t>supporting trend context</w:t>
      </w:r>
    </w:p>
    <w:p w14:paraId="3C80066D" w14:textId="77777777" w:rsidR="00E942E5" w:rsidRDefault="00E942E5" w:rsidP="00E942E5">
      <w:pPr>
        <w:pStyle w:val="NormalWeb"/>
        <w:numPr>
          <w:ilvl w:val="0"/>
          <w:numId w:val="190"/>
        </w:numPr>
      </w:pPr>
      <w:r>
        <w:rPr>
          <w:rStyle w:val="Strong"/>
          <w:rFonts w:eastAsiaTheme="majorEastAsia"/>
        </w:rPr>
        <w:t>volume validation</w:t>
      </w:r>
    </w:p>
    <w:p w14:paraId="1683557F" w14:textId="77777777" w:rsidR="00E942E5" w:rsidRDefault="00E942E5" w:rsidP="00E942E5">
      <w:pPr>
        <w:pStyle w:val="NormalWeb"/>
        <w:numPr>
          <w:ilvl w:val="0"/>
          <w:numId w:val="190"/>
        </w:numPr>
      </w:pPr>
      <w:r>
        <w:rPr>
          <w:rStyle w:val="Strong"/>
          <w:rFonts w:eastAsiaTheme="majorEastAsia"/>
        </w:rPr>
        <w:t>breakout direction likelihood (optional ML)</w:t>
      </w:r>
    </w:p>
    <w:p w14:paraId="4773B111" w14:textId="77777777" w:rsidR="00E942E5" w:rsidRDefault="00E942E5" w:rsidP="00E942E5">
      <w:pPr>
        <w:pStyle w:val="NormalWeb"/>
        <w:numPr>
          <w:ilvl w:val="0"/>
          <w:numId w:val="190"/>
        </w:numPr>
      </w:pPr>
      <w:r>
        <w:rPr>
          <w:rStyle w:val="Strong"/>
          <w:rFonts w:eastAsiaTheme="majorEastAsia"/>
        </w:rPr>
        <w:lastRenderedPageBreak/>
        <w:t>invalidation levels</w:t>
      </w:r>
    </w:p>
    <w:p w14:paraId="3C5CC167" w14:textId="77777777" w:rsidR="00E942E5" w:rsidRDefault="00E942E5" w:rsidP="00E942E5">
      <w:pPr>
        <w:pStyle w:val="NormalWeb"/>
      </w:pPr>
      <w:r>
        <w:t>Confidence scoring helps:</w:t>
      </w:r>
    </w:p>
    <w:p w14:paraId="4D74594B" w14:textId="77777777" w:rsidR="00E942E5" w:rsidRDefault="00E942E5" w:rsidP="00E942E5">
      <w:pPr>
        <w:pStyle w:val="NormalWeb"/>
        <w:numPr>
          <w:ilvl w:val="0"/>
          <w:numId w:val="191"/>
        </w:numPr>
      </w:pPr>
      <w:r>
        <w:t>the ML ensemble understand structural probability</w:t>
      </w:r>
    </w:p>
    <w:p w14:paraId="03927A07" w14:textId="77777777" w:rsidR="00E942E5" w:rsidRDefault="00E942E5" w:rsidP="00E942E5">
      <w:pPr>
        <w:pStyle w:val="NormalWeb"/>
        <w:numPr>
          <w:ilvl w:val="0"/>
          <w:numId w:val="191"/>
        </w:numPr>
      </w:pPr>
      <w:r>
        <w:t>the LLM generate more precise explanations</w:t>
      </w:r>
    </w:p>
    <w:p w14:paraId="2560019D" w14:textId="77777777" w:rsidR="00E942E5" w:rsidRDefault="00E942E5" w:rsidP="00E942E5">
      <w:pPr>
        <w:pStyle w:val="NormalWeb"/>
        <w:numPr>
          <w:ilvl w:val="0"/>
          <w:numId w:val="191"/>
        </w:numPr>
      </w:pPr>
      <w:r>
        <w:t>dashboards prioritize the most credible patterns</w:t>
      </w:r>
    </w:p>
    <w:p w14:paraId="6F2A97CF" w14:textId="77777777" w:rsidR="00E942E5" w:rsidRDefault="00E942E5" w:rsidP="00E942E5">
      <w:pPr>
        <w:pStyle w:val="NormalWeb"/>
      </w:pPr>
      <w:r>
        <w:t>Pattern confidence is stored in the Gold Layer and available to all downstream systems.</w:t>
      </w:r>
    </w:p>
    <w:p w14:paraId="500ECDBE" w14:textId="77777777" w:rsidR="00E942E5" w:rsidRDefault="00BB5DB4" w:rsidP="00E942E5">
      <w:r w:rsidRPr="00BB5DB4">
        <w:rPr>
          <w:noProof/>
          <w14:ligatures w14:val="standardContextual"/>
        </w:rPr>
        <w:pict w14:anchorId="7935CABE">
          <v:rect id="_x0000_i1135" alt="" style="width:468pt;height:.05pt;mso-width-percent:0;mso-height-percent:0;mso-width-percent:0;mso-height-percent:0" o:hralign="center" o:hrstd="t" o:hr="t" fillcolor="#a0a0a0" stroked="f"/>
        </w:pict>
      </w:r>
    </w:p>
    <w:p w14:paraId="62F7E14A" w14:textId="77777777" w:rsidR="00E942E5" w:rsidRDefault="00E942E5" w:rsidP="00E942E5">
      <w:pPr>
        <w:pStyle w:val="Heading1"/>
      </w:pPr>
      <w:r>
        <w:rPr>
          <w:rStyle w:val="Strong"/>
          <w:b w:val="0"/>
          <w:bCs w:val="0"/>
        </w:rPr>
        <w:t>7.5 How Patterns Feed Into the AI System</w:t>
      </w:r>
    </w:p>
    <w:p w14:paraId="5A8AC9F8" w14:textId="77777777" w:rsidR="00E942E5" w:rsidRDefault="00E942E5" w:rsidP="00E942E5">
      <w:pPr>
        <w:pStyle w:val="NormalWeb"/>
      </w:pPr>
      <w:r>
        <w:t>Patterns are not isolated—they integrate into every part of the AI engine.</w:t>
      </w:r>
    </w:p>
    <w:p w14:paraId="19731320" w14:textId="77777777" w:rsidR="00E942E5" w:rsidRDefault="00BB5DB4" w:rsidP="00E942E5">
      <w:r w:rsidRPr="00BB5DB4">
        <w:rPr>
          <w:noProof/>
          <w14:ligatures w14:val="standardContextual"/>
        </w:rPr>
        <w:pict w14:anchorId="4BB729D7">
          <v:rect id="_x0000_i1134" alt="" style="width:468pt;height:.05pt;mso-width-percent:0;mso-height-percent:0;mso-width-percent:0;mso-height-percent:0" o:hralign="center" o:hrstd="t" o:hr="t" fillcolor="#a0a0a0" stroked="f"/>
        </w:pict>
      </w:r>
    </w:p>
    <w:p w14:paraId="6EB178E8" w14:textId="77777777" w:rsidR="00E942E5" w:rsidRDefault="00E942E5" w:rsidP="00E942E5">
      <w:pPr>
        <w:pStyle w:val="Heading3"/>
      </w:pPr>
      <w:r>
        <w:rPr>
          <w:rStyle w:val="Strong"/>
          <w:b w:val="0"/>
          <w:bCs w:val="0"/>
        </w:rPr>
        <w:t>1. ML Model Inputs</w:t>
      </w:r>
    </w:p>
    <w:p w14:paraId="297844A8" w14:textId="77777777" w:rsidR="00E942E5" w:rsidRDefault="00E942E5" w:rsidP="00E942E5">
      <w:pPr>
        <w:pStyle w:val="NormalWeb"/>
      </w:pPr>
      <w:r>
        <w:t>Pattern outputs become features:</w:t>
      </w:r>
    </w:p>
    <w:p w14:paraId="05EEBBEC" w14:textId="77777777" w:rsidR="00E942E5" w:rsidRDefault="00E942E5" w:rsidP="00E942E5">
      <w:pPr>
        <w:pStyle w:val="NormalWeb"/>
        <w:numPr>
          <w:ilvl w:val="0"/>
          <w:numId w:val="192"/>
        </w:numPr>
      </w:pPr>
      <w:r>
        <w:t>pattern_type_ID</w:t>
      </w:r>
    </w:p>
    <w:p w14:paraId="32AC0CE0" w14:textId="77777777" w:rsidR="00E942E5" w:rsidRDefault="00E942E5" w:rsidP="00E942E5">
      <w:pPr>
        <w:pStyle w:val="NormalWeb"/>
        <w:numPr>
          <w:ilvl w:val="0"/>
          <w:numId w:val="192"/>
        </w:numPr>
      </w:pPr>
      <w:r>
        <w:t>confidence score</w:t>
      </w:r>
    </w:p>
    <w:p w14:paraId="0D76B370" w14:textId="77777777" w:rsidR="00E942E5" w:rsidRDefault="00E942E5" w:rsidP="00E942E5">
      <w:pPr>
        <w:pStyle w:val="NormalWeb"/>
        <w:numPr>
          <w:ilvl w:val="0"/>
          <w:numId w:val="192"/>
        </w:numPr>
      </w:pPr>
      <w:r>
        <w:t>breakout likelihood</w:t>
      </w:r>
    </w:p>
    <w:p w14:paraId="1DCE7CCC" w14:textId="77777777" w:rsidR="00E942E5" w:rsidRDefault="00E942E5" w:rsidP="00E942E5">
      <w:pPr>
        <w:pStyle w:val="NormalWeb"/>
        <w:numPr>
          <w:ilvl w:val="0"/>
          <w:numId w:val="192"/>
        </w:numPr>
      </w:pPr>
      <w:r>
        <w:t>contraction metrics</w:t>
      </w:r>
    </w:p>
    <w:p w14:paraId="15965EED" w14:textId="77777777" w:rsidR="00E942E5" w:rsidRDefault="00E942E5" w:rsidP="00E942E5">
      <w:pPr>
        <w:pStyle w:val="NormalWeb"/>
        <w:numPr>
          <w:ilvl w:val="0"/>
          <w:numId w:val="192"/>
        </w:numPr>
      </w:pPr>
      <w:r>
        <w:t>pattern age</w:t>
      </w:r>
    </w:p>
    <w:p w14:paraId="44C46225" w14:textId="77777777" w:rsidR="00E942E5" w:rsidRDefault="00E942E5" w:rsidP="00E942E5">
      <w:pPr>
        <w:pStyle w:val="NormalWeb"/>
      </w:pPr>
      <w:r>
        <w:t>ML models use these to enhance trend and reversal modeling.</w:t>
      </w:r>
    </w:p>
    <w:p w14:paraId="3CF5FA30" w14:textId="77777777" w:rsidR="00E942E5" w:rsidRDefault="00BB5DB4" w:rsidP="00E942E5">
      <w:r w:rsidRPr="00BB5DB4">
        <w:rPr>
          <w:noProof/>
          <w14:ligatures w14:val="standardContextual"/>
        </w:rPr>
        <w:pict w14:anchorId="3535B725">
          <v:rect id="_x0000_i1133" alt="" style="width:468pt;height:.05pt;mso-width-percent:0;mso-height-percent:0;mso-width-percent:0;mso-height-percent:0" o:hralign="center" o:hrstd="t" o:hr="t" fillcolor="#a0a0a0" stroked="f"/>
        </w:pict>
      </w:r>
    </w:p>
    <w:p w14:paraId="438BC79F" w14:textId="77777777" w:rsidR="00E942E5" w:rsidRDefault="00E942E5" w:rsidP="00E942E5">
      <w:pPr>
        <w:pStyle w:val="Heading3"/>
      </w:pPr>
      <w:r>
        <w:rPr>
          <w:rStyle w:val="Strong"/>
          <w:b w:val="0"/>
          <w:bCs w:val="0"/>
        </w:rPr>
        <w:t>2. LLM Commentary</w:t>
      </w:r>
    </w:p>
    <w:p w14:paraId="647603D7" w14:textId="77777777" w:rsidR="00E942E5" w:rsidRDefault="00E942E5" w:rsidP="00E942E5">
      <w:pPr>
        <w:pStyle w:val="NormalWeb"/>
      </w:pPr>
      <w:r>
        <w:t>During RAG retrieval, patterns become part of the evidence the LLM uses to explain:</w:t>
      </w:r>
    </w:p>
    <w:p w14:paraId="1E7E2A38" w14:textId="77777777" w:rsidR="00E942E5" w:rsidRDefault="00E942E5" w:rsidP="00E942E5">
      <w:pPr>
        <w:pStyle w:val="NormalWeb"/>
        <w:numPr>
          <w:ilvl w:val="0"/>
          <w:numId w:val="193"/>
        </w:numPr>
      </w:pPr>
      <w:r>
        <w:t>structural pressure</w:t>
      </w:r>
    </w:p>
    <w:p w14:paraId="69267B63" w14:textId="77777777" w:rsidR="00E942E5" w:rsidRDefault="00E942E5" w:rsidP="00E942E5">
      <w:pPr>
        <w:pStyle w:val="NormalWeb"/>
        <w:numPr>
          <w:ilvl w:val="0"/>
          <w:numId w:val="193"/>
        </w:numPr>
      </w:pPr>
      <w:r>
        <w:t>breakout/reversal scenarios</w:t>
      </w:r>
    </w:p>
    <w:p w14:paraId="04586507" w14:textId="77777777" w:rsidR="00E942E5" w:rsidRDefault="00E942E5" w:rsidP="00E942E5">
      <w:pPr>
        <w:pStyle w:val="NormalWeb"/>
        <w:numPr>
          <w:ilvl w:val="0"/>
          <w:numId w:val="193"/>
        </w:numPr>
      </w:pPr>
      <w:r>
        <w:t>invalidation levels</w:t>
      </w:r>
    </w:p>
    <w:p w14:paraId="4E286BC6" w14:textId="77777777" w:rsidR="00E942E5" w:rsidRDefault="00E942E5" w:rsidP="00E942E5">
      <w:pPr>
        <w:pStyle w:val="NormalWeb"/>
        <w:numPr>
          <w:ilvl w:val="0"/>
          <w:numId w:val="193"/>
        </w:numPr>
      </w:pPr>
      <w:r>
        <w:t>trader expectations</w:t>
      </w:r>
    </w:p>
    <w:p w14:paraId="7FBB678A" w14:textId="77777777" w:rsidR="00E942E5" w:rsidRDefault="00E942E5" w:rsidP="00E942E5">
      <w:pPr>
        <w:pStyle w:val="NormalWeb"/>
        <w:numPr>
          <w:ilvl w:val="0"/>
          <w:numId w:val="193"/>
        </w:numPr>
      </w:pPr>
      <w:r>
        <w:t>volatility forecasts</w:t>
      </w:r>
    </w:p>
    <w:p w14:paraId="53800674" w14:textId="77777777" w:rsidR="00E942E5" w:rsidRDefault="00E942E5" w:rsidP="00E942E5">
      <w:pPr>
        <w:pStyle w:val="NormalWeb"/>
      </w:pPr>
      <w:r>
        <w:t>Example output:</w:t>
      </w:r>
      <w:r>
        <w:br/>
      </w:r>
      <w:r>
        <w:rPr>
          <w:rStyle w:val="Emphasis"/>
          <w:rFonts w:eastAsiaTheme="majorEastAsia"/>
        </w:rPr>
        <w:t>“ETHUSD is forming a symmetrical triangle with a high-confidence compression zone. A break above 2,320 could activate bullish continuation unless invalidated below 2,270.”</w:t>
      </w:r>
    </w:p>
    <w:p w14:paraId="71846A94" w14:textId="77777777" w:rsidR="00E942E5" w:rsidRDefault="00BB5DB4" w:rsidP="00E942E5">
      <w:r w:rsidRPr="00BB5DB4">
        <w:rPr>
          <w:noProof/>
          <w14:ligatures w14:val="standardContextual"/>
        </w:rPr>
        <w:lastRenderedPageBreak/>
        <w:pict w14:anchorId="1C895E95">
          <v:rect id="_x0000_i1132" alt="" style="width:468pt;height:.05pt;mso-width-percent:0;mso-height-percent:0;mso-width-percent:0;mso-height-percent:0" o:hralign="center" o:hrstd="t" o:hr="t" fillcolor="#a0a0a0" stroked="f"/>
        </w:pict>
      </w:r>
    </w:p>
    <w:p w14:paraId="7FF992D1" w14:textId="77777777" w:rsidR="00E942E5" w:rsidRDefault="00E942E5" w:rsidP="00E942E5">
      <w:pPr>
        <w:pStyle w:val="Heading3"/>
      </w:pPr>
      <w:r>
        <w:rPr>
          <w:rStyle w:val="Strong"/>
          <w:b w:val="0"/>
          <w:bCs w:val="0"/>
        </w:rPr>
        <w:t>3. Alerts &amp; Signal Engine</w:t>
      </w:r>
    </w:p>
    <w:p w14:paraId="24826113" w14:textId="77777777" w:rsidR="00E942E5" w:rsidRDefault="00E942E5" w:rsidP="00E942E5">
      <w:pPr>
        <w:pStyle w:val="NormalWeb"/>
      </w:pPr>
      <w:r>
        <w:t>Patterns trigger:</w:t>
      </w:r>
    </w:p>
    <w:p w14:paraId="38D2E733" w14:textId="77777777" w:rsidR="00E942E5" w:rsidRDefault="00E942E5" w:rsidP="00E942E5">
      <w:pPr>
        <w:pStyle w:val="NormalWeb"/>
        <w:numPr>
          <w:ilvl w:val="0"/>
          <w:numId w:val="194"/>
        </w:numPr>
      </w:pPr>
      <w:r>
        <w:t>breakout alerts</w:t>
      </w:r>
    </w:p>
    <w:p w14:paraId="0DFC6C71" w14:textId="77777777" w:rsidR="00E942E5" w:rsidRDefault="00E942E5" w:rsidP="00E942E5">
      <w:pPr>
        <w:pStyle w:val="NormalWeb"/>
        <w:numPr>
          <w:ilvl w:val="0"/>
          <w:numId w:val="194"/>
        </w:numPr>
      </w:pPr>
      <w:r>
        <w:t>compression zone alerts</w:t>
      </w:r>
    </w:p>
    <w:p w14:paraId="27D8E785" w14:textId="77777777" w:rsidR="00E942E5" w:rsidRDefault="00E942E5" w:rsidP="00E942E5">
      <w:pPr>
        <w:pStyle w:val="NormalWeb"/>
        <w:numPr>
          <w:ilvl w:val="0"/>
          <w:numId w:val="194"/>
        </w:numPr>
      </w:pPr>
      <w:r>
        <w:t>wedge break alerts</w:t>
      </w:r>
    </w:p>
    <w:p w14:paraId="4736A332" w14:textId="77777777" w:rsidR="00E942E5" w:rsidRDefault="00E942E5" w:rsidP="00E942E5">
      <w:pPr>
        <w:pStyle w:val="NormalWeb"/>
        <w:numPr>
          <w:ilvl w:val="0"/>
          <w:numId w:val="194"/>
        </w:numPr>
      </w:pPr>
      <w:r>
        <w:t>failed breakout alerts</w:t>
      </w:r>
    </w:p>
    <w:p w14:paraId="161F92C1" w14:textId="77777777" w:rsidR="00E942E5" w:rsidRDefault="00E942E5" w:rsidP="00E942E5">
      <w:pPr>
        <w:pStyle w:val="NormalWeb"/>
        <w:numPr>
          <w:ilvl w:val="0"/>
          <w:numId w:val="194"/>
        </w:numPr>
      </w:pPr>
      <w:r>
        <w:t>supply/demand tests</w:t>
      </w:r>
    </w:p>
    <w:p w14:paraId="544DA491" w14:textId="77777777" w:rsidR="00E942E5" w:rsidRDefault="00E942E5" w:rsidP="00E942E5">
      <w:pPr>
        <w:pStyle w:val="NormalWeb"/>
      </w:pPr>
      <w:r>
        <w:t xml:space="preserve">These alerts form part of </w:t>
      </w:r>
      <w:r>
        <w:rPr>
          <w:rStyle w:val="Strong"/>
          <w:rFonts w:eastAsiaTheme="majorEastAsia"/>
        </w:rPr>
        <w:t>Phase 1</w:t>
      </w:r>
      <w:r>
        <w:t xml:space="preserve"> (equities/crypto) and become important in </w:t>
      </w:r>
      <w:r>
        <w:rPr>
          <w:rStyle w:val="Strong"/>
          <w:rFonts w:eastAsiaTheme="majorEastAsia"/>
        </w:rPr>
        <w:t>Phase 2</w:t>
      </w:r>
      <w:r>
        <w:t xml:space="preserve"> (treasury risk insight).</w:t>
      </w:r>
    </w:p>
    <w:p w14:paraId="41AF4031" w14:textId="77777777" w:rsidR="00E942E5" w:rsidRDefault="00BB5DB4" w:rsidP="00E942E5">
      <w:r w:rsidRPr="00BB5DB4">
        <w:rPr>
          <w:noProof/>
          <w14:ligatures w14:val="standardContextual"/>
        </w:rPr>
        <w:pict w14:anchorId="361A725F">
          <v:rect id="_x0000_i1131" alt="" style="width:468pt;height:.05pt;mso-width-percent:0;mso-height-percent:0;mso-width-percent:0;mso-height-percent:0" o:hralign="center" o:hrstd="t" o:hr="t" fillcolor="#a0a0a0" stroked="f"/>
        </w:pict>
      </w:r>
    </w:p>
    <w:p w14:paraId="7B3E78C1" w14:textId="77777777" w:rsidR="00E942E5" w:rsidRDefault="00E942E5" w:rsidP="00E942E5">
      <w:pPr>
        <w:pStyle w:val="Heading3"/>
      </w:pPr>
      <w:r>
        <w:rPr>
          <w:rStyle w:val="Strong"/>
          <w:b w:val="0"/>
          <w:bCs w:val="0"/>
        </w:rPr>
        <w:t>4. Pattern Overlays on Chart</w:t>
      </w:r>
    </w:p>
    <w:p w14:paraId="26AB85F7" w14:textId="77777777" w:rsidR="00E942E5" w:rsidRDefault="00E942E5" w:rsidP="00E942E5">
      <w:pPr>
        <w:pStyle w:val="NormalWeb"/>
      </w:pPr>
      <w:r>
        <w:t>TradingView overlays show:</w:t>
      </w:r>
    </w:p>
    <w:p w14:paraId="1D3F2654" w14:textId="77777777" w:rsidR="00E942E5" w:rsidRDefault="00E942E5" w:rsidP="00E942E5">
      <w:pPr>
        <w:pStyle w:val="NormalWeb"/>
        <w:numPr>
          <w:ilvl w:val="0"/>
          <w:numId w:val="195"/>
        </w:numPr>
      </w:pPr>
      <w:r>
        <w:t>drawn triangles</w:t>
      </w:r>
    </w:p>
    <w:p w14:paraId="1AAE36F0" w14:textId="77777777" w:rsidR="00E942E5" w:rsidRDefault="00E942E5" w:rsidP="00E942E5">
      <w:pPr>
        <w:pStyle w:val="NormalWeb"/>
        <w:numPr>
          <w:ilvl w:val="0"/>
          <w:numId w:val="195"/>
        </w:numPr>
      </w:pPr>
      <w:r>
        <w:t>flags/pennants</w:t>
      </w:r>
    </w:p>
    <w:p w14:paraId="287E6789" w14:textId="77777777" w:rsidR="00E942E5" w:rsidRDefault="00E942E5" w:rsidP="00E942E5">
      <w:pPr>
        <w:pStyle w:val="NormalWeb"/>
        <w:numPr>
          <w:ilvl w:val="0"/>
          <w:numId w:val="195"/>
        </w:numPr>
      </w:pPr>
      <w:r>
        <w:t>H&amp;S neckline</w:t>
      </w:r>
    </w:p>
    <w:p w14:paraId="1456BE26" w14:textId="77777777" w:rsidR="00E942E5" w:rsidRDefault="00E942E5" w:rsidP="00E942E5">
      <w:pPr>
        <w:pStyle w:val="NormalWeb"/>
        <w:numPr>
          <w:ilvl w:val="0"/>
          <w:numId w:val="195"/>
        </w:numPr>
      </w:pPr>
      <w:r>
        <w:t>supply/demand zones</w:t>
      </w:r>
    </w:p>
    <w:p w14:paraId="5EC9874D" w14:textId="77777777" w:rsidR="00E942E5" w:rsidRDefault="00E942E5" w:rsidP="00E942E5">
      <w:pPr>
        <w:pStyle w:val="NormalWeb"/>
        <w:numPr>
          <w:ilvl w:val="0"/>
          <w:numId w:val="195"/>
        </w:numPr>
      </w:pPr>
      <w:r>
        <w:t>consolidation boxes</w:t>
      </w:r>
    </w:p>
    <w:p w14:paraId="74588A75" w14:textId="77777777" w:rsidR="00E942E5" w:rsidRDefault="00E942E5" w:rsidP="00E942E5">
      <w:pPr>
        <w:pStyle w:val="NormalWeb"/>
      </w:pPr>
      <w:r>
        <w:t>Patterns make the system visually intuitive.</w:t>
      </w:r>
    </w:p>
    <w:p w14:paraId="03C4A384" w14:textId="77777777" w:rsidR="00E942E5" w:rsidRDefault="00BB5DB4" w:rsidP="00E942E5">
      <w:r w:rsidRPr="00BB5DB4">
        <w:rPr>
          <w:noProof/>
          <w14:ligatures w14:val="standardContextual"/>
        </w:rPr>
        <w:pict w14:anchorId="4371C62A">
          <v:rect id="_x0000_i1130" alt="" style="width:468pt;height:.05pt;mso-width-percent:0;mso-height-percent:0;mso-width-percent:0;mso-height-percent:0" o:hralign="center" o:hrstd="t" o:hr="t" fillcolor="#a0a0a0" stroked="f"/>
        </w:pict>
      </w:r>
    </w:p>
    <w:p w14:paraId="29C1BFEB" w14:textId="77777777" w:rsidR="00E942E5" w:rsidRDefault="00E942E5" w:rsidP="00E942E5">
      <w:pPr>
        <w:pStyle w:val="Heading3"/>
      </w:pPr>
      <w:r>
        <w:rPr>
          <w:rStyle w:val="Strong"/>
          <w:b w:val="0"/>
          <w:bCs w:val="0"/>
        </w:rPr>
        <w:t>5. Treasury &amp; Institutional Use (Phase 2)</w:t>
      </w:r>
    </w:p>
    <w:p w14:paraId="08EC605C" w14:textId="77777777" w:rsidR="00E942E5" w:rsidRDefault="00E942E5" w:rsidP="00E942E5">
      <w:pPr>
        <w:pStyle w:val="NormalWeb"/>
      </w:pPr>
      <w:r>
        <w:t>Patterns support macro analytics:</w:t>
      </w:r>
    </w:p>
    <w:p w14:paraId="6F394F8F" w14:textId="77777777" w:rsidR="00E942E5" w:rsidRDefault="00E942E5" w:rsidP="00E942E5">
      <w:pPr>
        <w:pStyle w:val="NormalWeb"/>
        <w:numPr>
          <w:ilvl w:val="0"/>
          <w:numId w:val="196"/>
        </w:numPr>
      </w:pPr>
      <w:r>
        <w:t>triangles in FX → risk-off transitions</w:t>
      </w:r>
    </w:p>
    <w:p w14:paraId="04AE0C40" w14:textId="77777777" w:rsidR="00E942E5" w:rsidRDefault="00E942E5" w:rsidP="00E942E5">
      <w:pPr>
        <w:pStyle w:val="NormalWeb"/>
        <w:numPr>
          <w:ilvl w:val="0"/>
          <w:numId w:val="196"/>
        </w:numPr>
      </w:pPr>
      <w:r>
        <w:t>wedge breaks in yields → rate cycle shifts</w:t>
      </w:r>
    </w:p>
    <w:p w14:paraId="2418AAEC" w14:textId="77777777" w:rsidR="00E942E5" w:rsidRDefault="00E942E5" w:rsidP="00E942E5">
      <w:pPr>
        <w:pStyle w:val="NormalWeb"/>
        <w:numPr>
          <w:ilvl w:val="0"/>
          <w:numId w:val="196"/>
        </w:numPr>
      </w:pPr>
      <w:r>
        <w:t>gold compression → geopolitical tension</w:t>
      </w:r>
    </w:p>
    <w:p w14:paraId="6161F800" w14:textId="77777777" w:rsidR="00E942E5" w:rsidRDefault="00E942E5" w:rsidP="00E942E5">
      <w:pPr>
        <w:pStyle w:val="NormalWeb"/>
        <w:numPr>
          <w:ilvl w:val="0"/>
          <w:numId w:val="196"/>
        </w:numPr>
      </w:pPr>
      <w:r>
        <w:t>oil flags → inflation expectations</w:t>
      </w:r>
    </w:p>
    <w:p w14:paraId="0673F0CB" w14:textId="77777777" w:rsidR="00E942E5" w:rsidRDefault="00E942E5" w:rsidP="00E942E5">
      <w:pPr>
        <w:pStyle w:val="NormalWeb"/>
      </w:pPr>
      <w:r>
        <w:t>These structural cues feed institutional dashboards.</w:t>
      </w:r>
    </w:p>
    <w:p w14:paraId="28E95897" w14:textId="77777777" w:rsidR="00E942E5" w:rsidRDefault="00BB5DB4" w:rsidP="00E942E5">
      <w:r w:rsidRPr="00BB5DB4">
        <w:rPr>
          <w:noProof/>
          <w14:ligatures w14:val="standardContextual"/>
        </w:rPr>
        <w:pict w14:anchorId="0F433848">
          <v:rect id="_x0000_i1129" alt="" style="width:468pt;height:.05pt;mso-width-percent:0;mso-height-percent:0;mso-width-percent:0;mso-height-percent:0" o:hralign="center" o:hrstd="t" o:hr="t" fillcolor="#a0a0a0" stroked="f"/>
        </w:pict>
      </w:r>
    </w:p>
    <w:p w14:paraId="1AF85F37" w14:textId="77777777" w:rsidR="00E942E5" w:rsidRDefault="00E942E5" w:rsidP="00E942E5">
      <w:pPr>
        <w:pStyle w:val="Heading1"/>
      </w:pPr>
      <w:r>
        <w:rPr>
          <w:rStyle w:val="Strong"/>
          <w:b w:val="0"/>
          <w:bCs w:val="0"/>
        </w:rPr>
        <w:lastRenderedPageBreak/>
        <w:t>7.6 Pattern Validation Framework</w:t>
      </w:r>
    </w:p>
    <w:p w14:paraId="456989F6" w14:textId="77777777" w:rsidR="00E942E5" w:rsidRDefault="00E942E5" w:rsidP="00E942E5">
      <w:pPr>
        <w:pStyle w:val="NormalWeb"/>
      </w:pPr>
      <w:r>
        <w:t>To ensure quality and avoid false positives, every pattern passes through validation heuristics:</w:t>
      </w:r>
    </w:p>
    <w:p w14:paraId="7CDE790E" w14:textId="77777777" w:rsidR="00E942E5" w:rsidRDefault="00E942E5" w:rsidP="00E942E5">
      <w:pPr>
        <w:pStyle w:val="NormalWeb"/>
        <w:numPr>
          <w:ilvl w:val="0"/>
          <w:numId w:val="197"/>
        </w:numPr>
      </w:pPr>
      <w:r>
        <w:t>trend requirement (e.g., flag must follow trend)</w:t>
      </w:r>
    </w:p>
    <w:p w14:paraId="7DD7145B" w14:textId="77777777" w:rsidR="00E942E5" w:rsidRDefault="00E942E5" w:rsidP="00E942E5">
      <w:pPr>
        <w:pStyle w:val="NormalWeb"/>
        <w:numPr>
          <w:ilvl w:val="0"/>
          <w:numId w:val="197"/>
        </w:numPr>
      </w:pPr>
      <w:r>
        <w:t>minimum bar count</w:t>
      </w:r>
    </w:p>
    <w:p w14:paraId="3F34D414" w14:textId="77777777" w:rsidR="00E942E5" w:rsidRDefault="00E942E5" w:rsidP="00E942E5">
      <w:pPr>
        <w:pStyle w:val="NormalWeb"/>
        <w:numPr>
          <w:ilvl w:val="0"/>
          <w:numId w:val="197"/>
        </w:numPr>
      </w:pPr>
      <w:r>
        <w:t>pattern symmetry rules</w:t>
      </w:r>
    </w:p>
    <w:p w14:paraId="68B8E831" w14:textId="77777777" w:rsidR="00E942E5" w:rsidRDefault="00E942E5" w:rsidP="00E942E5">
      <w:pPr>
        <w:pStyle w:val="NormalWeb"/>
        <w:numPr>
          <w:ilvl w:val="0"/>
          <w:numId w:val="197"/>
        </w:numPr>
      </w:pPr>
      <w:r>
        <w:t>volume confirmation checks</w:t>
      </w:r>
    </w:p>
    <w:p w14:paraId="18B09358" w14:textId="77777777" w:rsidR="00E942E5" w:rsidRDefault="00E942E5" w:rsidP="00E942E5">
      <w:pPr>
        <w:pStyle w:val="NormalWeb"/>
        <w:numPr>
          <w:ilvl w:val="0"/>
          <w:numId w:val="197"/>
        </w:numPr>
      </w:pPr>
      <w:r>
        <w:t>volatility condition alignment</w:t>
      </w:r>
    </w:p>
    <w:p w14:paraId="49114DE4" w14:textId="77777777" w:rsidR="00E942E5" w:rsidRDefault="00E942E5" w:rsidP="00E942E5">
      <w:pPr>
        <w:pStyle w:val="NormalWeb"/>
        <w:numPr>
          <w:ilvl w:val="0"/>
          <w:numId w:val="197"/>
        </w:numPr>
      </w:pPr>
      <w:r>
        <w:t>recent invalidation test</w:t>
      </w:r>
    </w:p>
    <w:p w14:paraId="37E60323" w14:textId="77777777" w:rsidR="00E942E5" w:rsidRDefault="00E942E5" w:rsidP="00E942E5">
      <w:pPr>
        <w:pStyle w:val="NormalWeb"/>
        <w:numPr>
          <w:ilvl w:val="0"/>
          <w:numId w:val="197"/>
        </w:numPr>
      </w:pPr>
      <w:r>
        <w:t>confidence threshold</w:t>
      </w:r>
    </w:p>
    <w:p w14:paraId="0E13315B" w14:textId="77777777" w:rsidR="00E942E5" w:rsidRDefault="00E942E5" w:rsidP="00E942E5">
      <w:pPr>
        <w:pStyle w:val="NormalWeb"/>
        <w:numPr>
          <w:ilvl w:val="0"/>
          <w:numId w:val="197"/>
        </w:numPr>
      </w:pPr>
      <w:r>
        <w:t>direction consistency</w:t>
      </w:r>
    </w:p>
    <w:p w14:paraId="11592928" w14:textId="77777777" w:rsidR="00E942E5" w:rsidRDefault="00E942E5" w:rsidP="00E942E5">
      <w:pPr>
        <w:pStyle w:val="NormalWeb"/>
      </w:pPr>
      <w:r>
        <w:t xml:space="preserve">This makes the pattern engine </w:t>
      </w:r>
      <w:r>
        <w:rPr>
          <w:rStyle w:val="Strong"/>
          <w:rFonts w:eastAsiaTheme="majorEastAsia"/>
        </w:rPr>
        <w:t>institution-ready</w:t>
      </w:r>
      <w:r>
        <w:t>.</w:t>
      </w:r>
    </w:p>
    <w:p w14:paraId="248CA6BE" w14:textId="77777777" w:rsidR="00E942E5" w:rsidRDefault="00BB5DB4" w:rsidP="00E942E5">
      <w:r w:rsidRPr="00BB5DB4">
        <w:rPr>
          <w:noProof/>
          <w14:ligatures w14:val="standardContextual"/>
        </w:rPr>
        <w:pict w14:anchorId="0D495D10">
          <v:rect id="_x0000_i1128" alt="" style="width:468pt;height:.05pt;mso-width-percent:0;mso-height-percent:0;mso-width-percent:0;mso-height-percent:0" o:hralign="center" o:hrstd="t" o:hr="t" fillcolor="#a0a0a0" stroked="f"/>
        </w:pict>
      </w:r>
    </w:p>
    <w:p w14:paraId="42E59E3D" w14:textId="77777777" w:rsidR="00E942E5" w:rsidRDefault="00E942E5" w:rsidP="00E942E5">
      <w:pPr>
        <w:pStyle w:val="Heading1"/>
      </w:pPr>
      <w:r>
        <w:rPr>
          <w:rStyle w:val="Strong"/>
          <w:b w:val="0"/>
          <w:bCs w:val="0"/>
        </w:rPr>
        <w:t>7.7 How Pattern Recognition Fits the Overall Product Vision</w:t>
      </w:r>
    </w:p>
    <w:p w14:paraId="7DF4747B" w14:textId="77777777" w:rsidR="00E942E5" w:rsidRDefault="00E942E5" w:rsidP="00E942E5">
      <w:pPr>
        <w:pStyle w:val="NormalWeb"/>
      </w:pPr>
      <w:r>
        <w:t xml:space="preserve">Pattern recognition elevates the platform from a purely numerical AI engine into a </w:t>
      </w:r>
      <w:r>
        <w:rPr>
          <w:rStyle w:val="Strong"/>
          <w:rFonts w:eastAsiaTheme="majorEastAsia"/>
        </w:rPr>
        <w:t>human-like market intelligence system</w:t>
      </w:r>
      <w:r>
        <w:t>.</w:t>
      </w:r>
    </w:p>
    <w:p w14:paraId="26258939" w14:textId="77777777" w:rsidR="00E942E5" w:rsidRDefault="00E942E5" w:rsidP="00E942E5">
      <w:pPr>
        <w:pStyle w:val="Heading3"/>
      </w:pPr>
      <w:r>
        <w:rPr>
          <w:rStyle w:val="Strong"/>
          <w:b w:val="0"/>
          <w:bCs w:val="0"/>
        </w:rPr>
        <w:t>Phase 1 Fit</w:t>
      </w:r>
    </w:p>
    <w:p w14:paraId="090E10D3" w14:textId="77777777" w:rsidR="00E942E5" w:rsidRDefault="00E942E5" w:rsidP="00E942E5">
      <w:pPr>
        <w:pStyle w:val="NormalWeb"/>
        <w:numPr>
          <w:ilvl w:val="0"/>
          <w:numId w:val="198"/>
        </w:numPr>
      </w:pPr>
      <w:r>
        <w:t>Provides pattern-based alerts for stocks/crypto</w:t>
      </w:r>
    </w:p>
    <w:p w14:paraId="7BA81C35" w14:textId="77777777" w:rsidR="00E942E5" w:rsidRDefault="00E942E5" w:rsidP="00E942E5">
      <w:pPr>
        <w:pStyle w:val="NormalWeb"/>
        <w:numPr>
          <w:ilvl w:val="0"/>
          <w:numId w:val="198"/>
        </w:numPr>
      </w:pPr>
      <w:r>
        <w:t>Enhances ML forecasts</w:t>
      </w:r>
    </w:p>
    <w:p w14:paraId="7B4F07E0" w14:textId="77777777" w:rsidR="00E942E5" w:rsidRDefault="00E942E5" w:rsidP="00E942E5">
      <w:pPr>
        <w:pStyle w:val="NormalWeb"/>
        <w:numPr>
          <w:ilvl w:val="0"/>
          <w:numId w:val="198"/>
        </w:numPr>
      </w:pPr>
      <w:r>
        <w:t>Enriches LLM commentary</w:t>
      </w:r>
    </w:p>
    <w:p w14:paraId="21EE0880" w14:textId="77777777" w:rsidR="00E942E5" w:rsidRDefault="00E942E5" w:rsidP="00E942E5">
      <w:pPr>
        <w:pStyle w:val="NormalWeb"/>
        <w:numPr>
          <w:ilvl w:val="0"/>
          <w:numId w:val="198"/>
        </w:numPr>
      </w:pPr>
      <w:r>
        <w:t>Improves chart insights for internal use</w:t>
      </w:r>
    </w:p>
    <w:p w14:paraId="43C8CE2C" w14:textId="77777777" w:rsidR="00E942E5" w:rsidRDefault="00E942E5" w:rsidP="00E942E5">
      <w:pPr>
        <w:pStyle w:val="Heading3"/>
      </w:pPr>
      <w:r>
        <w:rPr>
          <w:rStyle w:val="Strong"/>
          <w:b w:val="0"/>
          <w:bCs w:val="0"/>
        </w:rPr>
        <w:t>Phase 2 Fit</w:t>
      </w:r>
    </w:p>
    <w:p w14:paraId="099A4641" w14:textId="77777777" w:rsidR="00E942E5" w:rsidRDefault="00E942E5" w:rsidP="00E942E5">
      <w:pPr>
        <w:pStyle w:val="NormalWeb"/>
        <w:numPr>
          <w:ilvl w:val="0"/>
          <w:numId w:val="199"/>
        </w:numPr>
      </w:pPr>
      <w:r>
        <w:t>Adds structural interpretation to treasury systems</w:t>
      </w:r>
    </w:p>
    <w:p w14:paraId="7E85DE09" w14:textId="77777777" w:rsidR="00E942E5" w:rsidRDefault="00E942E5" w:rsidP="00E942E5">
      <w:pPr>
        <w:pStyle w:val="NormalWeb"/>
        <w:numPr>
          <w:ilvl w:val="0"/>
          <w:numId w:val="199"/>
        </w:numPr>
      </w:pPr>
      <w:r>
        <w:t>Enhances cross-asset regime detection</w:t>
      </w:r>
    </w:p>
    <w:p w14:paraId="70A408D6" w14:textId="77777777" w:rsidR="00E942E5" w:rsidRDefault="00E942E5" w:rsidP="00E942E5">
      <w:pPr>
        <w:pStyle w:val="NormalWeb"/>
        <w:numPr>
          <w:ilvl w:val="0"/>
          <w:numId w:val="199"/>
        </w:numPr>
      </w:pPr>
      <w:r>
        <w:t>Improves macro and risk dashboards</w:t>
      </w:r>
    </w:p>
    <w:p w14:paraId="5FF3E676" w14:textId="77777777" w:rsidR="00E942E5" w:rsidRDefault="00E942E5" w:rsidP="00E942E5">
      <w:pPr>
        <w:pStyle w:val="NormalWeb"/>
        <w:numPr>
          <w:ilvl w:val="0"/>
          <w:numId w:val="199"/>
        </w:numPr>
      </w:pPr>
      <w:r>
        <w:t>Supports institutional market commentary</w:t>
      </w:r>
    </w:p>
    <w:p w14:paraId="2ADD2C4A" w14:textId="77777777" w:rsidR="00E942E5" w:rsidRDefault="00E942E5" w:rsidP="00E942E5">
      <w:pPr>
        <w:pStyle w:val="NormalWeb"/>
      </w:pPr>
      <w:r>
        <w:t xml:space="preserve">Pattern recognition becomes a </w:t>
      </w:r>
      <w:r>
        <w:rPr>
          <w:rStyle w:val="Strong"/>
          <w:rFonts w:eastAsiaTheme="majorEastAsia"/>
        </w:rPr>
        <w:t>bridge between technical analysis and AI-driven macro intelligence</w:t>
      </w:r>
      <w:r>
        <w:t>.</w:t>
      </w:r>
    </w:p>
    <w:p w14:paraId="01F8CA2F" w14:textId="77777777" w:rsidR="00E942E5" w:rsidRDefault="00BB5DB4" w:rsidP="00E942E5">
      <w:r w:rsidRPr="00BB5DB4">
        <w:rPr>
          <w:noProof/>
          <w14:ligatures w14:val="standardContextual"/>
        </w:rPr>
        <w:pict w14:anchorId="0C7192F5">
          <v:rect id="_x0000_i1127" alt="" style="width:468pt;height:.05pt;mso-width-percent:0;mso-height-percent:0;mso-width-percent:0;mso-height-percent:0" o:hralign="center" o:hrstd="t" o:hr="t" fillcolor="#a0a0a0" stroked="f"/>
        </w:pict>
      </w:r>
    </w:p>
    <w:p w14:paraId="40712280" w14:textId="77777777" w:rsidR="00E942E5" w:rsidRDefault="00E942E5" w:rsidP="00E942E5">
      <w:pPr>
        <w:pStyle w:val="Heading1"/>
      </w:pPr>
      <w:r>
        <w:rPr>
          <w:rStyle w:val="Strong"/>
          <w:b w:val="0"/>
          <w:bCs w:val="0"/>
        </w:rPr>
        <w:lastRenderedPageBreak/>
        <w:t>Summary of Section 7</w:t>
      </w:r>
    </w:p>
    <w:p w14:paraId="4F454F89" w14:textId="77777777" w:rsidR="00E942E5" w:rsidRDefault="00E942E5" w:rsidP="00E942E5">
      <w:pPr>
        <w:pStyle w:val="NormalWeb"/>
      </w:pPr>
      <w:r>
        <w:t>The Pattern Recognition System combines deterministic structural detection with Vision AI to identify meaningful price formations across equities, crypto, FX, commodities, and rates. Patterns strengthen ML modeling, improve LLM commentary, enhance alert precision, and create visually rich insights.</w:t>
      </w:r>
    </w:p>
    <w:p w14:paraId="31090CBE" w14:textId="77777777" w:rsidR="00E942E5" w:rsidRDefault="00E942E5" w:rsidP="00E942E5">
      <w:pPr>
        <w:pStyle w:val="NormalWeb"/>
      </w:pPr>
      <w:r>
        <w:t xml:space="preserve">This capability is essential for both the </w:t>
      </w:r>
      <w:r>
        <w:rPr>
          <w:rStyle w:val="Strong"/>
          <w:rFonts w:eastAsiaTheme="majorEastAsia"/>
        </w:rPr>
        <w:t>Phase 1 alert engine</w:t>
      </w:r>
      <w:r>
        <w:t xml:space="preserve"> and the </w:t>
      </w:r>
      <w:r>
        <w:rPr>
          <w:rStyle w:val="Strong"/>
          <w:rFonts w:eastAsiaTheme="majorEastAsia"/>
        </w:rPr>
        <w:t>Phase 2 institutional treasury system.</w:t>
      </w:r>
    </w:p>
    <w:p w14:paraId="4C9C5F30" w14:textId="77777777" w:rsidR="00240626" w:rsidRPr="00240626" w:rsidRDefault="00BB5DB4" w:rsidP="00240626">
      <w:r w:rsidRPr="00BB5DB4">
        <w:rPr>
          <w:noProof/>
          <w14:ligatures w14:val="standardContextual"/>
        </w:rPr>
        <w:pict w14:anchorId="48D82692">
          <v:rect id="_x0000_i1126" alt="" style="width:468pt;height:.05pt;mso-width-percent:0;mso-height-percent:0;mso-width-percent:0;mso-height-percent:0" o:hralign="center" o:hrstd="t" o:hr="t" fillcolor="#a0a0a0" stroked="f"/>
        </w:pict>
      </w:r>
    </w:p>
    <w:p w14:paraId="5E00788C" w14:textId="77777777" w:rsidR="006B1CD7" w:rsidRDefault="006B1CD7" w:rsidP="006B1CD7">
      <w:pPr>
        <w:pStyle w:val="Heading1"/>
      </w:pPr>
      <w:r>
        <w:rPr>
          <w:rStyle w:val="Strong"/>
          <w:b w:val="0"/>
          <w:bCs w:val="0"/>
        </w:rPr>
        <w:t>8. LLM + RAG Architecture (Final Integrated Edition with Phase References)</w:t>
      </w:r>
    </w:p>
    <w:p w14:paraId="531D71DF" w14:textId="77777777" w:rsidR="006B1CD7" w:rsidRDefault="006B1CD7" w:rsidP="006B1CD7">
      <w:pPr>
        <w:pStyle w:val="NormalWeb"/>
      </w:pPr>
      <w:r>
        <w:t>The LLM layer is the intelligence surface of the AI Algo Trading Hits platform. It transforms dense numerical market data, indicators, engineered features, patterns, ML signals, sentiment inputs, and cross-asset relationships into clear, structured, and compliant commentary.</w:t>
      </w:r>
      <w:r>
        <w:br/>
        <w:t>However, an LLM alone cannot reliably interpret financial markets. Operating ungrounded, it will hallucinate, generate incorrect values, or produce non-compliant statements.</w:t>
      </w:r>
    </w:p>
    <w:p w14:paraId="2BA64EC8" w14:textId="77777777" w:rsidR="006B1CD7" w:rsidRDefault="006B1CD7" w:rsidP="006B1CD7">
      <w:pPr>
        <w:pStyle w:val="NormalWeb"/>
      </w:pPr>
      <w:r>
        <w:t xml:space="preserve">To solve these challenges, the platform uses a </w:t>
      </w:r>
      <w:r>
        <w:rPr>
          <w:rStyle w:val="Strong"/>
          <w:rFonts w:eastAsiaTheme="majorEastAsia"/>
        </w:rPr>
        <w:t>Retrieval-Augmented Generation (RAG)</w:t>
      </w:r>
      <w:r>
        <w:t xml:space="preserve"> architecture that ensures the LLM is fully grounded in </w:t>
      </w:r>
      <w:r>
        <w:rPr>
          <w:rStyle w:val="Strong"/>
          <w:rFonts w:eastAsiaTheme="majorEastAsia"/>
        </w:rPr>
        <w:t>verified, timestamped, auditable market data</w:t>
      </w:r>
      <w:r>
        <w:t>.</w:t>
      </w:r>
      <w:r>
        <w:br/>
        <w:t xml:space="preserve">This section explains how Gemini, RAG, and the system’s internal data layers integrate to power both </w:t>
      </w:r>
      <w:r>
        <w:rPr>
          <w:rStyle w:val="Strong"/>
          <w:rFonts w:eastAsiaTheme="majorEastAsia"/>
        </w:rPr>
        <w:t>Phase 1 (Alert Engine)</w:t>
      </w:r>
      <w:r>
        <w:t xml:space="preserve"> and </w:t>
      </w:r>
      <w:r>
        <w:rPr>
          <w:rStyle w:val="Strong"/>
          <w:rFonts w:eastAsiaTheme="majorEastAsia"/>
        </w:rPr>
        <w:t>Phase 2 (Treasury Intelligence System)</w:t>
      </w:r>
      <w:r>
        <w:t>.</w:t>
      </w:r>
    </w:p>
    <w:p w14:paraId="26290F2C" w14:textId="77777777" w:rsidR="006B1CD7" w:rsidRDefault="00BB5DB4" w:rsidP="006B1CD7">
      <w:r w:rsidRPr="00BB5DB4">
        <w:rPr>
          <w:noProof/>
          <w14:ligatures w14:val="standardContextual"/>
        </w:rPr>
        <w:pict w14:anchorId="27FA7257">
          <v:rect id="_x0000_i1125" alt="" style="width:468pt;height:.05pt;mso-width-percent:0;mso-height-percent:0;mso-width-percent:0;mso-height-percent:0" o:hralign="center" o:hrstd="t" o:hr="t" fillcolor="#a0a0a0" stroked="f"/>
        </w:pict>
      </w:r>
    </w:p>
    <w:p w14:paraId="1037CD86" w14:textId="77777777" w:rsidR="006B1CD7" w:rsidRDefault="006B1CD7" w:rsidP="006B1CD7">
      <w:pPr>
        <w:pStyle w:val="Heading1"/>
      </w:pPr>
      <w:r>
        <w:rPr>
          <w:rStyle w:val="Strong"/>
          <w:b w:val="0"/>
          <w:bCs w:val="0"/>
        </w:rPr>
        <w:t>8.1 Why an LLM Alone Cannot Be Trusted in Financial Markets</w:t>
      </w:r>
    </w:p>
    <w:p w14:paraId="47D44C8B" w14:textId="77777777" w:rsidR="006B1CD7" w:rsidRDefault="006B1CD7" w:rsidP="006B1CD7">
      <w:pPr>
        <w:pStyle w:val="NormalWeb"/>
      </w:pPr>
      <w:r>
        <w:t>LLMs operating without guardrails are unsuitable for finance due to:</w:t>
      </w:r>
    </w:p>
    <w:p w14:paraId="3689598C" w14:textId="77777777" w:rsidR="006B1CD7" w:rsidRDefault="006B1CD7" w:rsidP="006B1CD7">
      <w:pPr>
        <w:pStyle w:val="NormalWeb"/>
        <w:numPr>
          <w:ilvl w:val="0"/>
          <w:numId w:val="220"/>
        </w:numPr>
      </w:pPr>
      <w:r>
        <w:t>hallucinations</w:t>
      </w:r>
    </w:p>
    <w:p w14:paraId="4E3D1CA9" w14:textId="77777777" w:rsidR="006B1CD7" w:rsidRDefault="006B1CD7" w:rsidP="006B1CD7">
      <w:pPr>
        <w:pStyle w:val="NormalWeb"/>
        <w:numPr>
          <w:ilvl w:val="0"/>
          <w:numId w:val="220"/>
        </w:numPr>
      </w:pPr>
      <w:r>
        <w:t>inability to access live or historical market data</w:t>
      </w:r>
    </w:p>
    <w:p w14:paraId="19816034" w14:textId="77777777" w:rsidR="006B1CD7" w:rsidRDefault="006B1CD7" w:rsidP="006B1CD7">
      <w:pPr>
        <w:pStyle w:val="NormalWeb"/>
        <w:numPr>
          <w:ilvl w:val="0"/>
          <w:numId w:val="220"/>
        </w:numPr>
      </w:pPr>
      <w:r>
        <w:t>no awareness of indicators, patterns, or ML probabilities</w:t>
      </w:r>
    </w:p>
    <w:p w14:paraId="13547872" w14:textId="77777777" w:rsidR="006B1CD7" w:rsidRDefault="006B1CD7" w:rsidP="006B1CD7">
      <w:pPr>
        <w:pStyle w:val="NormalWeb"/>
        <w:numPr>
          <w:ilvl w:val="0"/>
          <w:numId w:val="220"/>
        </w:numPr>
      </w:pPr>
      <w:r>
        <w:t>no understanding of regimes</w:t>
      </w:r>
    </w:p>
    <w:p w14:paraId="2A9D60D1" w14:textId="77777777" w:rsidR="006B1CD7" w:rsidRDefault="006B1CD7" w:rsidP="006B1CD7">
      <w:pPr>
        <w:pStyle w:val="NormalWeb"/>
        <w:numPr>
          <w:ilvl w:val="0"/>
          <w:numId w:val="220"/>
        </w:numPr>
      </w:pPr>
      <w:r>
        <w:t>no ability to recall time-series structure</w:t>
      </w:r>
    </w:p>
    <w:p w14:paraId="7297FCA0" w14:textId="77777777" w:rsidR="006B1CD7" w:rsidRDefault="006B1CD7" w:rsidP="006B1CD7">
      <w:pPr>
        <w:pStyle w:val="NormalWeb"/>
        <w:numPr>
          <w:ilvl w:val="0"/>
          <w:numId w:val="220"/>
        </w:numPr>
      </w:pPr>
      <w:r>
        <w:t>lack of compliance protections</w:t>
      </w:r>
    </w:p>
    <w:p w14:paraId="4BC38A00" w14:textId="77777777" w:rsidR="006B1CD7" w:rsidRDefault="006B1CD7" w:rsidP="006B1CD7">
      <w:pPr>
        <w:pStyle w:val="NormalWeb"/>
        <w:numPr>
          <w:ilvl w:val="0"/>
          <w:numId w:val="220"/>
        </w:numPr>
      </w:pPr>
      <w:r>
        <w:t>absence of audit trails</w:t>
      </w:r>
    </w:p>
    <w:p w14:paraId="2791EFDA" w14:textId="77777777" w:rsidR="006B1CD7" w:rsidRDefault="006B1CD7" w:rsidP="006B1CD7">
      <w:pPr>
        <w:pStyle w:val="NormalWeb"/>
      </w:pPr>
      <w:r>
        <w:lastRenderedPageBreak/>
        <w:t>Financial markets require:</w:t>
      </w:r>
    </w:p>
    <w:p w14:paraId="24AB4D79" w14:textId="77777777" w:rsidR="006B1CD7" w:rsidRDefault="006B1CD7" w:rsidP="006B1CD7">
      <w:pPr>
        <w:pStyle w:val="NormalWeb"/>
        <w:numPr>
          <w:ilvl w:val="0"/>
          <w:numId w:val="221"/>
        </w:numPr>
      </w:pPr>
      <w:r>
        <w:t>precision</w:t>
      </w:r>
    </w:p>
    <w:p w14:paraId="5AC7D52D" w14:textId="77777777" w:rsidR="006B1CD7" w:rsidRDefault="006B1CD7" w:rsidP="006B1CD7">
      <w:pPr>
        <w:pStyle w:val="NormalWeb"/>
        <w:numPr>
          <w:ilvl w:val="0"/>
          <w:numId w:val="221"/>
        </w:numPr>
      </w:pPr>
      <w:r>
        <w:t>validation</w:t>
      </w:r>
    </w:p>
    <w:p w14:paraId="3F49FE5B" w14:textId="77777777" w:rsidR="006B1CD7" w:rsidRDefault="006B1CD7" w:rsidP="006B1CD7">
      <w:pPr>
        <w:pStyle w:val="NormalWeb"/>
        <w:numPr>
          <w:ilvl w:val="0"/>
          <w:numId w:val="221"/>
        </w:numPr>
      </w:pPr>
      <w:r>
        <w:t>reproducibility</w:t>
      </w:r>
    </w:p>
    <w:p w14:paraId="14AFCF30" w14:textId="77777777" w:rsidR="006B1CD7" w:rsidRDefault="006B1CD7" w:rsidP="006B1CD7">
      <w:pPr>
        <w:pStyle w:val="NormalWeb"/>
        <w:numPr>
          <w:ilvl w:val="0"/>
          <w:numId w:val="221"/>
        </w:numPr>
      </w:pPr>
      <w:r>
        <w:t>regulatory alignment</w:t>
      </w:r>
    </w:p>
    <w:p w14:paraId="37AC2E05" w14:textId="77777777" w:rsidR="006B1CD7" w:rsidRDefault="006B1CD7" w:rsidP="006B1CD7">
      <w:pPr>
        <w:pStyle w:val="NormalWeb"/>
      </w:pPr>
      <w:r>
        <w:t>RAG is the mechanism that enables these requirements.</w:t>
      </w:r>
    </w:p>
    <w:p w14:paraId="636E3787" w14:textId="77777777" w:rsidR="006B1CD7" w:rsidRDefault="00BB5DB4" w:rsidP="006B1CD7">
      <w:r w:rsidRPr="00BB5DB4">
        <w:rPr>
          <w:noProof/>
          <w14:ligatures w14:val="standardContextual"/>
        </w:rPr>
        <w:pict w14:anchorId="10B7EDB2">
          <v:rect id="_x0000_i1124" alt="" style="width:468pt;height:.05pt;mso-width-percent:0;mso-height-percent:0;mso-width-percent:0;mso-height-percent:0" o:hralign="center" o:hrstd="t" o:hr="t" fillcolor="#a0a0a0" stroked="f"/>
        </w:pict>
      </w:r>
    </w:p>
    <w:p w14:paraId="16551B59" w14:textId="77777777" w:rsidR="006B1CD7" w:rsidRDefault="006B1CD7" w:rsidP="006B1CD7">
      <w:pPr>
        <w:pStyle w:val="Heading1"/>
      </w:pPr>
      <w:r>
        <w:rPr>
          <w:rStyle w:val="Strong"/>
          <w:b w:val="0"/>
          <w:bCs w:val="0"/>
        </w:rPr>
        <w:t>8.2 What RAG (Retrieval-Augmented Generation) Enables</w:t>
      </w:r>
    </w:p>
    <w:p w14:paraId="5A06EEFC" w14:textId="77777777" w:rsidR="006B1CD7" w:rsidRDefault="006B1CD7" w:rsidP="006B1CD7">
      <w:pPr>
        <w:pStyle w:val="NormalWeb"/>
      </w:pPr>
      <w:r>
        <w:t xml:space="preserve">RAG transforms the LLM from a generic text generator into an </w:t>
      </w:r>
      <w:r>
        <w:rPr>
          <w:rStyle w:val="Strong"/>
          <w:rFonts w:eastAsiaTheme="majorEastAsia"/>
        </w:rPr>
        <w:t>evidence-based reasoning engine</w:t>
      </w:r>
      <w:r>
        <w:t xml:space="preserve"> by enforcing this workflow:</w:t>
      </w:r>
    </w:p>
    <w:p w14:paraId="570B2897" w14:textId="77777777" w:rsidR="006B1CD7" w:rsidRDefault="006B1CD7" w:rsidP="006B1CD7">
      <w:pPr>
        <w:pStyle w:val="Heading3"/>
      </w:pPr>
      <w:r>
        <w:rPr>
          <w:rStyle w:val="Strong"/>
          <w:b w:val="0"/>
          <w:bCs w:val="0"/>
        </w:rPr>
        <w:t>Step 1 — Retrieve Real Data</w:t>
      </w:r>
    </w:p>
    <w:p w14:paraId="62210A09" w14:textId="77777777" w:rsidR="006B1CD7" w:rsidRDefault="006B1CD7" w:rsidP="006B1CD7">
      <w:pPr>
        <w:pStyle w:val="NormalWeb"/>
      </w:pPr>
      <w:r>
        <w:t>From BigQuery and Feature Store:</w:t>
      </w:r>
    </w:p>
    <w:p w14:paraId="288AEBAA" w14:textId="77777777" w:rsidR="006B1CD7" w:rsidRDefault="006B1CD7" w:rsidP="006B1CD7">
      <w:pPr>
        <w:pStyle w:val="NormalWeb"/>
        <w:numPr>
          <w:ilvl w:val="0"/>
          <w:numId w:val="222"/>
        </w:numPr>
      </w:pPr>
      <w:r>
        <w:t>OHLCV</w:t>
      </w:r>
    </w:p>
    <w:p w14:paraId="747F9DEA" w14:textId="77777777" w:rsidR="006B1CD7" w:rsidRDefault="006B1CD7" w:rsidP="006B1CD7">
      <w:pPr>
        <w:pStyle w:val="NormalWeb"/>
        <w:numPr>
          <w:ilvl w:val="0"/>
          <w:numId w:val="222"/>
        </w:numPr>
      </w:pPr>
      <w:r>
        <w:t>engineered features</w:t>
      </w:r>
    </w:p>
    <w:p w14:paraId="5EDA0CF2" w14:textId="77777777" w:rsidR="006B1CD7" w:rsidRDefault="006B1CD7" w:rsidP="006B1CD7">
      <w:pPr>
        <w:pStyle w:val="NormalWeb"/>
        <w:numPr>
          <w:ilvl w:val="0"/>
          <w:numId w:val="222"/>
        </w:numPr>
      </w:pPr>
      <w:r>
        <w:t>ML predictions</w:t>
      </w:r>
    </w:p>
    <w:p w14:paraId="6E2F922D" w14:textId="77777777" w:rsidR="006B1CD7" w:rsidRDefault="006B1CD7" w:rsidP="006B1CD7">
      <w:pPr>
        <w:pStyle w:val="NormalWeb"/>
        <w:numPr>
          <w:ilvl w:val="0"/>
          <w:numId w:val="222"/>
        </w:numPr>
      </w:pPr>
      <w:r>
        <w:t>patterns</w:t>
      </w:r>
    </w:p>
    <w:p w14:paraId="3207C8A0" w14:textId="77777777" w:rsidR="006B1CD7" w:rsidRDefault="006B1CD7" w:rsidP="006B1CD7">
      <w:pPr>
        <w:pStyle w:val="NormalWeb"/>
        <w:numPr>
          <w:ilvl w:val="0"/>
          <w:numId w:val="222"/>
        </w:numPr>
      </w:pPr>
      <w:r>
        <w:t>sentiment</w:t>
      </w:r>
    </w:p>
    <w:p w14:paraId="6FA87AC3" w14:textId="77777777" w:rsidR="006B1CD7" w:rsidRDefault="006B1CD7" w:rsidP="006B1CD7">
      <w:pPr>
        <w:pStyle w:val="NormalWeb"/>
        <w:numPr>
          <w:ilvl w:val="0"/>
          <w:numId w:val="222"/>
        </w:numPr>
      </w:pPr>
      <w:r>
        <w:t>correlations</w:t>
      </w:r>
    </w:p>
    <w:p w14:paraId="2D7A8679" w14:textId="77777777" w:rsidR="006B1CD7" w:rsidRDefault="006B1CD7" w:rsidP="006B1CD7">
      <w:pPr>
        <w:pStyle w:val="NormalWeb"/>
        <w:numPr>
          <w:ilvl w:val="0"/>
          <w:numId w:val="222"/>
        </w:numPr>
      </w:pPr>
      <w:r>
        <w:t>risk flags</w:t>
      </w:r>
    </w:p>
    <w:p w14:paraId="50859E8E" w14:textId="77777777" w:rsidR="006B1CD7" w:rsidRDefault="006B1CD7" w:rsidP="006B1CD7">
      <w:pPr>
        <w:pStyle w:val="NormalWeb"/>
        <w:numPr>
          <w:ilvl w:val="0"/>
          <w:numId w:val="222"/>
        </w:numPr>
      </w:pPr>
      <w:r>
        <w:t>yield/FX data (Phase 2)</w:t>
      </w:r>
    </w:p>
    <w:p w14:paraId="31209C2E" w14:textId="77777777" w:rsidR="006B1CD7" w:rsidRDefault="006B1CD7" w:rsidP="006B1CD7">
      <w:pPr>
        <w:pStyle w:val="Heading3"/>
      </w:pPr>
      <w:r>
        <w:rPr>
          <w:rStyle w:val="Strong"/>
          <w:b w:val="0"/>
          <w:bCs w:val="0"/>
        </w:rPr>
        <w:t>Step 2 — Package Data as Structured Context</w:t>
      </w:r>
    </w:p>
    <w:p w14:paraId="4B146E72" w14:textId="77777777" w:rsidR="006B1CD7" w:rsidRDefault="006B1CD7" w:rsidP="006B1CD7">
      <w:pPr>
        <w:pStyle w:val="NormalWeb"/>
      </w:pPr>
      <w:r>
        <w:t>The system produces a JSON-style evidence bundle:</w:t>
      </w:r>
    </w:p>
    <w:p w14:paraId="69DDEE2B" w14:textId="77777777" w:rsidR="006B1CD7" w:rsidRDefault="006B1CD7" w:rsidP="006B1CD7">
      <w:pPr>
        <w:pStyle w:val="HTMLPreformatted"/>
        <w:rPr>
          <w:rStyle w:val="HTMLCode"/>
          <w:rFonts w:eastAsiaTheme="majorEastAsia"/>
        </w:rPr>
      </w:pPr>
      <w:r>
        <w:rPr>
          <w:rStyle w:val="hljs-punctuation"/>
          <w:rFonts w:eastAsiaTheme="majorEastAsia"/>
        </w:rPr>
        <w:t>{</w:t>
      </w:r>
    </w:p>
    <w:p w14:paraId="0206D0E6" w14:textId="77777777" w:rsidR="006B1CD7" w:rsidRDefault="006B1CD7" w:rsidP="006B1CD7">
      <w:pPr>
        <w:pStyle w:val="HTMLPreformatted"/>
        <w:rPr>
          <w:rStyle w:val="HTMLCode"/>
          <w:rFonts w:eastAsiaTheme="majorEastAsia"/>
        </w:rPr>
      </w:pPr>
      <w:r>
        <w:rPr>
          <w:rStyle w:val="HTMLCode"/>
          <w:rFonts w:eastAsiaTheme="majorEastAsia"/>
        </w:rPr>
        <w:t xml:space="preserve">  </w:t>
      </w:r>
      <w:r>
        <w:rPr>
          <w:rStyle w:val="hljs-attr"/>
        </w:rPr>
        <w:t>"symbol"</w:t>
      </w:r>
      <w:r>
        <w:rPr>
          <w:rStyle w:val="hljs-punctuation"/>
          <w:rFonts w:eastAsiaTheme="majorEastAsia"/>
        </w:rPr>
        <w:t>:</w:t>
      </w:r>
      <w:r>
        <w:rPr>
          <w:rStyle w:val="HTMLCode"/>
          <w:rFonts w:eastAsiaTheme="majorEastAsia"/>
        </w:rPr>
        <w:t xml:space="preserve"> </w:t>
      </w:r>
      <w:r>
        <w:rPr>
          <w:rStyle w:val="hljs-string"/>
          <w:rFonts w:eastAsiaTheme="majorEastAsia"/>
        </w:rPr>
        <w:t>"AAPL"</w:t>
      </w:r>
      <w:r>
        <w:rPr>
          <w:rStyle w:val="hljs-punctuation"/>
          <w:rFonts w:eastAsiaTheme="majorEastAsia"/>
        </w:rPr>
        <w:t>,</w:t>
      </w:r>
    </w:p>
    <w:p w14:paraId="5A88C2E6" w14:textId="77777777" w:rsidR="006B1CD7" w:rsidRDefault="006B1CD7" w:rsidP="006B1CD7">
      <w:pPr>
        <w:pStyle w:val="HTMLPreformatted"/>
        <w:rPr>
          <w:rStyle w:val="HTMLCode"/>
          <w:rFonts w:eastAsiaTheme="majorEastAsia"/>
        </w:rPr>
      </w:pPr>
      <w:r>
        <w:rPr>
          <w:rStyle w:val="HTMLCode"/>
          <w:rFonts w:eastAsiaTheme="majorEastAsia"/>
        </w:rPr>
        <w:t xml:space="preserve">  </w:t>
      </w:r>
      <w:r>
        <w:rPr>
          <w:rStyle w:val="hljs-attr"/>
        </w:rPr>
        <w:t>"timeframe"</w:t>
      </w:r>
      <w:r>
        <w:rPr>
          <w:rStyle w:val="hljs-punctuation"/>
          <w:rFonts w:eastAsiaTheme="majorEastAsia"/>
        </w:rPr>
        <w:t>:</w:t>
      </w:r>
      <w:r>
        <w:rPr>
          <w:rStyle w:val="HTMLCode"/>
          <w:rFonts w:eastAsiaTheme="majorEastAsia"/>
        </w:rPr>
        <w:t xml:space="preserve"> </w:t>
      </w:r>
      <w:r>
        <w:rPr>
          <w:rStyle w:val="hljs-string"/>
          <w:rFonts w:eastAsiaTheme="majorEastAsia"/>
        </w:rPr>
        <w:t>"1h"</w:t>
      </w:r>
      <w:r>
        <w:rPr>
          <w:rStyle w:val="hljs-punctuation"/>
          <w:rFonts w:eastAsiaTheme="majorEastAsia"/>
        </w:rPr>
        <w:t>,</w:t>
      </w:r>
    </w:p>
    <w:p w14:paraId="4BA9C600" w14:textId="77777777" w:rsidR="006B1CD7" w:rsidRDefault="006B1CD7" w:rsidP="006B1CD7">
      <w:pPr>
        <w:pStyle w:val="HTMLPreformatted"/>
        <w:rPr>
          <w:rStyle w:val="HTMLCode"/>
          <w:rFonts w:eastAsiaTheme="majorEastAsia"/>
        </w:rPr>
      </w:pPr>
      <w:r>
        <w:rPr>
          <w:rStyle w:val="HTMLCode"/>
          <w:rFonts w:eastAsiaTheme="majorEastAsia"/>
        </w:rPr>
        <w:t xml:space="preserve">  </w:t>
      </w:r>
      <w:r>
        <w:rPr>
          <w:rStyle w:val="hljs-attr"/>
        </w:rPr>
        <w:t>"timestamp"</w:t>
      </w:r>
      <w:r>
        <w:rPr>
          <w:rStyle w:val="hljs-punctuation"/>
          <w:rFonts w:eastAsiaTheme="majorEastAsia"/>
        </w:rPr>
        <w:t>:</w:t>
      </w:r>
      <w:r>
        <w:rPr>
          <w:rStyle w:val="HTMLCode"/>
          <w:rFonts w:eastAsiaTheme="majorEastAsia"/>
        </w:rPr>
        <w:t xml:space="preserve"> </w:t>
      </w:r>
      <w:r>
        <w:rPr>
          <w:rStyle w:val="hljs-string"/>
          <w:rFonts w:eastAsiaTheme="majorEastAsia"/>
        </w:rPr>
        <w:t>"2025-02-11 14:00"</w:t>
      </w:r>
      <w:r>
        <w:rPr>
          <w:rStyle w:val="hljs-punctuation"/>
          <w:rFonts w:eastAsiaTheme="majorEastAsia"/>
        </w:rPr>
        <w:t>,</w:t>
      </w:r>
    </w:p>
    <w:p w14:paraId="4B1DD3AD" w14:textId="77777777" w:rsidR="006B1CD7" w:rsidRDefault="006B1CD7" w:rsidP="006B1CD7">
      <w:pPr>
        <w:pStyle w:val="HTMLPreformatted"/>
        <w:rPr>
          <w:rStyle w:val="HTMLCode"/>
          <w:rFonts w:eastAsiaTheme="majorEastAsia"/>
        </w:rPr>
      </w:pPr>
      <w:r>
        <w:rPr>
          <w:rStyle w:val="HTMLCode"/>
          <w:rFonts w:eastAsiaTheme="majorEastAsia"/>
        </w:rPr>
        <w:t xml:space="preserve">  </w:t>
      </w:r>
      <w:r>
        <w:rPr>
          <w:rStyle w:val="hljs-attr"/>
        </w:rPr>
        <w:t>"ohlcv"</w:t>
      </w:r>
      <w:r>
        <w:rPr>
          <w:rStyle w:val="hljs-punctuation"/>
          <w:rFonts w:eastAsiaTheme="majorEastAsia"/>
        </w:rPr>
        <w:t>:</w:t>
      </w:r>
      <w:r>
        <w:rPr>
          <w:rStyle w:val="HTMLCode"/>
          <w:rFonts w:eastAsiaTheme="majorEastAsia"/>
        </w:rPr>
        <w:t xml:space="preserve"> </w:t>
      </w:r>
      <w:r>
        <w:rPr>
          <w:rStyle w:val="hljs-punctuation"/>
          <w:rFonts w:eastAsiaTheme="majorEastAsia"/>
        </w:rPr>
        <w:t>{</w:t>
      </w:r>
      <w:r>
        <w:rPr>
          <w:rStyle w:val="HTMLCode"/>
          <w:rFonts w:eastAsiaTheme="majorEastAsia"/>
        </w:rPr>
        <w:t>...</w:t>
      </w:r>
      <w:r>
        <w:rPr>
          <w:rStyle w:val="hljs-punctuation"/>
          <w:rFonts w:eastAsiaTheme="majorEastAsia"/>
        </w:rPr>
        <w:t>},</w:t>
      </w:r>
    </w:p>
    <w:p w14:paraId="524E8058" w14:textId="77777777" w:rsidR="006B1CD7" w:rsidRDefault="006B1CD7" w:rsidP="006B1CD7">
      <w:pPr>
        <w:pStyle w:val="HTMLPreformatted"/>
        <w:rPr>
          <w:rStyle w:val="HTMLCode"/>
          <w:rFonts w:eastAsiaTheme="majorEastAsia"/>
        </w:rPr>
      </w:pPr>
      <w:r>
        <w:rPr>
          <w:rStyle w:val="HTMLCode"/>
          <w:rFonts w:eastAsiaTheme="majorEastAsia"/>
        </w:rPr>
        <w:t xml:space="preserve">  </w:t>
      </w:r>
      <w:r>
        <w:rPr>
          <w:rStyle w:val="hljs-attr"/>
        </w:rPr>
        <w:t>"features"</w:t>
      </w:r>
      <w:r>
        <w:rPr>
          <w:rStyle w:val="hljs-punctuation"/>
          <w:rFonts w:eastAsiaTheme="majorEastAsia"/>
        </w:rPr>
        <w:t>:</w:t>
      </w:r>
      <w:r>
        <w:rPr>
          <w:rStyle w:val="HTMLCode"/>
          <w:rFonts w:eastAsiaTheme="majorEastAsia"/>
        </w:rPr>
        <w:t xml:space="preserve"> </w:t>
      </w:r>
      <w:r>
        <w:rPr>
          <w:rStyle w:val="hljs-punctuation"/>
          <w:rFonts w:eastAsiaTheme="majorEastAsia"/>
        </w:rPr>
        <w:t>{</w:t>
      </w:r>
      <w:r>
        <w:rPr>
          <w:rStyle w:val="HTMLCode"/>
          <w:rFonts w:eastAsiaTheme="majorEastAsia"/>
        </w:rPr>
        <w:t>...</w:t>
      </w:r>
      <w:r>
        <w:rPr>
          <w:rStyle w:val="hljs-punctuation"/>
          <w:rFonts w:eastAsiaTheme="majorEastAsia"/>
        </w:rPr>
        <w:t>},</w:t>
      </w:r>
    </w:p>
    <w:p w14:paraId="289E8A69" w14:textId="77777777" w:rsidR="006B1CD7" w:rsidRDefault="006B1CD7" w:rsidP="006B1CD7">
      <w:pPr>
        <w:pStyle w:val="HTMLPreformatted"/>
        <w:rPr>
          <w:rStyle w:val="HTMLCode"/>
          <w:rFonts w:eastAsiaTheme="majorEastAsia"/>
        </w:rPr>
      </w:pPr>
      <w:r>
        <w:rPr>
          <w:rStyle w:val="HTMLCode"/>
          <w:rFonts w:eastAsiaTheme="majorEastAsia"/>
        </w:rPr>
        <w:t xml:space="preserve">  </w:t>
      </w:r>
      <w:r>
        <w:rPr>
          <w:rStyle w:val="hljs-attr"/>
        </w:rPr>
        <w:t>"patterns"</w:t>
      </w:r>
      <w:r>
        <w:rPr>
          <w:rStyle w:val="hljs-punctuation"/>
          <w:rFonts w:eastAsiaTheme="majorEastAsia"/>
        </w:rPr>
        <w:t>:</w:t>
      </w:r>
      <w:r>
        <w:rPr>
          <w:rStyle w:val="HTMLCode"/>
          <w:rFonts w:eastAsiaTheme="majorEastAsia"/>
        </w:rPr>
        <w:t xml:space="preserve"> </w:t>
      </w:r>
      <w:r>
        <w:rPr>
          <w:rStyle w:val="hljs-punctuation"/>
          <w:rFonts w:eastAsiaTheme="majorEastAsia"/>
        </w:rPr>
        <w:t>[</w:t>
      </w:r>
      <w:r>
        <w:rPr>
          <w:rStyle w:val="HTMLCode"/>
          <w:rFonts w:eastAsiaTheme="majorEastAsia"/>
        </w:rPr>
        <w:t>...</w:t>
      </w:r>
      <w:r>
        <w:rPr>
          <w:rStyle w:val="hljs-punctuation"/>
          <w:rFonts w:eastAsiaTheme="majorEastAsia"/>
        </w:rPr>
        <w:t>],</w:t>
      </w:r>
    </w:p>
    <w:p w14:paraId="65309AD6" w14:textId="77777777" w:rsidR="006B1CD7" w:rsidRDefault="006B1CD7" w:rsidP="006B1CD7">
      <w:pPr>
        <w:pStyle w:val="HTMLPreformatted"/>
        <w:rPr>
          <w:rStyle w:val="HTMLCode"/>
          <w:rFonts w:eastAsiaTheme="majorEastAsia"/>
        </w:rPr>
      </w:pPr>
      <w:r>
        <w:rPr>
          <w:rStyle w:val="HTMLCode"/>
          <w:rFonts w:eastAsiaTheme="majorEastAsia"/>
        </w:rPr>
        <w:t xml:space="preserve">  </w:t>
      </w:r>
      <w:r>
        <w:rPr>
          <w:rStyle w:val="hljs-attr"/>
        </w:rPr>
        <w:t>"ml_predictions"</w:t>
      </w:r>
      <w:r>
        <w:rPr>
          <w:rStyle w:val="hljs-punctuation"/>
          <w:rFonts w:eastAsiaTheme="majorEastAsia"/>
        </w:rPr>
        <w:t>:</w:t>
      </w:r>
      <w:r>
        <w:rPr>
          <w:rStyle w:val="HTMLCode"/>
          <w:rFonts w:eastAsiaTheme="majorEastAsia"/>
        </w:rPr>
        <w:t xml:space="preserve"> </w:t>
      </w:r>
      <w:r>
        <w:rPr>
          <w:rStyle w:val="hljs-punctuation"/>
          <w:rFonts w:eastAsiaTheme="majorEastAsia"/>
        </w:rPr>
        <w:t>{</w:t>
      </w:r>
      <w:r>
        <w:rPr>
          <w:rStyle w:val="HTMLCode"/>
          <w:rFonts w:eastAsiaTheme="majorEastAsia"/>
        </w:rPr>
        <w:t>...</w:t>
      </w:r>
      <w:r>
        <w:rPr>
          <w:rStyle w:val="hljs-punctuation"/>
          <w:rFonts w:eastAsiaTheme="majorEastAsia"/>
        </w:rPr>
        <w:t>},</w:t>
      </w:r>
    </w:p>
    <w:p w14:paraId="14B0E288" w14:textId="77777777" w:rsidR="006B1CD7" w:rsidRDefault="006B1CD7" w:rsidP="006B1CD7">
      <w:pPr>
        <w:pStyle w:val="HTMLPreformatted"/>
        <w:rPr>
          <w:rStyle w:val="HTMLCode"/>
          <w:rFonts w:eastAsiaTheme="majorEastAsia"/>
        </w:rPr>
      </w:pPr>
      <w:r>
        <w:rPr>
          <w:rStyle w:val="HTMLCode"/>
          <w:rFonts w:eastAsiaTheme="majorEastAsia"/>
        </w:rPr>
        <w:t xml:space="preserve">  </w:t>
      </w:r>
      <w:r>
        <w:rPr>
          <w:rStyle w:val="hljs-attr"/>
        </w:rPr>
        <w:t>"sentiment"</w:t>
      </w:r>
      <w:r>
        <w:rPr>
          <w:rStyle w:val="hljs-punctuation"/>
          <w:rFonts w:eastAsiaTheme="majorEastAsia"/>
        </w:rPr>
        <w:t>:</w:t>
      </w:r>
      <w:r>
        <w:rPr>
          <w:rStyle w:val="HTMLCode"/>
          <w:rFonts w:eastAsiaTheme="majorEastAsia"/>
        </w:rPr>
        <w:t xml:space="preserve"> </w:t>
      </w:r>
      <w:r>
        <w:rPr>
          <w:rStyle w:val="hljs-punctuation"/>
          <w:rFonts w:eastAsiaTheme="majorEastAsia"/>
        </w:rPr>
        <w:t>{</w:t>
      </w:r>
      <w:r>
        <w:rPr>
          <w:rStyle w:val="HTMLCode"/>
          <w:rFonts w:eastAsiaTheme="majorEastAsia"/>
        </w:rPr>
        <w:t>...</w:t>
      </w:r>
      <w:r>
        <w:rPr>
          <w:rStyle w:val="hljs-punctuation"/>
          <w:rFonts w:eastAsiaTheme="majorEastAsia"/>
        </w:rPr>
        <w:t>},</w:t>
      </w:r>
    </w:p>
    <w:p w14:paraId="60EF2643" w14:textId="77777777" w:rsidR="006B1CD7" w:rsidRDefault="006B1CD7" w:rsidP="006B1CD7">
      <w:pPr>
        <w:pStyle w:val="HTMLPreformatted"/>
        <w:rPr>
          <w:rStyle w:val="HTMLCode"/>
          <w:rFonts w:eastAsiaTheme="majorEastAsia"/>
        </w:rPr>
      </w:pPr>
      <w:r>
        <w:rPr>
          <w:rStyle w:val="HTMLCode"/>
          <w:rFonts w:eastAsiaTheme="majorEastAsia"/>
        </w:rPr>
        <w:t xml:space="preserve">  </w:t>
      </w:r>
      <w:r>
        <w:rPr>
          <w:rStyle w:val="hljs-attr"/>
        </w:rPr>
        <w:t>"correlations"</w:t>
      </w:r>
      <w:r>
        <w:rPr>
          <w:rStyle w:val="hljs-punctuation"/>
          <w:rFonts w:eastAsiaTheme="majorEastAsia"/>
        </w:rPr>
        <w:t>:</w:t>
      </w:r>
      <w:r>
        <w:rPr>
          <w:rStyle w:val="HTMLCode"/>
          <w:rFonts w:eastAsiaTheme="majorEastAsia"/>
        </w:rPr>
        <w:t xml:space="preserve"> </w:t>
      </w:r>
      <w:r>
        <w:rPr>
          <w:rStyle w:val="hljs-punctuation"/>
          <w:rFonts w:eastAsiaTheme="majorEastAsia"/>
        </w:rPr>
        <w:t>{</w:t>
      </w:r>
      <w:r>
        <w:rPr>
          <w:rStyle w:val="HTMLCode"/>
          <w:rFonts w:eastAsiaTheme="majorEastAsia"/>
        </w:rPr>
        <w:t>...</w:t>
      </w:r>
      <w:r>
        <w:rPr>
          <w:rStyle w:val="hljs-punctuation"/>
          <w:rFonts w:eastAsiaTheme="majorEastAsia"/>
        </w:rPr>
        <w:t>},</w:t>
      </w:r>
    </w:p>
    <w:p w14:paraId="519BD4A5" w14:textId="77777777" w:rsidR="006B1CD7" w:rsidRDefault="006B1CD7" w:rsidP="006B1CD7">
      <w:pPr>
        <w:pStyle w:val="HTMLPreformatted"/>
        <w:rPr>
          <w:rStyle w:val="HTMLCode"/>
          <w:rFonts w:eastAsiaTheme="majorEastAsia"/>
        </w:rPr>
      </w:pPr>
      <w:r>
        <w:rPr>
          <w:rStyle w:val="HTMLCode"/>
          <w:rFonts w:eastAsiaTheme="majorEastAsia"/>
        </w:rPr>
        <w:t xml:space="preserve">  </w:t>
      </w:r>
      <w:r>
        <w:rPr>
          <w:rStyle w:val="hljs-attr"/>
        </w:rPr>
        <w:t>"risk_flags"</w:t>
      </w:r>
      <w:r>
        <w:rPr>
          <w:rStyle w:val="hljs-punctuation"/>
          <w:rFonts w:eastAsiaTheme="majorEastAsia"/>
        </w:rPr>
        <w:t>:</w:t>
      </w:r>
      <w:r>
        <w:rPr>
          <w:rStyle w:val="HTMLCode"/>
          <w:rFonts w:eastAsiaTheme="majorEastAsia"/>
        </w:rPr>
        <w:t xml:space="preserve"> </w:t>
      </w:r>
      <w:r>
        <w:rPr>
          <w:rStyle w:val="hljs-punctuation"/>
          <w:rFonts w:eastAsiaTheme="majorEastAsia"/>
        </w:rPr>
        <w:t>[</w:t>
      </w:r>
      <w:r>
        <w:rPr>
          <w:rStyle w:val="HTMLCode"/>
          <w:rFonts w:eastAsiaTheme="majorEastAsia"/>
        </w:rPr>
        <w:t>...</w:t>
      </w:r>
      <w:r>
        <w:rPr>
          <w:rStyle w:val="hljs-punctuation"/>
          <w:rFonts w:eastAsiaTheme="majorEastAsia"/>
        </w:rPr>
        <w:t>]</w:t>
      </w:r>
    </w:p>
    <w:p w14:paraId="6239A4E4" w14:textId="77777777" w:rsidR="006B1CD7" w:rsidRDefault="006B1CD7" w:rsidP="006B1CD7">
      <w:pPr>
        <w:pStyle w:val="HTMLPreformatted"/>
        <w:rPr>
          <w:rStyle w:val="HTMLCode"/>
          <w:rFonts w:eastAsiaTheme="majorEastAsia"/>
        </w:rPr>
      </w:pPr>
      <w:r>
        <w:rPr>
          <w:rStyle w:val="hljs-punctuation"/>
          <w:rFonts w:eastAsiaTheme="majorEastAsia"/>
        </w:rPr>
        <w:t>}</w:t>
      </w:r>
    </w:p>
    <w:p w14:paraId="5877AEB2" w14:textId="77777777" w:rsidR="006B1CD7" w:rsidRDefault="006B1CD7" w:rsidP="006B1CD7">
      <w:pPr>
        <w:pStyle w:val="Heading3"/>
      </w:pPr>
      <w:r>
        <w:rPr>
          <w:rStyle w:val="Strong"/>
          <w:b w:val="0"/>
          <w:bCs w:val="0"/>
        </w:rPr>
        <w:lastRenderedPageBreak/>
        <w:t>Step 3 — Apply Strict Institutional Prompts</w:t>
      </w:r>
    </w:p>
    <w:p w14:paraId="0275C3C6" w14:textId="77777777" w:rsidR="006B1CD7" w:rsidRDefault="006B1CD7" w:rsidP="006B1CD7">
      <w:pPr>
        <w:pStyle w:val="NormalWeb"/>
      </w:pPr>
      <w:r>
        <w:t>Prompts force the LLM to:</w:t>
      </w:r>
    </w:p>
    <w:p w14:paraId="7AE445FD" w14:textId="77777777" w:rsidR="006B1CD7" w:rsidRDefault="006B1CD7" w:rsidP="006B1CD7">
      <w:pPr>
        <w:pStyle w:val="NormalWeb"/>
        <w:numPr>
          <w:ilvl w:val="0"/>
          <w:numId w:val="223"/>
        </w:numPr>
      </w:pPr>
      <w:r>
        <w:t>use retrieved data only</w:t>
      </w:r>
    </w:p>
    <w:p w14:paraId="225DEA8F" w14:textId="77777777" w:rsidR="006B1CD7" w:rsidRDefault="006B1CD7" w:rsidP="006B1CD7">
      <w:pPr>
        <w:pStyle w:val="NormalWeb"/>
        <w:numPr>
          <w:ilvl w:val="0"/>
          <w:numId w:val="223"/>
        </w:numPr>
      </w:pPr>
      <w:r>
        <w:t>avoid hallucinations</w:t>
      </w:r>
    </w:p>
    <w:p w14:paraId="07FC2CB8" w14:textId="77777777" w:rsidR="006B1CD7" w:rsidRDefault="006B1CD7" w:rsidP="006B1CD7">
      <w:pPr>
        <w:pStyle w:val="NormalWeb"/>
        <w:numPr>
          <w:ilvl w:val="0"/>
          <w:numId w:val="223"/>
        </w:numPr>
      </w:pPr>
      <w:r>
        <w:t>apply uncertainty language</w:t>
      </w:r>
    </w:p>
    <w:p w14:paraId="704C4E3B" w14:textId="77777777" w:rsidR="006B1CD7" w:rsidRDefault="006B1CD7" w:rsidP="006B1CD7">
      <w:pPr>
        <w:pStyle w:val="NormalWeb"/>
        <w:numPr>
          <w:ilvl w:val="0"/>
          <w:numId w:val="223"/>
        </w:numPr>
      </w:pPr>
      <w:r>
        <w:t>comply with non-advisory rules</w:t>
      </w:r>
    </w:p>
    <w:p w14:paraId="3A6220E6" w14:textId="77777777" w:rsidR="006B1CD7" w:rsidRDefault="006B1CD7" w:rsidP="006B1CD7">
      <w:pPr>
        <w:pStyle w:val="NormalWeb"/>
        <w:numPr>
          <w:ilvl w:val="0"/>
          <w:numId w:val="223"/>
        </w:numPr>
      </w:pPr>
      <w:r>
        <w:t>integrate ML + patterns + sentiment holistically</w:t>
      </w:r>
    </w:p>
    <w:p w14:paraId="6194EDF2" w14:textId="77777777" w:rsidR="006B1CD7" w:rsidRDefault="006B1CD7" w:rsidP="006B1CD7">
      <w:pPr>
        <w:pStyle w:val="NormalWeb"/>
        <w:numPr>
          <w:ilvl w:val="0"/>
          <w:numId w:val="223"/>
        </w:numPr>
      </w:pPr>
      <w:r>
        <w:t>generate structured, explainable commentary</w:t>
      </w:r>
    </w:p>
    <w:p w14:paraId="29794750" w14:textId="77777777" w:rsidR="006B1CD7" w:rsidRDefault="006B1CD7" w:rsidP="006B1CD7">
      <w:pPr>
        <w:pStyle w:val="Heading3"/>
      </w:pPr>
      <w:r>
        <w:rPr>
          <w:rStyle w:val="Strong"/>
          <w:b w:val="0"/>
          <w:bCs w:val="0"/>
        </w:rPr>
        <w:t>Step 4 — Gemini Generates Analysis</w:t>
      </w:r>
    </w:p>
    <w:p w14:paraId="2CB19F35" w14:textId="77777777" w:rsidR="006B1CD7" w:rsidRDefault="006B1CD7" w:rsidP="006B1CD7">
      <w:pPr>
        <w:pStyle w:val="NormalWeb"/>
      </w:pPr>
      <w:r>
        <w:t>The output is:</w:t>
      </w:r>
    </w:p>
    <w:p w14:paraId="3535713F" w14:textId="77777777" w:rsidR="006B1CD7" w:rsidRDefault="006B1CD7" w:rsidP="006B1CD7">
      <w:pPr>
        <w:pStyle w:val="NormalWeb"/>
        <w:numPr>
          <w:ilvl w:val="0"/>
          <w:numId w:val="224"/>
        </w:numPr>
      </w:pPr>
      <w:r>
        <w:t>expert-level</w:t>
      </w:r>
    </w:p>
    <w:p w14:paraId="5E46522E" w14:textId="77777777" w:rsidR="006B1CD7" w:rsidRDefault="006B1CD7" w:rsidP="006B1CD7">
      <w:pPr>
        <w:pStyle w:val="NormalWeb"/>
        <w:numPr>
          <w:ilvl w:val="0"/>
          <w:numId w:val="224"/>
        </w:numPr>
      </w:pPr>
      <w:r>
        <w:t>grounded</w:t>
      </w:r>
    </w:p>
    <w:p w14:paraId="4ACB95D0" w14:textId="77777777" w:rsidR="006B1CD7" w:rsidRDefault="006B1CD7" w:rsidP="006B1CD7">
      <w:pPr>
        <w:pStyle w:val="NormalWeb"/>
        <w:numPr>
          <w:ilvl w:val="0"/>
          <w:numId w:val="224"/>
        </w:numPr>
      </w:pPr>
      <w:r>
        <w:t>contextual</w:t>
      </w:r>
    </w:p>
    <w:p w14:paraId="7F3F2400" w14:textId="77777777" w:rsidR="006B1CD7" w:rsidRDefault="006B1CD7" w:rsidP="006B1CD7">
      <w:pPr>
        <w:pStyle w:val="NormalWeb"/>
        <w:numPr>
          <w:ilvl w:val="0"/>
          <w:numId w:val="224"/>
        </w:numPr>
      </w:pPr>
      <w:r>
        <w:t>compliant</w:t>
      </w:r>
    </w:p>
    <w:p w14:paraId="3455133B" w14:textId="77777777" w:rsidR="006B1CD7" w:rsidRDefault="006B1CD7" w:rsidP="006B1CD7">
      <w:pPr>
        <w:pStyle w:val="NormalWeb"/>
        <w:numPr>
          <w:ilvl w:val="0"/>
          <w:numId w:val="224"/>
        </w:numPr>
      </w:pPr>
      <w:r>
        <w:t>auditable</w:t>
      </w:r>
    </w:p>
    <w:p w14:paraId="3ECF823E" w14:textId="77777777" w:rsidR="006B1CD7" w:rsidRDefault="006B1CD7" w:rsidP="006B1CD7">
      <w:pPr>
        <w:pStyle w:val="NormalWeb"/>
      </w:pPr>
      <w:r>
        <w:t>RAG is the backbone that makes LLM outputs trustworthy and institutional-grade.</w:t>
      </w:r>
    </w:p>
    <w:p w14:paraId="39C46D20" w14:textId="77777777" w:rsidR="006B1CD7" w:rsidRDefault="00BB5DB4" w:rsidP="006B1CD7">
      <w:r w:rsidRPr="00BB5DB4">
        <w:rPr>
          <w:noProof/>
          <w14:ligatures w14:val="standardContextual"/>
        </w:rPr>
        <w:pict w14:anchorId="4A685CFD">
          <v:rect id="_x0000_i1123" alt="" style="width:468pt;height:.05pt;mso-width-percent:0;mso-height-percent:0;mso-width-percent:0;mso-height-percent:0" o:hralign="center" o:hrstd="t" o:hr="t" fillcolor="#a0a0a0" stroked="f"/>
        </w:pict>
      </w:r>
    </w:p>
    <w:p w14:paraId="3F9B2DFB" w14:textId="77777777" w:rsidR="006B1CD7" w:rsidRDefault="006B1CD7" w:rsidP="006B1CD7">
      <w:pPr>
        <w:pStyle w:val="Heading1"/>
      </w:pPr>
      <w:r>
        <w:rPr>
          <w:rStyle w:val="Strong"/>
          <w:b w:val="0"/>
          <w:bCs w:val="0"/>
        </w:rPr>
        <w:t>8.3 Full RAG Architecture (End-to-End Pipeline)</w:t>
      </w:r>
    </w:p>
    <w:p w14:paraId="3F3FC95B" w14:textId="77777777" w:rsidR="006B1CD7" w:rsidRDefault="006B1CD7" w:rsidP="006B1CD7">
      <w:pPr>
        <w:pStyle w:val="HTMLPreformatted"/>
        <w:rPr>
          <w:rStyle w:val="HTMLCode"/>
          <w:rFonts w:eastAsiaTheme="majorEastAsia"/>
        </w:rPr>
      </w:pPr>
      <w:r>
        <w:rPr>
          <w:rStyle w:val="HTMLCode"/>
          <w:rFonts w:eastAsiaTheme="majorEastAsia"/>
        </w:rPr>
        <w:t>Market Data → Silver Layer</w:t>
      </w:r>
    </w:p>
    <w:p w14:paraId="0D1C735D" w14:textId="77777777" w:rsidR="006B1CD7" w:rsidRDefault="006B1CD7" w:rsidP="006B1CD7">
      <w:pPr>
        <w:pStyle w:val="HTMLPreformatted"/>
        <w:rPr>
          <w:rStyle w:val="HTMLCode"/>
          <w:rFonts w:eastAsiaTheme="majorEastAsia"/>
        </w:rPr>
      </w:pPr>
      <w:r>
        <w:rPr>
          <w:rStyle w:val="HTMLCode"/>
          <w:rFonts w:eastAsiaTheme="majorEastAsia"/>
        </w:rPr>
        <w:t xml:space="preserve">             → Gold Layer (Features, Patterns, Indicators)</w:t>
      </w:r>
    </w:p>
    <w:p w14:paraId="17827F52" w14:textId="77777777" w:rsidR="006B1CD7" w:rsidRDefault="006B1CD7" w:rsidP="006B1CD7">
      <w:pPr>
        <w:pStyle w:val="HTMLPreformatted"/>
        <w:rPr>
          <w:rStyle w:val="HTMLCode"/>
          <w:rFonts w:eastAsiaTheme="majorEastAsia"/>
        </w:rPr>
      </w:pPr>
      <w:r>
        <w:rPr>
          <w:rStyle w:val="HTMLCode"/>
          <w:rFonts w:eastAsiaTheme="majorEastAsia"/>
        </w:rPr>
        <w:t xml:space="preserve">             → ML Model Ladder (Baselines → XGB → LSTM/TFT)</w:t>
      </w:r>
    </w:p>
    <w:p w14:paraId="045B19AD" w14:textId="77777777" w:rsidR="006B1CD7" w:rsidRDefault="006B1CD7" w:rsidP="006B1CD7">
      <w:pPr>
        <w:pStyle w:val="HTMLPreformatted"/>
        <w:rPr>
          <w:rStyle w:val="HTMLCode"/>
          <w:rFonts w:eastAsiaTheme="majorEastAsia"/>
        </w:rPr>
      </w:pPr>
      <w:r>
        <w:rPr>
          <w:rStyle w:val="HTMLCode"/>
          <w:rFonts w:eastAsiaTheme="majorEastAsia"/>
        </w:rPr>
        <w:t xml:space="preserve">             → Sentiment Layer</w:t>
      </w:r>
    </w:p>
    <w:p w14:paraId="35F4ADC2" w14:textId="77777777" w:rsidR="006B1CD7" w:rsidRDefault="006B1CD7" w:rsidP="006B1CD7">
      <w:pPr>
        <w:pStyle w:val="HTMLPreformatted"/>
        <w:rPr>
          <w:rStyle w:val="HTMLCode"/>
          <w:rFonts w:eastAsiaTheme="majorEastAsia"/>
        </w:rPr>
      </w:pPr>
      <w:r>
        <w:rPr>
          <w:rStyle w:val="HTMLCode"/>
          <w:rFonts w:eastAsiaTheme="majorEastAsia"/>
        </w:rPr>
        <w:t xml:space="preserve">             → Cross-Asset Correlations</w:t>
      </w:r>
    </w:p>
    <w:p w14:paraId="06BAAFE4" w14:textId="77777777" w:rsidR="006B1CD7" w:rsidRDefault="006B1CD7" w:rsidP="006B1CD7">
      <w:pPr>
        <w:pStyle w:val="HTMLPreformatted"/>
        <w:rPr>
          <w:rStyle w:val="HTMLCode"/>
          <w:rFonts w:eastAsiaTheme="majorEastAsia"/>
        </w:rPr>
      </w:pPr>
      <w:r>
        <w:rPr>
          <w:rStyle w:val="HTMLCode"/>
          <w:rFonts w:eastAsiaTheme="majorEastAsia"/>
        </w:rPr>
        <w:t xml:space="preserve">             → RAG Retrieval Engine</w:t>
      </w:r>
    </w:p>
    <w:p w14:paraId="42FA6B16" w14:textId="77777777" w:rsidR="006B1CD7" w:rsidRDefault="006B1CD7" w:rsidP="006B1CD7">
      <w:pPr>
        <w:pStyle w:val="HTMLPreformatted"/>
        <w:rPr>
          <w:rStyle w:val="HTMLCode"/>
          <w:rFonts w:eastAsiaTheme="majorEastAsia"/>
        </w:rPr>
      </w:pPr>
      <w:r>
        <w:rPr>
          <w:rStyle w:val="HTMLCode"/>
          <w:rFonts w:eastAsiaTheme="majorEastAsia"/>
        </w:rPr>
        <w:t xml:space="preserve">             → Context Packaging</w:t>
      </w:r>
    </w:p>
    <w:p w14:paraId="1BEAF9BF" w14:textId="77777777" w:rsidR="006B1CD7" w:rsidRDefault="006B1CD7" w:rsidP="006B1CD7">
      <w:pPr>
        <w:pStyle w:val="HTMLPreformatted"/>
        <w:rPr>
          <w:rStyle w:val="HTMLCode"/>
          <w:rFonts w:eastAsiaTheme="majorEastAsia"/>
        </w:rPr>
      </w:pPr>
      <w:r>
        <w:rPr>
          <w:rStyle w:val="HTMLCode"/>
          <w:rFonts w:eastAsiaTheme="majorEastAsia"/>
        </w:rPr>
        <w:t xml:space="preserve">             → Prompt Orchestration</w:t>
      </w:r>
    </w:p>
    <w:p w14:paraId="207BC431" w14:textId="77777777" w:rsidR="006B1CD7" w:rsidRDefault="006B1CD7" w:rsidP="006B1CD7">
      <w:pPr>
        <w:pStyle w:val="HTMLPreformatted"/>
        <w:rPr>
          <w:rStyle w:val="HTMLCode"/>
          <w:rFonts w:eastAsiaTheme="majorEastAsia"/>
        </w:rPr>
      </w:pPr>
      <w:r>
        <w:rPr>
          <w:rStyle w:val="HTMLCode"/>
          <w:rFonts w:eastAsiaTheme="majorEastAsia"/>
        </w:rPr>
        <w:t xml:space="preserve">             → Gemini LLM</w:t>
      </w:r>
    </w:p>
    <w:p w14:paraId="4722614B" w14:textId="77777777" w:rsidR="006B1CD7" w:rsidRDefault="006B1CD7" w:rsidP="006B1CD7">
      <w:pPr>
        <w:pStyle w:val="HTMLPreformatted"/>
        <w:rPr>
          <w:rStyle w:val="HTMLCode"/>
          <w:rFonts w:eastAsiaTheme="majorEastAsia"/>
        </w:rPr>
      </w:pPr>
      <w:r>
        <w:rPr>
          <w:rStyle w:val="HTMLCode"/>
          <w:rFonts w:eastAsiaTheme="majorEastAsia"/>
        </w:rPr>
        <w:t xml:space="preserve">             → Outputs (Alerts, Commentary, Dashboards, Treasury Insights)</w:t>
      </w:r>
    </w:p>
    <w:p w14:paraId="0CFB5DC1" w14:textId="77777777" w:rsidR="006B1CD7" w:rsidRDefault="006B1CD7" w:rsidP="006B1CD7">
      <w:pPr>
        <w:pStyle w:val="HTMLPreformatted"/>
        <w:rPr>
          <w:rStyle w:val="HTMLCode"/>
          <w:rFonts w:eastAsiaTheme="majorEastAsia"/>
        </w:rPr>
      </w:pPr>
      <w:r>
        <w:rPr>
          <w:rStyle w:val="HTMLCode"/>
          <w:rFonts w:eastAsiaTheme="majorEastAsia"/>
        </w:rPr>
        <w:t xml:space="preserve">             → Compliance Logging</w:t>
      </w:r>
    </w:p>
    <w:p w14:paraId="224870FC" w14:textId="77777777" w:rsidR="006B1CD7" w:rsidRDefault="006B1CD7" w:rsidP="006B1CD7">
      <w:pPr>
        <w:pStyle w:val="NormalWeb"/>
      </w:pPr>
      <w:r>
        <w:t xml:space="preserve">This pipeline ensures </w:t>
      </w:r>
      <w:r>
        <w:rPr>
          <w:rStyle w:val="Strong"/>
          <w:rFonts w:eastAsiaTheme="majorEastAsia"/>
        </w:rPr>
        <w:t>every LLM output is transparent, explainable, and grounded</w:t>
      </w:r>
      <w:r>
        <w:t>.</w:t>
      </w:r>
    </w:p>
    <w:p w14:paraId="50232C0B" w14:textId="77777777" w:rsidR="006B1CD7" w:rsidRDefault="00BB5DB4" w:rsidP="006B1CD7">
      <w:r w:rsidRPr="00BB5DB4">
        <w:rPr>
          <w:noProof/>
          <w14:ligatures w14:val="standardContextual"/>
        </w:rPr>
        <w:pict w14:anchorId="2F76D08E">
          <v:rect id="_x0000_i1122" alt="" style="width:468pt;height:.05pt;mso-width-percent:0;mso-height-percent:0;mso-width-percent:0;mso-height-percent:0" o:hralign="center" o:hrstd="t" o:hr="t" fillcolor="#a0a0a0" stroked="f"/>
        </w:pict>
      </w:r>
    </w:p>
    <w:p w14:paraId="705D7A2F" w14:textId="77777777" w:rsidR="006B1CD7" w:rsidRDefault="006B1CD7" w:rsidP="006B1CD7">
      <w:pPr>
        <w:pStyle w:val="Heading1"/>
      </w:pPr>
      <w:r>
        <w:rPr>
          <w:rStyle w:val="Strong"/>
          <w:b w:val="0"/>
          <w:bCs w:val="0"/>
        </w:rPr>
        <w:t>8.4 Retrieval Layer (Evidence Collection)</w:t>
      </w:r>
    </w:p>
    <w:p w14:paraId="4D255542" w14:textId="77777777" w:rsidR="006B1CD7" w:rsidRDefault="006B1CD7" w:rsidP="006B1CD7">
      <w:pPr>
        <w:pStyle w:val="NormalWeb"/>
      </w:pPr>
      <w:r>
        <w:t>The retrieval engine is the most critical part of the RAG workflow.</w:t>
      </w:r>
      <w:r>
        <w:br/>
        <w:t>It collects a complete snapshot of:</w:t>
      </w:r>
    </w:p>
    <w:p w14:paraId="2C44AC4E" w14:textId="77777777" w:rsidR="006B1CD7" w:rsidRDefault="006B1CD7" w:rsidP="006B1CD7">
      <w:pPr>
        <w:pStyle w:val="NormalWeb"/>
        <w:numPr>
          <w:ilvl w:val="0"/>
          <w:numId w:val="225"/>
        </w:numPr>
      </w:pPr>
      <w:r>
        <w:lastRenderedPageBreak/>
        <w:t>latest candle(s)</w:t>
      </w:r>
    </w:p>
    <w:p w14:paraId="6192F251" w14:textId="77777777" w:rsidR="006B1CD7" w:rsidRDefault="006B1CD7" w:rsidP="006B1CD7">
      <w:pPr>
        <w:pStyle w:val="NormalWeb"/>
        <w:numPr>
          <w:ilvl w:val="0"/>
          <w:numId w:val="225"/>
        </w:numPr>
      </w:pPr>
      <w:r>
        <w:t>~80–200 engineered features</w:t>
      </w:r>
    </w:p>
    <w:p w14:paraId="5D67004A" w14:textId="77777777" w:rsidR="006B1CD7" w:rsidRDefault="006B1CD7" w:rsidP="006B1CD7">
      <w:pPr>
        <w:pStyle w:val="NormalWeb"/>
        <w:numPr>
          <w:ilvl w:val="0"/>
          <w:numId w:val="225"/>
        </w:numPr>
      </w:pPr>
      <w:r>
        <w:t>ML predictions</w:t>
      </w:r>
    </w:p>
    <w:p w14:paraId="5383022E" w14:textId="77777777" w:rsidR="006B1CD7" w:rsidRDefault="006B1CD7" w:rsidP="006B1CD7">
      <w:pPr>
        <w:pStyle w:val="NormalWeb"/>
        <w:numPr>
          <w:ilvl w:val="0"/>
          <w:numId w:val="225"/>
        </w:numPr>
      </w:pPr>
      <w:r>
        <w:t>AutoML Vision pattern hits</w:t>
      </w:r>
    </w:p>
    <w:p w14:paraId="63F77CBE" w14:textId="77777777" w:rsidR="006B1CD7" w:rsidRDefault="006B1CD7" w:rsidP="006B1CD7">
      <w:pPr>
        <w:pStyle w:val="NormalWeb"/>
        <w:numPr>
          <w:ilvl w:val="0"/>
          <w:numId w:val="225"/>
        </w:numPr>
      </w:pPr>
      <w:r>
        <w:t>sentiment scores</w:t>
      </w:r>
    </w:p>
    <w:p w14:paraId="287983A7" w14:textId="77777777" w:rsidR="006B1CD7" w:rsidRDefault="006B1CD7" w:rsidP="006B1CD7">
      <w:pPr>
        <w:pStyle w:val="NormalWeb"/>
        <w:numPr>
          <w:ilvl w:val="0"/>
          <w:numId w:val="225"/>
        </w:numPr>
      </w:pPr>
      <w:r>
        <w:t>cross-asset correlations</w:t>
      </w:r>
    </w:p>
    <w:p w14:paraId="58BC7675" w14:textId="77777777" w:rsidR="006B1CD7" w:rsidRDefault="006B1CD7" w:rsidP="006B1CD7">
      <w:pPr>
        <w:pStyle w:val="NormalWeb"/>
        <w:numPr>
          <w:ilvl w:val="0"/>
          <w:numId w:val="225"/>
        </w:numPr>
      </w:pPr>
      <w:r>
        <w:t>macro/yield data (Phase 2)</w:t>
      </w:r>
    </w:p>
    <w:p w14:paraId="511949B5" w14:textId="77777777" w:rsidR="006B1CD7" w:rsidRDefault="006B1CD7" w:rsidP="006B1CD7">
      <w:pPr>
        <w:pStyle w:val="NormalWeb"/>
        <w:numPr>
          <w:ilvl w:val="0"/>
          <w:numId w:val="225"/>
        </w:numPr>
      </w:pPr>
      <w:r>
        <w:t>risk flags</w:t>
      </w:r>
    </w:p>
    <w:p w14:paraId="522D9179" w14:textId="77777777" w:rsidR="006B1CD7" w:rsidRDefault="006B1CD7" w:rsidP="006B1CD7">
      <w:pPr>
        <w:pStyle w:val="NormalWeb"/>
        <w:numPr>
          <w:ilvl w:val="0"/>
          <w:numId w:val="225"/>
        </w:numPr>
      </w:pPr>
      <w:r>
        <w:t>event metadata</w:t>
      </w:r>
    </w:p>
    <w:p w14:paraId="3932BE4D" w14:textId="77777777" w:rsidR="006B1CD7" w:rsidRDefault="006B1CD7" w:rsidP="006B1CD7">
      <w:pPr>
        <w:pStyle w:val="NormalWeb"/>
      </w:pPr>
      <w:r>
        <w:t xml:space="preserve">Retrieval is fully </w:t>
      </w:r>
      <w:r>
        <w:rPr>
          <w:rStyle w:val="Strong"/>
          <w:rFonts w:eastAsiaTheme="majorEastAsia"/>
        </w:rPr>
        <w:t>versioned</w:t>
      </w:r>
      <w:r>
        <w:t xml:space="preserve">, </w:t>
      </w:r>
      <w:r>
        <w:rPr>
          <w:rStyle w:val="Strong"/>
          <w:rFonts w:eastAsiaTheme="majorEastAsia"/>
        </w:rPr>
        <w:t>timestamped</w:t>
      </w:r>
      <w:r>
        <w:t xml:space="preserve">, and </w:t>
      </w:r>
      <w:r>
        <w:rPr>
          <w:rStyle w:val="Strong"/>
          <w:rFonts w:eastAsiaTheme="majorEastAsia"/>
        </w:rPr>
        <w:t>auditable</w:t>
      </w:r>
      <w:r>
        <w:t>.</w:t>
      </w:r>
      <w:r>
        <w:br/>
        <w:t xml:space="preserve">This snapshot becomes the </w:t>
      </w:r>
      <w:r>
        <w:rPr>
          <w:rStyle w:val="Strong"/>
          <w:rFonts w:eastAsiaTheme="majorEastAsia"/>
        </w:rPr>
        <w:t>single source of truth</w:t>
      </w:r>
      <w:r>
        <w:t xml:space="preserve"> for the LLM.</w:t>
      </w:r>
    </w:p>
    <w:p w14:paraId="6ABB66AA" w14:textId="77777777" w:rsidR="006B1CD7" w:rsidRDefault="00BB5DB4" w:rsidP="006B1CD7">
      <w:r w:rsidRPr="00BB5DB4">
        <w:rPr>
          <w:noProof/>
          <w14:ligatures w14:val="standardContextual"/>
        </w:rPr>
        <w:pict w14:anchorId="151C26B0">
          <v:rect id="_x0000_i1121" alt="" style="width:468pt;height:.05pt;mso-width-percent:0;mso-height-percent:0;mso-width-percent:0;mso-height-percent:0" o:hralign="center" o:hrstd="t" o:hr="t" fillcolor="#a0a0a0" stroked="f"/>
        </w:pict>
      </w:r>
    </w:p>
    <w:p w14:paraId="325E67AB" w14:textId="77777777" w:rsidR="006B1CD7" w:rsidRDefault="006B1CD7" w:rsidP="006B1CD7">
      <w:pPr>
        <w:pStyle w:val="Heading1"/>
      </w:pPr>
      <w:r>
        <w:rPr>
          <w:rStyle w:val="Strong"/>
          <w:b w:val="0"/>
          <w:bCs w:val="0"/>
        </w:rPr>
        <w:t>8.5 Context Packaging Layer</w:t>
      </w:r>
    </w:p>
    <w:p w14:paraId="6ABBD1C7" w14:textId="77777777" w:rsidR="006B1CD7" w:rsidRDefault="006B1CD7" w:rsidP="006B1CD7">
      <w:pPr>
        <w:pStyle w:val="NormalWeb"/>
      </w:pPr>
      <w:r>
        <w:t>Data must be structured before it is sent to the LLM.</w:t>
      </w:r>
    </w:p>
    <w:p w14:paraId="426BA426" w14:textId="77777777" w:rsidR="006B1CD7" w:rsidRDefault="006B1CD7" w:rsidP="006B1CD7">
      <w:pPr>
        <w:pStyle w:val="Heading3"/>
      </w:pPr>
      <w:r>
        <w:rPr>
          <w:rStyle w:val="Strong"/>
          <w:b w:val="0"/>
          <w:bCs w:val="0"/>
        </w:rPr>
        <w:t>Context packaging ensures:</w:t>
      </w:r>
    </w:p>
    <w:p w14:paraId="36850C03" w14:textId="77777777" w:rsidR="006B1CD7" w:rsidRDefault="006B1CD7" w:rsidP="006B1CD7">
      <w:pPr>
        <w:pStyle w:val="NormalWeb"/>
        <w:numPr>
          <w:ilvl w:val="0"/>
          <w:numId w:val="226"/>
        </w:numPr>
      </w:pPr>
      <w:r>
        <w:t>No blob text is passed</w:t>
      </w:r>
    </w:p>
    <w:p w14:paraId="292AB080" w14:textId="77777777" w:rsidR="006B1CD7" w:rsidRDefault="006B1CD7" w:rsidP="006B1CD7">
      <w:pPr>
        <w:pStyle w:val="NormalWeb"/>
        <w:numPr>
          <w:ilvl w:val="0"/>
          <w:numId w:val="226"/>
        </w:numPr>
      </w:pPr>
      <w:r>
        <w:t>Only numerical &amp; structured evidence is used</w:t>
      </w:r>
    </w:p>
    <w:p w14:paraId="65C1D712" w14:textId="77777777" w:rsidR="006B1CD7" w:rsidRDefault="006B1CD7" w:rsidP="006B1CD7">
      <w:pPr>
        <w:pStyle w:val="NormalWeb"/>
        <w:numPr>
          <w:ilvl w:val="0"/>
          <w:numId w:val="226"/>
        </w:numPr>
      </w:pPr>
      <w:r>
        <w:t>The LLM knows which candle and timeframe it is analyzing</w:t>
      </w:r>
    </w:p>
    <w:p w14:paraId="5864ACB2" w14:textId="77777777" w:rsidR="006B1CD7" w:rsidRDefault="006B1CD7" w:rsidP="006B1CD7">
      <w:pPr>
        <w:pStyle w:val="NormalWeb"/>
        <w:numPr>
          <w:ilvl w:val="0"/>
          <w:numId w:val="226"/>
        </w:numPr>
      </w:pPr>
      <w:r>
        <w:t>Multi-asset context is normalized</w:t>
      </w:r>
    </w:p>
    <w:p w14:paraId="29421CBB" w14:textId="77777777" w:rsidR="006B1CD7" w:rsidRDefault="006B1CD7" w:rsidP="006B1CD7">
      <w:pPr>
        <w:pStyle w:val="NormalWeb"/>
        <w:numPr>
          <w:ilvl w:val="0"/>
          <w:numId w:val="226"/>
        </w:numPr>
      </w:pPr>
      <w:r>
        <w:t>Patterns, features, and ML predictions are aligned</w:t>
      </w:r>
    </w:p>
    <w:p w14:paraId="6854F345" w14:textId="77777777" w:rsidR="006B1CD7" w:rsidRDefault="006B1CD7" w:rsidP="006B1CD7">
      <w:pPr>
        <w:pStyle w:val="NormalWeb"/>
        <w:numPr>
          <w:ilvl w:val="0"/>
          <w:numId w:val="226"/>
        </w:numPr>
      </w:pPr>
      <w:r>
        <w:t>Phase-2 macro indicators can be integrated seamlessly</w:t>
      </w:r>
    </w:p>
    <w:p w14:paraId="1E0586E5" w14:textId="77777777" w:rsidR="006B1CD7" w:rsidRDefault="006B1CD7" w:rsidP="006B1CD7">
      <w:pPr>
        <w:pStyle w:val="NormalWeb"/>
      </w:pPr>
      <w:r>
        <w:t xml:space="preserve">This gives Gemini a </w:t>
      </w:r>
      <w:r>
        <w:rPr>
          <w:rStyle w:val="Strong"/>
          <w:rFonts w:eastAsiaTheme="majorEastAsia"/>
        </w:rPr>
        <w:t>clean, machine-understandable view</w:t>
      </w:r>
      <w:r>
        <w:t xml:space="preserve"> of market conditions.</w:t>
      </w:r>
    </w:p>
    <w:p w14:paraId="5514B716" w14:textId="77777777" w:rsidR="006B1CD7" w:rsidRDefault="00BB5DB4" w:rsidP="006B1CD7">
      <w:r w:rsidRPr="00BB5DB4">
        <w:rPr>
          <w:noProof/>
          <w14:ligatures w14:val="standardContextual"/>
        </w:rPr>
        <w:pict w14:anchorId="143FA0B1">
          <v:rect id="_x0000_i1120" alt="" style="width:468pt;height:.05pt;mso-width-percent:0;mso-height-percent:0;mso-width-percent:0;mso-height-percent:0" o:hralign="center" o:hrstd="t" o:hr="t" fillcolor="#a0a0a0" stroked="f"/>
        </w:pict>
      </w:r>
    </w:p>
    <w:p w14:paraId="16C0B42A" w14:textId="77777777" w:rsidR="006B1CD7" w:rsidRDefault="006B1CD7" w:rsidP="006B1CD7">
      <w:pPr>
        <w:pStyle w:val="Heading1"/>
      </w:pPr>
      <w:r>
        <w:rPr>
          <w:rStyle w:val="Strong"/>
          <w:b w:val="0"/>
          <w:bCs w:val="0"/>
        </w:rPr>
        <w:t>8.6 Prompt Orchestration Layer</w:t>
      </w:r>
    </w:p>
    <w:p w14:paraId="79CC7BAE" w14:textId="77777777" w:rsidR="006B1CD7" w:rsidRDefault="006B1CD7" w:rsidP="006B1CD7">
      <w:pPr>
        <w:pStyle w:val="NormalWeb"/>
      </w:pPr>
      <w:r>
        <w:t>Institutional-strength prompts control the LLM and enforce:</w:t>
      </w:r>
    </w:p>
    <w:p w14:paraId="34B1CCE7" w14:textId="77777777" w:rsidR="006B1CD7" w:rsidRDefault="006B1CD7" w:rsidP="006B1CD7">
      <w:pPr>
        <w:pStyle w:val="NormalWeb"/>
        <w:numPr>
          <w:ilvl w:val="0"/>
          <w:numId w:val="227"/>
        </w:numPr>
      </w:pPr>
      <w:r>
        <w:t>Use ONLY retrieved data</w:t>
      </w:r>
    </w:p>
    <w:p w14:paraId="240E9C27" w14:textId="77777777" w:rsidR="006B1CD7" w:rsidRDefault="006B1CD7" w:rsidP="006B1CD7">
      <w:pPr>
        <w:pStyle w:val="NormalWeb"/>
        <w:numPr>
          <w:ilvl w:val="0"/>
          <w:numId w:val="227"/>
        </w:numPr>
      </w:pPr>
      <w:r>
        <w:t>No invented numbers</w:t>
      </w:r>
    </w:p>
    <w:p w14:paraId="5F893CAA" w14:textId="77777777" w:rsidR="006B1CD7" w:rsidRDefault="006B1CD7" w:rsidP="006B1CD7">
      <w:pPr>
        <w:pStyle w:val="NormalWeb"/>
        <w:numPr>
          <w:ilvl w:val="0"/>
          <w:numId w:val="227"/>
        </w:numPr>
      </w:pPr>
      <w:r>
        <w:t>No financial advice</w:t>
      </w:r>
    </w:p>
    <w:p w14:paraId="2EE91DF3" w14:textId="77777777" w:rsidR="006B1CD7" w:rsidRDefault="006B1CD7" w:rsidP="006B1CD7">
      <w:pPr>
        <w:pStyle w:val="NormalWeb"/>
        <w:numPr>
          <w:ilvl w:val="0"/>
          <w:numId w:val="227"/>
        </w:numPr>
      </w:pPr>
      <w:r>
        <w:t>Uncertainty + risk language</w:t>
      </w:r>
    </w:p>
    <w:p w14:paraId="402EC519" w14:textId="77777777" w:rsidR="006B1CD7" w:rsidRDefault="006B1CD7" w:rsidP="006B1CD7">
      <w:pPr>
        <w:pStyle w:val="NormalWeb"/>
        <w:numPr>
          <w:ilvl w:val="0"/>
          <w:numId w:val="227"/>
        </w:numPr>
      </w:pPr>
      <w:r>
        <w:t>Scenario-based discussion</w:t>
      </w:r>
    </w:p>
    <w:p w14:paraId="5D4C3768" w14:textId="77777777" w:rsidR="006B1CD7" w:rsidRDefault="006B1CD7" w:rsidP="006B1CD7">
      <w:pPr>
        <w:pStyle w:val="NormalWeb"/>
        <w:numPr>
          <w:ilvl w:val="0"/>
          <w:numId w:val="227"/>
        </w:numPr>
      </w:pPr>
      <w:r>
        <w:t>Proper interpretation of ML signals</w:t>
      </w:r>
    </w:p>
    <w:p w14:paraId="4FF67D20" w14:textId="77777777" w:rsidR="006B1CD7" w:rsidRDefault="006B1CD7" w:rsidP="006B1CD7">
      <w:pPr>
        <w:pStyle w:val="NormalWeb"/>
        <w:numPr>
          <w:ilvl w:val="0"/>
          <w:numId w:val="227"/>
        </w:numPr>
      </w:pPr>
      <w:r>
        <w:t>Professional tone (retail mode vs treasury mode)</w:t>
      </w:r>
    </w:p>
    <w:p w14:paraId="3E2B277E" w14:textId="77777777" w:rsidR="006B1CD7" w:rsidRDefault="006B1CD7" w:rsidP="006B1CD7">
      <w:pPr>
        <w:pStyle w:val="NormalWeb"/>
        <w:numPr>
          <w:ilvl w:val="0"/>
          <w:numId w:val="227"/>
        </w:numPr>
      </w:pPr>
      <w:r>
        <w:t>Compliance-safe commentary</w:t>
      </w:r>
    </w:p>
    <w:p w14:paraId="1896D1B6" w14:textId="77777777" w:rsidR="006B1CD7" w:rsidRDefault="006B1CD7" w:rsidP="006B1CD7">
      <w:pPr>
        <w:pStyle w:val="NormalWeb"/>
      </w:pPr>
      <w:r>
        <w:lastRenderedPageBreak/>
        <w:t>Different prompt templates exist for:</w:t>
      </w:r>
    </w:p>
    <w:p w14:paraId="6CF7EAC9" w14:textId="77777777" w:rsidR="006B1CD7" w:rsidRDefault="006B1CD7" w:rsidP="006B1CD7">
      <w:pPr>
        <w:pStyle w:val="NormalWeb"/>
        <w:numPr>
          <w:ilvl w:val="0"/>
          <w:numId w:val="228"/>
        </w:numPr>
      </w:pPr>
      <w:r>
        <w:t>alert explanations (Phase 1)</w:t>
      </w:r>
    </w:p>
    <w:p w14:paraId="7DF71FA5" w14:textId="77777777" w:rsidR="006B1CD7" w:rsidRDefault="006B1CD7" w:rsidP="006B1CD7">
      <w:pPr>
        <w:pStyle w:val="NormalWeb"/>
        <w:numPr>
          <w:ilvl w:val="0"/>
          <w:numId w:val="228"/>
        </w:numPr>
      </w:pPr>
      <w:r>
        <w:t>chart commentary</w:t>
      </w:r>
    </w:p>
    <w:p w14:paraId="0C85FC19" w14:textId="77777777" w:rsidR="006B1CD7" w:rsidRDefault="006B1CD7" w:rsidP="006B1CD7">
      <w:pPr>
        <w:pStyle w:val="NormalWeb"/>
        <w:numPr>
          <w:ilvl w:val="0"/>
          <w:numId w:val="228"/>
        </w:numPr>
      </w:pPr>
      <w:r>
        <w:t>daily summaries</w:t>
      </w:r>
    </w:p>
    <w:p w14:paraId="0B250801" w14:textId="77777777" w:rsidR="006B1CD7" w:rsidRDefault="006B1CD7" w:rsidP="006B1CD7">
      <w:pPr>
        <w:pStyle w:val="NormalWeb"/>
        <w:numPr>
          <w:ilvl w:val="0"/>
          <w:numId w:val="228"/>
        </w:numPr>
      </w:pPr>
      <w:r>
        <w:t>pattern interpretations</w:t>
      </w:r>
    </w:p>
    <w:p w14:paraId="26B0B554" w14:textId="77777777" w:rsidR="006B1CD7" w:rsidRDefault="006B1CD7" w:rsidP="006B1CD7">
      <w:pPr>
        <w:pStyle w:val="NormalWeb"/>
        <w:numPr>
          <w:ilvl w:val="0"/>
          <w:numId w:val="228"/>
        </w:numPr>
      </w:pPr>
      <w:r>
        <w:t>macro analysis (Phase 2)</w:t>
      </w:r>
    </w:p>
    <w:p w14:paraId="64291C5F" w14:textId="77777777" w:rsidR="006B1CD7" w:rsidRDefault="006B1CD7" w:rsidP="006B1CD7">
      <w:pPr>
        <w:pStyle w:val="NormalWeb"/>
        <w:numPr>
          <w:ilvl w:val="0"/>
          <w:numId w:val="228"/>
        </w:numPr>
      </w:pPr>
      <w:r>
        <w:t>treasury risk dashboards</w:t>
      </w:r>
    </w:p>
    <w:p w14:paraId="183265F2" w14:textId="77777777" w:rsidR="006B1CD7" w:rsidRDefault="006B1CD7" w:rsidP="006B1CD7">
      <w:pPr>
        <w:pStyle w:val="NormalWeb"/>
        <w:numPr>
          <w:ilvl w:val="0"/>
          <w:numId w:val="228"/>
        </w:numPr>
      </w:pPr>
      <w:r>
        <w:t>yield/FX/commodity insights</w:t>
      </w:r>
    </w:p>
    <w:p w14:paraId="607DAAF0" w14:textId="77777777" w:rsidR="006B1CD7" w:rsidRDefault="006B1CD7" w:rsidP="006B1CD7">
      <w:pPr>
        <w:pStyle w:val="NormalWeb"/>
      </w:pPr>
      <w:r>
        <w:t>Prompts are versioned and stored for auditability.</w:t>
      </w:r>
    </w:p>
    <w:p w14:paraId="5013919A" w14:textId="77777777" w:rsidR="006B1CD7" w:rsidRDefault="00BB5DB4" w:rsidP="006B1CD7">
      <w:r w:rsidRPr="00BB5DB4">
        <w:rPr>
          <w:noProof/>
          <w14:ligatures w14:val="standardContextual"/>
        </w:rPr>
        <w:pict w14:anchorId="3E37E05D">
          <v:rect id="_x0000_i1119" alt="" style="width:468pt;height:.05pt;mso-width-percent:0;mso-height-percent:0;mso-width-percent:0;mso-height-percent:0" o:hralign="center" o:hrstd="t" o:hr="t" fillcolor="#a0a0a0" stroked="f"/>
        </w:pict>
      </w:r>
    </w:p>
    <w:p w14:paraId="19C5A7AD" w14:textId="77777777" w:rsidR="006B1CD7" w:rsidRDefault="006B1CD7" w:rsidP="006B1CD7">
      <w:pPr>
        <w:pStyle w:val="Heading1"/>
      </w:pPr>
      <w:r>
        <w:rPr>
          <w:rStyle w:val="Strong"/>
          <w:b w:val="0"/>
          <w:bCs w:val="0"/>
        </w:rPr>
        <w:t>8.7 Gemini Reasoning Layer</w:t>
      </w:r>
    </w:p>
    <w:p w14:paraId="4EBE4C72" w14:textId="77777777" w:rsidR="006B1CD7" w:rsidRDefault="006B1CD7" w:rsidP="006B1CD7">
      <w:pPr>
        <w:pStyle w:val="NormalWeb"/>
      </w:pPr>
      <w:r>
        <w:t>With the evidence and prompt, Gemini produces:</w:t>
      </w:r>
    </w:p>
    <w:p w14:paraId="75879EE2" w14:textId="77777777" w:rsidR="006B1CD7" w:rsidRDefault="006B1CD7" w:rsidP="006B1CD7">
      <w:pPr>
        <w:pStyle w:val="NormalWeb"/>
        <w:numPr>
          <w:ilvl w:val="0"/>
          <w:numId w:val="229"/>
        </w:numPr>
      </w:pPr>
      <w:r>
        <w:t>candle-by-candle analysis</w:t>
      </w:r>
    </w:p>
    <w:p w14:paraId="6EE72C66" w14:textId="77777777" w:rsidR="006B1CD7" w:rsidRDefault="006B1CD7" w:rsidP="006B1CD7">
      <w:pPr>
        <w:pStyle w:val="NormalWeb"/>
        <w:numPr>
          <w:ilvl w:val="0"/>
          <w:numId w:val="229"/>
        </w:numPr>
      </w:pPr>
      <w:r>
        <w:t>structured commentary</w:t>
      </w:r>
    </w:p>
    <w:p w14:paraId="359F3F44" w14:textId="77777777" w:rsidR="006B1CD7" w:rsidRDefault="006B1CD7" w:rsidP="006B1CD7">
      <w:pPr>
        <w:pStyle w:val="NormalWeb"/>
        <w:numPr>
          <w:ilvl w:val="0"/>
          <w:numId w:val="229"/>
        </w:numPr>
      </w:pPr>
      <w:r>
        <w:t>trend/volatility interpretation</w:t>
      </w:r>
    </w:p>
    <w:p w14:paraId="394AD112" w14:textId="77777777" w:rsidR="006B1CD7" w:rsidRDefault="006B1CD7" w:rsidP="006B1CD7">
      <w:pPr>
        <w:pStyle w:val="NormalWeb"/>
        <w:numPr>
          <w:ilvl w:val="0"/>
          <w:numId w:val="229"/>
        </w:numPr>
      </w:pPr>
      <w:r>
        <w:t>pattern confirmation or invalidation</w:t>
      </w:r>
    </w:p>
    <w:p w14:paraId="06437051" w14:textId="77777777" w:rsidR="006B1CD7" w:rsidRDefault="006B1CD7" w:rsidP="006B1CD7">
      <w:pPr>
        <w:pStyle w:val="NormalWeb"/>
        <w:numPr>
          <w:ilvl w:val="0"/>
          <w:numId w:val="229"/>
        </w:numPr>
      </w:pPr>
      <w:r>
        <w:t>ML probability reasoning</w:t>
      </w:r>
    </w:p>
    <w:p w14:paraId="64387F8F" w14:textId="77777777" w:rsidR="006B1CD7" w:rsidRDefault="006B1CD7" w:rsidP="006B1CD7">
      <w:pPr>
        <w:pStyle w:val="NormalWeb"/>
        <w:numPr>
          <w:ilvl w:val="0"/>
          <w:numId w:val="229"/>
        </w:numPr>
      </w:pPr>
      <w:r>
        <w:t>cross-asset insight</w:t>
      </w:r>
    </w:p>
    <w:p w14:paraId="66826A43" w14:textId="77777777" w:rsidR="006B1CD7" w:rsidRDefault="006B1CD7" w:rsidP="006B1CD7">
      <w:pPr>
        <w:pStyle w:val="NormalWeb"/>
        <w:numPr>
          <w:ilvl w:val="0"/>
          <w:numId w:val="229"/>
        </w:numPr>
      </w:pPr>
      <w:r>
        <w:t>risk/invalidation notes</w:t>
      </w:r>
    </w:p>
    <w:p w14:paraId="343379F6" w14:textId="77777777" w:rsidR="006B1CD7" w:rsidRDefault="006B1CD7" w:rsidP="006B1CD7">
      <w:pPr>
        <w:pStyle w:val="NormalWeb"/>
        <w:numPr>
          <w:ilvl w:val="0"/>
          <w:numId w:val="229"/>
        </w:numPr>
      </w:pPr>
      <w:r>
        <w:t>multi-asset macro commentary (Phase 2)</w:t>
      </w:r>
    </w:p>
    <w:p w14:paraId="35DAA23E" w14:textId="77777777" w:rsidR="006B1CD7" w:rsidRDefault="006B1CD7" w:rsidP="006B1CD7">
      <w:pPr>
        <w:pStyle w:val="NormalWeb"/>
      </w:pPr>
      <w:r>
        <w:t>Example:</w:t>
      </w:r>
      <w:r>
        <w:br/>
      </w:r>
      <w:r>
        <w:rPr>
          <w:rStyle w:val="Emphasis"/>
        </w:rPr>
        <w:t>“ETHUSD is forming a high-confidence rising wedge while ML models assign a 63% probability of trend weakening. Volatility is entering an expansion regime, increasing downside risk unless price holds above 2,345.”</w:t>
      </w:r>
    </w:p>
    <w:p w14:paraId="1F8EF021" w14:textId="77777777" w:rsidR="006B1CD7" w:rsidRDefault="006B1CD7" w:rsidP="006B1CD7">
      <w:pPr>
        <w:pStyle w:val="NormalWeb"/>
      </w:pPr>
      <w:r>
        <w:t>This is the type of analysis produced by institutional research teams — automated.</w:t>
      </w:r>
    </w:p>
    <w:p w14:paraId="499EE007" w14:textId="77777777" w:rsidR="006B1CD7" w:rsidRDefault="00BB5DB4" w:rsidP="006B1CD7">
      <w:r w:rsidRPr="00BB5DB4">
        <w:rPr>
          <w:noProof/>
          <w14:ligatures w14:val="standardContextual"/>
        </w:rPr>
        <w:pict w14:anchorId="3BBA9563">
          <v:rect id="_x0000_i1118" alt="" style="width:468pt;height:.05pt;mso-width-percent:0;mso-height-percent:0;mso-width-percent:0;mso-height-percent:0" o:hralign="center" o:hrstd="t" o:hr="t" fillcolor="#a0a0a0" stroked="f"/>
        </w:pict>
      </w:r>
    </w:p>
    <w:p w14:paraId="6F0555AA" w14:textId="77777777" w:rsidR="006B1CD7" w:rsidRDefault="006B1CD7" w:rsidP="006B1CD7">
      <w:pPr>
        <w:pStyle w:val="Heading1"/>
      </w:pPr>
      <w:r>
        <w:rPr>
          <w:rStyle w:val="Strong"/>
          <w:b w:val="0"/>
          <w:bCs w:val="0"/>
        </w:rPr>
        <w:t>8.8 Compliance Guardrail Layer</w:t>
      </w:r>
    </w:p>
    <w:p w14:paraId="3AB454E4" w14:textId="77777777" w:rsidR="006B1CD7" w:rsidRDefault="006B1CD7" w:rsidP="006B1CD7">
      <w:pPr>
        <w:pStyle w:val="NormalWeb"/>
      </w:pPr>
      <w:r>
        <w:t>No output is allowed to bypass compliance enforcement.</w:t>
      </w:r>
    </w:p>
    <w:p w14:paraId="33298B84" w14:textId="77777777" w:rsidR="006B1CD7" w:rsidRDefault="006B1CD7" w:rsidP="006B1CD7">
      <w:pPr>
        <w:pStyle w:val="NormalWeb"/>
      </w:pPr>
      <w:r>
        <w:t>Guardrails include:</w:t>
      </w:r>
    </w:p>
    <w:p w14:paraId="5BDA14E1" w14:textId="77777777" w:rsidR="006B1CD7" w:rsidRDefault="006B1CD7" w:rsidP="006B1CD7">
      <w:pPr>
        <w:pStyle w:val="NormalWeb"/>
        <w:numPr>
          <w:ilvl w:val="0"/>
          <w:numId w:val="230"/>
        </w:numPr>
      </w:pPr>
      <w:r>
        <w:t>no-prescriptive-advice constraints</w:t>
      </w:r>
    </w:p>
    <w:p w14:paraId="585FD1FB" w14:textId="77777777" w:rsidR="006B1CD7" w:rsidRDefault="006B1CD7" w:rsidP="006B1CD7">
      <w:pPr>
        <w:pStyle w:val="NormalWeb"/>
        <w:numPr>
          <w:ilvl w:val="0"/>
          <w:numId w:val="230"/>
        </w:numPr>
      </w:pPr>
      <w:r>
        <w:t>uncertainty and risk warnings</w:t>
      </w:r>
    </w:p>
    <w:p w14:paraId="6F0766A4" w14:textId="77777777" w:rsidR="006B1CD7" w:rsidRDefault="006B1CD7" w:rsidP="006B1CD7">
      <w:pPr>
        <w:pStyle w:val="NormalWeb"/>
        <w:numPr>
          <w:ilvl w:val="0"/>
          <w:numId w:val="230"/>
        </w:numPr>
      </w:pPr>
      <w:r>
        <w:lastRenderedPageBreak/>
        <w:t>soft language: “may”, “could”, “appears”</w:t>
      </w:r>
    </w:p>
    <w:p w14:paraId="09F9A754" w14:textId="77777777" w:rsidR="006B1CD7" w:rsidRDefault="006B1CD7" w:rsidP="006B1CD7">
      <w:pPr>
        <w:pStyle w:val="NormalWeb"/>
        <w:numPr>
          <w:ilvl w:val="0"/>
          <w:numId w:val="230"/>
        </w:numPr>
      </w:pPr>
      <w:r>
        <w:t>versioned prompt controls</w:t>
      </w:r>
    </w:p>
    <w:p w14:paraId="4994FDD5" w14:textId="77777777" w:rsidR="006B1CD7" w:rsidRDefault="006B1CD7" w:rsidP="006B1CD7">
      <w:pPr>
        <w:pStyle w:val="NormalWeb"/>
        <w:numPr>
          <w:ilvl w:val="0"/>
          <w:numId w:val="230"/>
        </w:numPr>
      </w:pPr>
      <w:r>
        <w:t>versioned retrieval data snapshots</w:t>
      </w:r>
    </w:p>
    <w:p w14:paraId="73DAB6AF" w14:textId="77777777" w:rsidR="006B1CD7" w:rsidRDefault="006B1CD7" w:rsidP="006B1CD7">
      <w:pPr>
        <w:pStyle w:val="NormalWeb"/>
        <w:numPr>
          <w:ilvl w:val="0"/>
          <w:numId w:val="230"/>
        </w:numPr>
      </w:pPr>
      <w:r>
        <w:t>LLM output logging</w:t>
      </w:r>
    </w:p>
    <w:p w14:paraId="289F3D67" w14:textId="77777777" w:rsidR="006B1CD7" w:rsidRDefault="006B1CD7" w:rsidP="006B1CD7">
      <w:pPr>
        <w:pStyle w:val="NormalWeb"/>
        <w:numPr>
          <w:ilvl w:val="0"/>
          <w:numId w:val="230"/>
        </w:numPr>
      </w:pPr>
      <w:r>
        <w:t>ML model version tracking</w:t>
      </w:r>
    </w:p>
    <w:p w14:paraId="00036C91" w14:textId="77777777" w:rsidR="006B1CD7" w:rsidRDefault="006B1CD7" w:rsidP="006B1CD7">
      <w:pPr>
        <w:pStyle w:val="NormalWeb"/>
        <w:numPr>
          <w:ilvl w:val="0"/>
          <w:numId w:val="230"/>
        </w:numPr>
      </w:pPr>
      <w:r>
        <w:t>timestamped total audit trail</w:t>
      </w:r>
    </w:p>
    <w:p w14:paraId="1E68A97B" w14:textId="77777777" w:rsidR="006B1CD7" w:rsidRDefault="006B1CD7" w:rsidP="006B1CD7">
      <w:pPr>
        <w:pStyle w:val="NormalWeb"/>
      </w:pPr>
      <w:r>
        <w:t xml:space="preserve">This allows the platform to be deployed in </w:t>
      </w:r>
      <w:r>
        <w:rPr>
          <w:rStyle w:val="Strong"/>
          <w:rFonts w:eastAsiaTheme="majorEastAsia"/>
        </w:rPr>
        <w:t>bank treasuries, investment offices, and regulated environments</w:t>
      </w:r>
      <w:r>
        <w:t>.</w:t>
      </w:r>
    </w:p>
    <w:p w14:paraId="303A8D02" w14:textId="77777777" w:rsidR="006B1CD7" w:rsidRDefault="00BB5DB4" w:rsidP="006B1CD7">
      <w:r w:rsidRPr="00BB5DB4">
        <w:rPr>
          <w:noProof/>
          <w14:ligatures w14:val="standardContextual"/>
        </w:rPr>
        <w:pict w14:anchorId="0EA7FB79">
          <v:rect id="_x0000_i1117" alt="" style="width:468pt;height:.05pt;mso-width-percent:0;mso-height-percent:0;mso-width-percent:0;mso-height-percent:0" o:hralign="center" o:hrstd="t" o:hr="t" fillcolor="#a0a0a0" stroked="f"/>
        </w:pict>
      </w:r>
    </w:p>
    <w:p w14:paraId="5140454D" w14:textId="77777777" w:rsidR="006B1CD7" w:rsidRDefault="006B1CD7" w:rsidP="006B1CD7">
      <w:pPr>
        <w:pStyle w:val="Heading1"/>
      </w:pPr>
      <w:r>
        <w:rPr>
          <w:rStyle w:val="Strong"/>
          <w:b w:val="0"/>
          <w:bCs w:val="0"/>
        </w:rPr>
        <w:t>8.9 LLM Outputs Across Phases</w:t>
      </w:r>
    </w:p>
    <w:p w14:paraId="29AF8CAE" w14:textId="77777777" w:rsidR="006B1CD7" w:rsidRDefault="006B1CD7" w:rsidP="006B1CD7">
      <w:pPr>
        <w:pStyle w:val="Heading2"/>
      </w:pPr>
      <w:r>
        <w:rPr>
          <w:rStyle w:val="Strong"/>
          <w:b w:val="0"/>
          <w:bCs w:val="0"/>
        </w:rPr>
        <w:t>Phase 1 — Alerts &amp; Chart Commentary (Trader-Focused)</w:t>
      </w:r>
    </w:p>
    <w:p w14:paraId="4EB4A815" w14:textId="77777777" w:rsidR="006B1CD7" w:rsidRDefault="006B1CD7" w:rsidP="006B1CD7">
      <w:pPr>
        <w:pStyle w:val="NormalWeb"/>
      </w:pPr>
      <w:r>
        <w:t>Gemini provides:</w:t>
      </w:r>
    </w:p>
    <w:p w14:paraId="03A1024D" w14:textId="77777777" w:rsidR="006B1CD7" w:rsidRDefault="006B1CD7" w:rsidP="006B1CD7">
      <w:pPr>
        <w:pStyle w:val="NormalWeb"/>
        <w:numPr>
          <w:ilvl w:val="0"/>
          <w:numId w:val="231"/>
        </w:numPr>
      </w:pPr>
      <w:r>
        <w:t>explanations for indicator-based alerts</w:t>
      </w:r>
    </w:p>
    <w:p w14:paraId="52E20130" w14:textId="77777777" w:rsidR="006B1CD7" w:rsidRDefault="006B1CD7" w:rsidP="006B1CD7">
      <w:pPr>
        <w:pStyle w:val="NormalWeb"/>
        <w:numPr>
          <w:ilvl w:val="0"/>
          <w:numId w:val="231"/>
        </w:numPr>
      </w:pPr>
      <w:r>
        <w:t>pattern interpretation</w:t>
      </w:r>
    </w:p>
    <w:p w14:paraId="435477A3" w14:textId="77777777" w:rsidR="006B1CD7" w:rsidRDefault="006B1CD7" w:rsidP="006B1CD7">
      <w:pPr>
        <w:pStyle w:val="NormalWeb"/>
        <w:numPr>
          <w:ilvl w:val="0"/>
          <w:numId w:val="231"/>
        </w:numPr>
      </w:pPr>
      <w:r>
        <w:t>volatility commentary</w:t>
      </w:r>
    </w:p>
    <w:p w14:paraId="1A7E82F5" w14:textId="77777777" w:rsidR="006B1CD7" w:rsidRDefault="006B1CD7" w:rsidP="006B1CD7">
      <w:pPr>
        <w:pStyle w:val="NormalWeb"/>
        <w:numPr>
          <w:ilvl w:val="0"/>
          <w:numId w:val="231"/>
        </w:numPr>
      </w:pPr>
      <w:r>
        <w:t>trend/reversal reasoning</w:t>
      </w:r>
    </w:p>
    <w:p w14:paraId="0272A336" w14:textId="77777777" w:rsidR="006B1CD7" w:rsidRDefault="006B1CD7" w:rsidP="006B1CD7">
      <w:pPr>
        <w:pStyle w:val="NormalWeb"/>
        <w:numPr>
          <w:ilvl w:val="0"/>
          <w:numId w:val="231"/>
        </w:numPr>
      </w:pPr>
      <w:r>
        <w:t>candle-level insights</w:t>
      </w:r>
    </w:p>
    <w:p w14:paraId="02EBF68F" w14:textId="77777777" w:rsidR="006B1CD7" w:rsidRDefault="006B1CD7" w:rsidP="006B1CD7">
      <w:pPr>
        <w:pStyle w:val="NormalWeb"/>
        <w:numPr>
          <w:ilvl w:val="0"/>
          <w:numId w:val="231"/>
        </w:numPr>
      </w:pPr>
      <w:r>
        <w:t>short-form analysis</w:t>
      </w:r>
    </w:p>
    <w:p w14:paraId="315E784F" w14:textId="77777777" w:rsidR="006B1CD7" w:rsidRDefault="006B1CD7" w:rsidP="006B1CD7">
      <w:pPr>
        <w:pStyle w:val="NormalWeb"/>
        <w:numPr>
          <w:ilvl w:val="0"/>
          <w:numId w:val="231"/>
        </w:numPr>
      </w:pPr>
      <w:r>
        <w:t>simple cross-asset reasoning (BTC ↔ ETH, SPY ↔ QQQ)</w:t>
      </w:r>
    </w:p>
    <w:p w14:paraId="103A4D8F" w14:textId="77777777" w:rsidR="006B1CD7" w:rsidRDefault="006B1CD7" w:rsidP="006B1CD7">
      <w:pPr>
        <w:pStyle w:val="NormalWeb"/>
      </w:pPr>
      <w:r>
        <w:t xml:space="preserve">LLM usage is </w:t>
      </w:r>
      <w:r>
        <w:rPr>
          <w:rStyle w:val="Strong"/>
          <w:rFonts w:eastAsiaTheme="majorEastAsia"/>
        </w:rPr>
        <w:t>tactical</w:t>
      </w:r>
      <w:r>
        <w:t xml:space="preserve"> and focused on the trading workflow.</w:t>
      </w:r>
    </w:p>
    <w:p w14:paraId="27BE1123" w14:textId="77777777" w:rsidR="006B1CD7" w:rsidRDefault="00BB5DB4" w:rsidP="006B1CD7">
      <w:r w:rsidRPr="00BB5DB4">
        <w:rPr>
          <w:noProof/>
          <w14:ligatures w14:val="standardContextual"/>
        </w:rPr>
        <w:pict w14:anchorId="61671EA3">
          <v:rect id="_x0000_i1116" alt="" style="width:468pt;height:.05pt;mso-width-percent:0;mso-height-percent:0;mso-width-percent:0;mso-height-percent:0" o:hralign="center" o:hrstd="t" o:hr="t" fillcolor="#a0a0a0" stroked="f"/>
        </w:pict>
      </w:r>
    </w:p>
    <w:p w14:paraId="41A4294E" w14:textId="77777777" w:rsidR="006B1CD7" w:rsidRDefault="006B1CD7" w:rsidP="006B1CD7">
      <w:pPr>
        <w:pStyle w:val="Heading2"/>
      </w:pPr>
      <w:r>
        <w:rPr>
          <w:rStyle w:val="Strong"/>
          <w:b w:val="0"/>
          <w:bCs w:val="0"/>
        </w:rPr>
        <w:t>Phase 2 — Macro &amp; Treasury Intelligence (Institutional-Focused)</w:t>
      </w:r>
    </w:p>
    <w:p w14:paraId="51D17B03" w14:textId="77777777" w:rsidR="006B1CD7" w:rsidRDefault="006B1CD7" w:rsidP="006B1CD7">
      <w:pPr>
        <w:pStyle w:val="NormalWeb"/>
      </w:pPr>
      <w:r>
        <w:t>Gemini now powers:</w:t>
      </w:r>
    </w:p>
    <w:p w14:paraId="6C690E95" w14:textId="77777777" w:rsidR="006B1CD7" w:rsidRDefault="006B1CD7" w:rsidP="006B1CD7">
      <w:pPr>
        <w:pStyle w:val="NormalWeb"/>
        <w:numPr>
          <w:ilvl w:val="0"/>
          <w:numId w:val="232"/>
        </w:numPr>
      </w:pPr>
      <w:r>
        <w:t>cross-asset macro analysis</w:t>
      </w:r>
    </w:p>
    <w:p w14:paraId="15616AEF" w14:textId="77777777" w:rsidR="006B1CD7" w:rsidRDefault="006B1CD7" w:rsidP="006B1CD7">
      <w:pPr>
        <w:pStyle w:val="NormalWeb"/>
        <w:numPr>
          <w:ilvl w:val="0"/>
          <w:numId w:val="232"/>
        </w:numPr>
      </w:pPr>
      <w:r>
        <w:t>FX–yields–commodities linkage</w:t>
      </w:r>
    </w:p>
    <w:p w14:paraId="55500F97" w14:textId="77777777" w:rsidR="006B1CD7" w:rsidRDefault="006B1CD7" w:rsidP="006B1CD7">
      <w:pPr>
        <w:pStyle w:val="NormalWeb"/>
        <w:numPr>
          <w:ilvl w:val="0"/>
          <w:numId w:val="232"/>
        </w:numPr>
      </w:pPr>
      <w:r>
        <w:t>treasury risk dashboards</w:t>
      </w:r>
    </w:p>
    <w:p w14:paraId="7B72F99B" w14:textId="77777777" w:rsidR="006B1CD7" w:rsidRDefault="006B1CD7" w:rsidP="006B1CD7">
      <w:pPr>
        <w:pStyle w:val="NormalWeb"/>
        <w:numPr>
          <w:ilvl w:val="0"/>
          <w:numId w:val="232"/>
        </w:numPr>
      </w:pPr>
      <w:r>
        <w:t>multi-asset regime explanations</w:t>
      </w:r>
    </w:p>
    <w:p w14:paraId="04DEA2C7" w14:textId="77777777" w:rsidR="006B1CD7" w:rsidRDefault="006B1CD7" w:rsidP="006B1CD7">
      <w:pPr>
        <w:pStyle w:val="NormalWeb"/>
        <w:numPr>
          <w:ilvl w:val="0"/>
          <w:numId w:val="232"/>
        </w:numPr>
      </w:pPr>
      <w:r>
        <w:t>liquidity + volatility reports</w:t>
      </w:r>
    </w:p>
    <w:p w14:paraId="6C175C52" w14:textId="77777777" w:rsidR="006B1CD7" w:rsidRDefault="006B1CD7" w:rsidP="006B1CD7">
      <w:pPr>
        <w:pStyle w:val="NormalWeb"/>
        <w:numPr>
          <w:ilvl w:val="0"/>
          <w:numId w:val="232"/>
        </w:numPr>
      </w:pPr>
      <w:r>
        <w:t>macro morning briefings</w:t>
      </w:r>
    </w:p>
    <w:p w14:paraId="573DA030" w14:textId="77777777" w:rsidR="006B1CD7" w:rsidRDefault="006B1CD7" w:rsidP="006B1CD7">
      <w:pPr>
        <w:pStyle w:val="NormalWeb"/>
        <w:numPr>
          <w:ilvl w:val="0"/>
          <w:numId w:val="232"/>
        </w:numPr>
      </w:pPr>
      <w:r>
        <w:t>scenario-based commentary</w:t>
      </w:r>
    </w:p>
    <w:p w14:paraId="72372894" w14:textId="77777777" w:rsidR="006B1CD7" w:rsidRDefault="006B1CD7" w:rsidP="006B1CD7">
      <w:pPr>
        <w:pStyle w:val="NormalWeb"/>
        <w:numPr>
          <w:ilvl w:val="0"/>
          <w:numId w:val="232"/>
        </w:numPr>
      </w:pPr>
      <w:r>
        <w:t>institutional research-style outputs</w:t>
      </w:r>
    </w:p>
    <w:p w14:paraId="491C991F" w14:textId="77777777" w:rsidR="006B1CD7" w:rsidRDefault="006B1CD7" w:rsidP="006B1CD7">
      <w:pPr>
        <w:pStyle w:val="NormalWeb"/>
      </w:pPr>
      <w:r>
        <w:t xml:space="preserve">This transforms the platform into a </w:t>
      </w:r>
      <w:r>
        <w:rPr>
          <w:rStyle w:val="Strong"/>
          <w:rFonts w:eastAsiaTheme="majorEastAsia"/>
        </w:rPr>
        <w:t>treasury-grade intelligence engine</w:t>
      </w:r>
      <w:r>
        <w:t>.</w:t>
      </w:r>
    </w:p>
    <w:p w14:paraId="692B0E8E" w14:textId="77777777" w:rsidR="006B1CD7" w:rsidRDefault="00BB5DB4" w:rsidP="006B1CD7">
      <w:r w:rsidRPr="00BB5DB4">
        <w:rPr>
          <w:noProof/>
          <w14:ligatures w14:val="standardContextual"/>
        </w:rPr>
        <w:lastRenderedPageBreak/>
        <w:pict w14:anchorId="601D5A54">
          <v:rect id="_x0000_i1115" alt="" style="width:468pt;height:.05pt;mso-width-percent:0;mso-height-percent:0;mso-width-percent:0;mso-height-percent:0" o:hralign="center" o:hrstd="t" o:hr="t" fillcolor="#a0a0a0" stroked="f"/>
        </w:pict>
      </w:r>
    </w:p>
    <w:p w14:paraId="33DA44B0" w14:textId="77777777" w:rsidR="006B1CD7" w:rsidRDefault="006B1CD7" w:rsidP="006B1CD7">
      <w:pPr>
        <w:pStyle w:val="Heading1"/>
      </w:pPr>
      <w:r>
        <w:rPr>
          <w:rStyle w:val="Strong"/>
          <w:b w:val="0"/>
          <w:bCs w:val="0"/>
        </w:rPr>
        <w:t>8.10 Why This Architecture Is a Major Competitive Advantage</w:t>
      </w:r>
    </w:p>
    <w:p w14:paraId="5789EB61" w14:textId="77777777" w:rsidR="006B1CD7" w:rsidRDefault="006B1CD7" w:rsidP="006B1CD7">
      <w:pPr>
        <w:pStyle w:val="NormalWeb"/>
      </w:pPr>
      <w:r>
        <w:t>Most AI trading tools fail because they use “raw LLM text generation.”</w:t>
      </w:r>
      <w:r>
        <w:br/>
        <w:t xml:space="preserve">Your system is different: it uses a </w:t>
      </w:r>
      <w:r>
        <w:rPr>
          <w:rStyle w:val="Strong"/>
          <w:rFonts w:eastAsiaTheme="majorEastAsia"/>
        </w:rPr>
        <w:t>data-first, RAG-driven</w:t>
      </w:r>
      <w:r>
        <w:t xml:space="preserve"> LLM architecture.</w:t>
      </w:r>
    </w:p>
    <w:p w14:paraId="6117C11A" w14:textId="77777777" w:rsidR="006B1CD7" w:rsidRDefault="006B1CD7" w:rsidP="006B1CD7">
      <w:pPr>
        <w:pStyle w:val="Heading3"/>
      </w:pPr>
      <w:r>
        <w:t>RAG ensures the LLM is:</w:t>
      </w:r>
    </w:p>
    <w:p w14:paraId="6757EC9E" w14:textId="77777777" w:rsidR="006B1CD7" w:rsidRDefault="006B1CD7" w:rsidP="006B1CD7">
      <w:pPr>
        <w:pStyle w:val="NormalWeb"/>
        <w:numPr>
          <w:ilvl w:val="0"/>
          <w:numId w:val="233"/>
        </w:numPr>
      </w:pPr>
      <w:r>
        <w:t>accurate</w:t>
      </w:r>
    </w:p>
    <w:p w14:paraId="331D5200" w14:textId="77777777" w:rsidR="006B1CD7" w:rsidRDefault="006B1CD7" w:rsidP="006B1CD7">
      <w:pPr>
        <w:pStyle w:val="NormalWeb"/>
        <w:numPr>
          <w:ilvl w:val="0"/>
          <w:numId w:val="233"/>
        </w:numPr>
      </w:pPr>
      <w:r>
        <w:t>grounded</w:t>
      </w:r>
    </w:p>
    <w:p w14:paraId="06DF935C" w14:textId="77777777" w:rsidR="006B1CD7" w:rsidRDefault="006B1CD7" w:rsidP="006B1CD7">
      <w:pPr>
        <w:pStyle w:val="NormalWeb"/>
        <w:numPr>
          <w:ilvl w:val="0"/>
          <w:numId w:val="233"/>
        </w:numPr>
      </w:pPr>
      <w:r>
        <w:t>compliant</w:t>
      </w:r>
    </w:p>
    <w:p w14:paraId="4A24DD3B" w14:textId="77777777" w:rsidR="006B1CD7" w:rsidRDefault="006B1CD7" w:rsidP="006B1CD7">
      <w:pPr>
        <w:pStyle w:val="NormalWeb"/>
        <w:numPr>
          <w:ilvl w:val="0"/>
          <w:numId w:val="233"/>
        </w:numPr>
      </w:pPr>
      <w:r>
        <w:t>transparent</w:t>
      </w:r>
    </w:p>
    <w:p w14:paraId="0347EBBE" w14:textId="77777777" w:rsidR="006B1CD7" w:rsidRDefault="006B1CD7" w:rsidP="006B1CD7">
      <w:pPr>
        <w:pStyle w:val="NormalWeb"/>
        <w:numPr>
          <w:ilvl w:val="0"/>
          <w:numId w:val="233"/>
        </w:numPr>
      </w:pPr>
      <w:r>
        <w:t>explainable</w:t>
      </w:r>
    </w:p>
    <w:p w14:paraId="792B7A30" w14:textId="77777777" w:rsidR="006B1CD7" w:rsidRDefault="006B1CD7" w:rsidP="006B1CD7">
      <w:pPr>
        <w:pStyle w:val="NormalWeb"/>
        <w:numPr>
          <w:ilvl w:val="0"/>
          <w:numId w:val="233"/>
        </w:numPr>
      </w:pPr>
      <w:r>
        <w:t>auditable</w:t>
      </w:r>
    </w:p>
    <w:p w14:paraId="13FB7D0D" w14:textId="77777777" w:rsidR="006B1CD7" w:rsidRDefault="006B1CD7" w:rsidP="006B1CD7">
      <w:pPr>
        <w:pStyle w:val="NormalWeb"/>
        <w:numPr>
          <w:ilvl w:val="0"/>
          <w:numId w:val="233"/>
        </w:numPr>
      </w:pPr>
      <w:r>
        <w:t>institutional-grade</w:t>
      </w:r>
    </w:p>
    <w:p w14:paraId="31F91EA3" w14:textId="77777777" w:rsidR="006B1CD7" w:rsidRDefault="006B1CD7" w:rsidP="006B1CD7">
      <w:pPr>
        <w:pStyle w:val="NormalWeb"/>
      </w:pPr>
      <w:r>
        <w:t>This makes AI Algo Trading Hits suitable not only for traders (Phase 1) but also for:</w:t>
      </w:r>
    </w:p>
    <w:p w14:paraId="3D190E8F" w14:textId="77777777" w:rsidR="006B1CD7" w:rsidRDefault="006B1CD7" w:rsidP="006B1CD7">
      <w:pPr>
        <w:pStyle w:val="NormalWeb"/>
        <w:numPr>
          <w:ilvl w:val="0"/>
          <w:numId w:val="234"/>
        </w:numPr>
      </w:pPr>
      <w:r>
        <w:t>banks</w:t>
      </w:r>
    </w:p>
    <w:p w14:paraId="05505866" w14:textId="77777777" w:rsidR="006B1CD7" w:rsidRDefault="006B1CD7" w:rsidP="006B1CD7">
      <w:pPr>
        <w:pStyle w:val="NormalWeb"/>
        <w:numPr>
          <w:ilvl w:val="0"/>
          <w:numId w:val="234"/>
        </w:numPr>
      </w:pPr>
      <w:r>
        <w:t>treasury departments</w:t>
      </w:r>
    </w:p>
    <w:p w14:paraId="765BE95D" w14:textId="77777777" w:rsidR="006B1CD7" w:rsidRDefault="006B1CD7" w:rsidP="006B1CD7">
      <w:pPr>
        <w:pStyle w:val="NormalWeb"/>
        <w:numPr>
          <w:ilvl w:val="0"/>
          <w:numId w:val="234"/>
        </w:numPr>
      </w:pPr>
      <w:r>
        <w:t>CIO teams</w:t>
      </w:r>
    </w:p>
    <w:p w14:paraId="3F148A59" w14:textId="77777777" w:rsidR="006B1CD7" w:rsidRDefault="006B1CD7" w:rsidP="006B1CD7">
      <w:pPr>
        <w:pStyle w:val="NormalWeb"/>
        <w:numPr>
          <w:ilvl w:val="0"/>
          <w:numId w:val="234"/>
        </w:numPr>
      </w:pPr>
      <w:r>
        <w:t>asset managers</w:t>
      </w:r>
    </w:p>
    <w:p w14:paraId="120C5206" w14:textId="77777777" w:rsidR="006B1CD7" w:rsidRDefault="006B1CD7" w:rsidP="006B1CD7">
      <w:pPr>
        <w:pStyle w:val="NormalWeb"/>
        <w:numPr>
          <w:ilvl w:val="0"/>
          <w:numId w:val="234"/>
        </w:numPr>
      </w:pPr>
      <w:r>
        <w:t>hedge funds</w:t>
      </w:r>
    </w:p>
    <w:p w14:paraId="7DB373E9" w14:textId="77777777" w:rsidR="006B1CD7" w:rsidRDefault="006B1CD7" w:rsidP="006B1CD7">
      <w:pPr>
        <w:pStyle w:val="NormalWeb"/>
      </w:pPr>
      <w:r>
        <w:t xml:space="preserve">in </w:t>
      </w:r>
      <w:r>
        <w:rPr>
          <w:rStyle w:val="Strong"/>
          <w:rFonts w:eastAsiaTheme="majorEastAsia"/>
        </w:rPr>
        <w:t>Phase 2</w:t>
      </w:r>
      <w:r>
        <w:t>.</w:t>
      </w:r>
    </w:p>
    <w:p w14:paraId="6872B9A3" w14:textId="77777777" w:rsidR="006B1CD7" w:rsidRDefault="00BB5DB4" w:rsidP="006B1CD7">
      <w:r w:rsidRPr="00BB5DB4">
        <w:rPr>
          <w:noProof/>
          <w14:ligatures w14:val="standardContextual"/>
        </w:rPr>
        <w:pict w14:anchorId="67FCC41F">
          <v:rect id="_x0000_i1114" alt="" style="width:468pt;height:.05pt;mso-width-percent:0;mso-height-percent:0;mso-width-percent:0;mso-height-percent:0" o:hralign="center" o:hrstd="t" o:hr="t" fillcolor="#a0a0a0" stroked="f"/>
        </w:pict>
      </w:r>
    </w:p>
    <w:p w14:paraId="14489622" w14:textId="77777777" w:rsidR="006B1CD7" w:rsidRDefault="006B1CD7" w:rsidP="006B1CD7">
      <w:pPr>
        <w:pStyle w:val="Heading1"/>
      </w:pPr>
      <w:r>
        <w:rPr>
          <w:rStyle w:val="Strong"/>
          <w:b w:val="0"/>
          <w:bCs w:val="0"/>
        </w:rPr>
        <w:t>8.11 Section Summary (Closing)</w:t>
      </w:r>
    </w:p>
    <w:p w14:paraId="3FB449C1" w14:textId="77777777" w:rsidR="006B1CD7" w:rsidRDefault="006B1CD7" w:rsidP="006B1CD7">
      <w:pPr>
        <w:pStyle w:val="NormalWeb"/>
      </w:pPr>
      <w:r>
        <w:t xml:space="preserve">The LLM + RAG architecture is the intelligence layer of AI Algo Trading Hits. Through structured retrieval, controlled prompts, compliance guardrails, and multi-asset evidence synthesis, the LLM becomes a </w:t>
      </w:r>
      <w:r>
        <w:rPr>
          <w:rStyle w:val="Strong"/>
          <w:rFonts w:eastAsiaTheme="majorEastAsia"/>
        </w:rPr>
        <w:t>professional research engine</w:t>
      </w:r>
      <w:r>
        <w:t xml:space="preserve"> rather than an ungrounded chatbot.</w:t>
      </w:r>
      <w:r>
        <w:br/>
        <w:t>It supports the platform across both phases:</w:t>
      </w:r>
    </w:p>
    <w:p w14:paraId="027E3BD2" w14:textId="77777777" w:rsidR="006B1CD7" w:rsidRDefault="006B1CD7" w:rsidP="006B1CD7">
      <w:pPr>
        <w:pStyle w:val="NormalWeb"/>
        <w:numPr>
          <w:ilvl w:val="0"/>
          <w:numId w:val="235"/>
        </w:numPr>
      </w:pPr>
      <w:r>
        <w:rPr>
          <w:rStyle w:val="Strong"/>
          <w:rFonts w:eastAsiaTheme="majorEastAsia"/>
        </w:rPr>
        <w:t>Phase 1:</w:t>
      </w:r>
      <w:r>
        <w:t xml:space="preserve"> trader-level analysis, alert explanations, chart intelligence</w:t>
      </w:r>
    </w:p>
    <w:p w14:paraId="3FC99E70" w14:textId="77777777" w:rsidR="006B1CD7" w:rsidRDefault="006B1CD7" w:rsidP="006B1CD7">
      <w:pPr>
        <w:pStyle w:val="NormalWeb"/>
        <w:numPr>
          <w:ilvl w:val="0"/>
          <w:numId w:val="235"/>
        </w:numPr>
      </w:pPr>
      <w:r>
        <w:rPr>
          <w:rStyle w:val="Strong"/>
          <w:rFonts w:eastAsiaTheme="majorEastAsia"/>
        </w:rPr>
        <w:t>Phase 2:</w:t>
      </w:r>
      <w:r>
        <w:t xml:space="preserve"> institutional macro synthesis, treasury reporting, and risk commentary</w:t>
      </w:r>
    </w:p>
    <w:p w14:paraId="34CFFC8B" w14:textId="77777777" w:rsidR="006B1CD7" w:rsidRDefault="006B1CD7" w:rsidP="006B1CD7">
      <w:pPr>
        <w:pStyle w:val="NormalWeb"/>
      </w:pPr>
      <w:r>
        <w:t xml:space="preserve">This architecture is designed deliberately to scale from a tactical alert engine into a full </w:t>
      </w:r>
      <w:r>
        <w:rPr>
          <w:rStyle w:val="Strong"/>
          <w:rFonts w:eastAsiaTheme="majorEastAsia"/>
        </w:rPr>
        <w:t>institutional market intelligence system</w:t>
      </w:r>
      <w:r>
        <w:t>.</w:t>
      </w:r>
    </w:p>
    <w:p w14:paraId="1CBF4171" w14:textId="77777777" w:rsidR="006B1CD7" w:rsidRDefault="006B1CD7" w:rsidP="006B1CD7">
      <w:pPr>
        <w:pStyle w:val="NormalWeb"/>
      </w:pPr>
    </w:p>
    <w:p w14:paraId="236A9DED" w14:textId="77777777" w:rsidR="006B1CD7" w:rsidRDefault="006B1CD7" w:rsidP="006B1CD7">
      <w:pPr>
        <w:pStyle w:val="NormalWeb"/>
      </w:pPr>
    </w:p>
    <w:p w14:paraId="37A6D1DF" w14:textId="4C3958DA" w:rsidR="006B1CD7" w:rsidRDefault="006B1CD7" w:rsidP="006B1CD7">
      <w:pPr>
        <w:pStyle w:val="NormalWeb"/>
      </w:pPr>
    </w:p>
    <w:p w14:paraId="0D823FF9" w14:textId="77777777" w:rsidR="00240626" w:rsidRPr="00240626" w:rsidRDefault="00BB5DB4" w:rsidP="00240626">
      <w:r w:rsidRPr="00BB5DB4">
        <w:rPr>
          <w:noProof/>
          <w14:ligatures w14:val="standardContextual"/>
        </w:rPr>
        <w:pict w14:anchorId="6741B37D">
          <v:rect id="_x0000_i1113" alt="" style="width:468pt;height:.05pt;mso-width-percent:0;mso-height-percent:0;mso-width-percent:0;mso-height-percent:0" o:hralign="center" o:hrstd="t" o:hr="t" fillcolor="#a0a0a0" stroked="f"/>
        </w:pict>
      </w:r>
    </w:p>
    <w:p w14:paraId="58DCE8CE" w14:textId="77777777" w:rsidR="00240626" w:rsidRPr="00240626" w:rsidRDefault="00240626" w:rsidP="00240626">
      <w:pPr>
        <w:spacing w:before="100" w:beforeAutospacing="1" w:after="100" w:afterAutospacing="1"/>
        <w:outlineLvl w:val="0"/>
        <w:rPr>
          <w:b/>
          <w:bCs/>
          <w:kern w:val="36"/>
          <w:sz w:val="48"/>
          <w:szCs w:val="48"/>
        </w:rPr>
      </w:pPr>
      <w:r w:rsidRPr="00240626">
        <w:rPr>
          <w:b/>
          <w:bCs/>
          <w:kern w:val="36"/>
          <w:sz w:val="48"/>
          <w:szCs w:val="48"/>
        </w:rPr>
        <w:t>9. Real-Time Serving Architecture</w:t>
      </w:r>
    </w:p>
    <w:p w14:paraId="39F02FE3" w14:textId="77777777" w:rsidR="00C00F14" w:rsidRDefault="00C00F14" w:rsidP="00C00F14">
      <w:pPr>
        <w:pStyle w:val="NormalWeb"/>
      </w:pPr>
      <w:r>
        <w:t>Real-time performance is essential for any modern trading or treasury intelligence platform. The value of signals, alerts, ML outputs, pattern detections, and LLM commentary decays rapidly if updates are delayed—even by seconds.</w:t>
      </w:r>
      <w:r>
        <w:br/>
        <w:t xml:space="preserve">For intraday traders, crypto participants, and especially bank treasury desks managing FX exposure and liquidity positions, </w:t>
      </w:r>
      <w:r>
        <w:rPr>
          <w:rStyle w:val="Strong"/>
          <w:rFonts w:eastAsiaTheme="majorEastAsia"/>
        </w:rPr>
        <w:t>a system that reacts late is a system that fails</w:t>
      </w:r>
      <w:r>
        <w:t>.</w:t>
      </w:r>
    </w:p>
    <w:p w14:paraId="4E69F38D" w14:textId="77777777" w:rsidR="00C00F14" w:rsidRDefault="00C00F14" w:rsidP="00C00F14">
      <w:pPr>
        <w:pStyle w:val="NormalWeb"/>
      </w:pPr>
      <w:r>
        <w:t xml:space="preserve">The AI Algo Trading Hits platform uses a </w:t>
      </w:r>
      <w:r>
        <w:rPr>
          <w:rStyle w:val="Strong"/>
          <w:rFonts w:eastAsiaTheme="majorEastAsia"/>
        </w:rPr>
        <w:t>low-latency serving architecture</w:t>
      </w:r>
      <w:r>
        <w:t xml:space="preserve"> designed to deliver:</w:t>
      </w:r>
    </w:p>
    <w:p w14:paraId="51B14B21" w14:textId="77777777" w:rsidR="00C00F14" w:rsidRDefault="00C00F14" w:rsidP="00C00F14">
      <w:pPr>
        <w:pStyle w:val="NormalWeb"/>
        <w:numPr>
          <w:ilvl w:val="0"/>
          <w:numId w:val="236"/>
        </w:numPr>
      </w:pPr>
      <w:r>
        <w:t>near-instant indicator updates</w:t>
      </w:r>
    </w:p>
    <w:p w14:paraId="199C01D7" w14:textId="77777777" w:rsidR="00C00F14" w:rsidRDefault="00C00F14" w:rsidP="00C00F14">
      <w:pPr>
        <w:pStyle w:val="NormalWeb"/>
        <w:numPr>
          <w:ilvl w:val="0"/>
          <w:numId w:val="236"/>
        </w:numPr>
      </w:pPr>
      <w:r>
        <w:t>fast ML inference</w:t>
      </w:r>
    </w:p>
    <w:p w14:paraId="10FF4836" w14:textId="77777777" w:rsidR="00C00F14" w:rsidRDefault="00C00F14" w:rsidP="00C00F14">
      <w:pPr>
        <w:pStyle w:val="NormalWeb"/>
        <w:numPr>
          <w:ilvl w:val="0"/>
          <w:numId w:val="236"/>
        </w:numPr>
      </w:pPr>
      <w:r>
        <w:t>sub-second LLM-triggered commentary</w:t>
      </w:r>
    </w:p>
    <w:p w14:paraId="2C81EE73" w14:textId="77777777" w:rsidR="00C00F14" w:rsidRDefault="00C00F14" w:rsidP="00C00F14">
      <w:pPr>
        <w:pStyle w:val="NormalWeb"/>
        <w:numPr>
          <w:ilvl w:val="0"/>
          <w:numId w:val="236"/>
        </w:numPr>
      </w:pPr>
      <w:r>
        <w:t>real-time dashboards</w:t>
      </w:r>
    </w:p>
    <w:p w14:paraId="0FA57969" w14:textId="77777777" w:rsidR="00C00F14" w:rsidRDefault="00C00F14" w:rsidP="00C00F14">
      <w:pPr>
        <w:pStyle w:val="NormalWeb"/>
        <w:numPr>
          <w:ilvl w:val="0"/>
          <w:numId w:val="236"/>
        </w:numPr>
      </w:pPr>
      <w:r>
        <w:t>microburst alerting with minimal lag</w:t>
      </w:r>
    </w:p>
    <w:p w14:paraId="5A2F7D7F" w14:textId="77777777" w:rsidR="00C00F14" w:rsidRDefault="00C00F14" w:rsidP="00C00F14">
      <w:pPr>
        <w:pStyle w:val="NormalWeb"/>
        <w:numPr>
          <w:ilvl w:val="0"/>
          <w:numId w:val="236"/>
        </w:numPr>
      </w:pPr>
      <w:r>
        <w:t>high-frequency multi-asset visibility</w:t>
      </w:r>
    </w:p>
    <w:p w14:paraId="6AEE4E7F" w14:textId="77777777" w:rsidR="00C00F14" w:rsidRDefault="00C00F14" w:rsidP="00C00F14">
      <w:pPr>
        <w:pStyle w:val="NormalWeb"/>
      </w:pPr>
      <w:r>
        <w:t>This architecture is built using Google Cloud’s event-driven infrastructure and is optimized to support both:</w:t>
      </w:r>
    </w:p>
    <w:p w14:paraId="5346446A" w14:textId="77777777" w:rsidR="00C00F14" w:rsidRDefault="00C00F14" w:rsidP="00C00F14">
      <w:pPr>
        <w:pStyle w:val="NormalWeb"/>
        <w:numPr>
          <w:ilvl w:val="0"/>
          <w:numId w:val="237"/>
        </w:numPr>
      </w:pPr>
      <w:r>
        <w:rPr>
          <w:rStyle w:val="Strong"/>
          <w:rFonts w:eastAsiaTheme="majorEastAsia"/>
        </w:rPr>
        <w:t>Phase 1</w:t>
      </w:r>
      <w:r>
        <w:t>: Real-time alerts + chart intelligence for traders</w:t>
      </w:r>
    </w:p>
    <w:p w14:paraId="49BB6E19" w14:textId="77777777" w:rsidR="00C00F14" w:rsidRDefault="00C00F14" w:rsidP="00C00F14">
      <w:pPr>
        <w:pStyle w:val="NormalWeb"/>
        <w:numPr>
          <w:ilvl w:val="0"/>
          <w:numId w:val="237"/>
        </w:numPr>
      </w:pPr>
      <w:r>
        <w:rPr>
          <w:rStyle w:val="Strong"/>
          <w:rFonts w:eastAsiaTheme="majorEastAsia"/>
        </w:rPr>
        <w:t>Phase 2</w:t>
      </w:r>
      <w:r>
        <w:t>: Institutional-grade market monitoring for treasury and CIO desks</w:t>
      </w:r>
    </w:p>
    <w:p w14:paraId="367B9BE2" w14:textId="77777777" w:rsidR="00C00F14" w:rsidRDefault="00BB5DB4" w:rsidP="00C00F14">
      <w:r w:rsidRPr="00BB5DB4">
        <w:rPr>
          <w:noProof/>
          <w14:ligatures w14:val="standardContextual"/>
        </w:rPr>
        <w:pict w14:anchorId="13365983">
          <v:rect id="_x0000_i1112" alt="" style="width:468pt;height:.05pt;mso-width-percent:0;mso-height-percent:0;mso-width-percent:0;mso-height-percent:0" o:hralign="center" o:hrstd="t" o:hr="t" fillcolor="#a0a0a0" stroked="f"/>
        </w:pict>
      </w:r>
    </w:p>
    <w:p w14:paraId="3F180F09" w14:textId="77777777" w:rsidR="00C00F14" w:rsidRDefault="00C00F14" w:rsidP="00C00F14">
      <w:pPr>
        <w:pStyle w:val="Heading1"/>
      </w:pPr>
      <w:r>
        <w:rPr>
          <w:rStyle w:val="Strong"/>
          <w:b w:val="0"/>
          <w:bCs w:val="0"/>
        </w:rPr>
        <w:t>9.1 Why Low Latency Matters</w:t>
      </w:r>
    </w:p>
    <w:p w14:paraId="19058F42" w14:textId="77777777" w:rsidR="00C00F14" w:rsidRDefault="00C00F14" w:rsidP="00C00F14">
      <w:pPr>
        <w:pStyle w:val="NormalWeb"/>
      </w:pPr>
      <w:r>
        <w:t>Real-time data is critical because:</w:t>
      </w:r>
    </w:p>
    <w:p w14:paraId="0555994B" w14:textId="77777777" w:rsidR="00C00F14" w:rsidRDefault="00C00F14" w:rsidP="00C00F14">
      <w:pPr>
        <w:pStyle w:val="Heading3"/>
      </w:pPr>
      <w:r>
        <w:rPr>
          <w:rStyle w:val="Strong"/>
          <w:b w:val="0"/>
          <w:bCs w:val="0"/>
        </w:rPr>
        <w:t>1. Traders react to fast-moving markets</w:t>
      </w:r>
    </w:p>
    <w:p w14:paraId="3FE67C35" w14:textId="77777777" w:rsidR="00C00F14" w:rsidRDefault="00C00F14" w:rsidP="00C00F14">
      <w:pPr>
        <w:pStyle w:val="NormalWeb"/>
        <w:numPr>
          <w:ilvl w:val="0"/>
          <w:numId w:val="238"/>
        </w:numPr>
      </w:pPr>
      <w:r>
        <w:t>Crypto moves 24/7 with volatility spikes</w:t>
      </w:r>
    </w:p>
    <w:p w14:paraId="0837CC4F" w14:textId="77777777" w:rsidR="00C00F14" w:rsidRDefault="00C00F14" w:rsidP="00C00F14">
      <w:pPr>
        <w:pStyle w:val="NormalWeb"/>
        <w:numPr>
          <w:ilvl w:val="0"/>
          <w:numId w:val="238"/>
        </w:numPr>
      </w:pPr>
      <w:r>
        <w:t>Tech equities can jump on earnings</w:t>
      </w:r>
    </w:p>
    <w:p w14:paraId="5FA59803" w14:textId="77777777" w:rsidR="00C00F14" w:rsidRDefault="00C00F14" w:rsidP="00C00F14">
      <w:pPr>
        <w:pStyle w:val="NormalWeb"/>
        <w:numPr>
          <w:ilvl w:val="0"/>
          <w:numId w:val="238"/>
        </w:numPr>
      </w:pPr>
      <w:r>
        <w:t>FX reacts instantly to macro announcements</w:t>
      </w:r>
    </w:p>
    <w:p w14:paraId="6EC59676" w14:textId="77777777" w:rsidR="00C00F14" w:rsidRDefault="00C00F14" w:rsidP="00C00F14">
      <w:pPr>
        <w:pStyle w:val="NormalWeb"/>
        <w:numPr>
          <w:ilvl w:val="0"/>
          <w:numId w:val="238"/>
        </w:numPr>
      </w:pPr>
      <w:r>
        <w:t>Oil and yields can shift on geopolitical events</w:t>
      </w:r>
    </w:p>
    <w:p w14:paraId="2D2A11DF" w14:textId="77777777" w:rsidR="00C00F14" w:rsidRDefault="00C00F14" w:rsidP="00C00F14">
      <w:pPr>
        <w:pStyle w:val="NormalWeb"/>
      </w:pPr>
      <w:r>
        <w:lastRenderedPageBreak/>
        <w:t>If alerts or ML signals are delayed, they lose tactical value.</w:t>
      </w:r>
    </w:p>
    <w:p w14:paraId="41FC6C28" w14:textId="77777777" w:rsidR="00C00F14" w:rsidRDefault="00BB5DB4" w:rsidP="00C00F14">
      <w:r w:rsidRPr="00BB5DB4">
        <w:rPr>
          <w:noProof/>
          <w14:ligatures w14:val="standardContextual"/>
        </w:rPr>
        <w:pict w14:anchorId="34B8ADB6">
          <v:rect id="_x0000_i1111" alt="" style="width:468pt;height:.05pt;mso-width-percent:0;mso-height-percent:0;mso-width-percent:0;mso-height-percent:0" o:hralign="center" o:hrstd="t" o:hr="t" fillcolor="#a0a0a0" stroked="f"/>
        </w:pict>
      </w:r>
    </w:p>
    <w:p w14:paraId="0BCE13B3" w14:textId="77777777" w:rsidR="00C00F14" w:rsidRDefault="00C00F14" w:rsidP="00C00F14">
      <w:pPr>
        <w:pStyle w:val="Heading3"/>
      </w:pPr>
      <w:r>
        <w:rPr>
          <w:rStyle w:val="Strong"/>
          <w:b w:val="0"/>
          <w:bCs w:val="0"/>
        </w:rPr>
        <w:t>2. Treasury desks depend on immediacy</w:t>
      </w:r>
    </w:p>
    <w:p w14:paraId="7BD67358" w14:textId="77777777" w:rsidR="00C00F14" w:rsidRDefault="00C00F14" w:rsidP="00C00F14">
      <w:pPr>
        <w:pStyle w:val="NormalWeb"/>
      </w:pPr>
      <w:r>
        <w:t>Banks must monitor:</w:t>
      </w:r>
    </w:p>
    <w:p w14:paraId="6D13F572" w14:textId="77777777" w:rsidR="00C00F14" w:rsidRDefault="00C00F14" w:rsidP="00C00F14">
      <w:pPr>
        <w:pStyle w:val="NormalWeb"/>
        <w:numPr>
          <w:ilvl w:val="0"/>
          <w:numId w:val="239"/>
        </w:numPr>
      </w:pPr>
      <w:r>
        <w:t>FX exposure</w:t>
      </w:r>
    </w:p>
    <w:p w14:paraId="31BC07A2" w14:textId="77777777" w:rsidR="00C00F14" w:rsidRDefault="00C00F14" w:rsidP="00C00F14">
      <w:pPr>
        <w:pStyle w:val="NormalWeb"/>
        <w:numPr>
          <w:ilvl w:val="0"/>
          <w:numId w:val="239"/>
        </w:numPr>
      </w:pPr>
      <w:r>
        <w:t>yield curve shifts</w:t>
      </w:r>
    </w:p>
    <w:p w14:paraId="157D9703" w14:textId="77777777" w:rsidR="00C00F14" w:rsidRDefault="00C00F14" w:rsidP="00C00F14">
      <w:pPr>
        <w:pStyle w:val="NormalWeb"/>
        <w:numPr>
          <w:ilvl w:val="0"/>
          <w:numId w:val="239"/>
        </w:numPr>
      </w:pPr>
      <w:r>
        <w:t>liquidity flows</w:t>
      </w:r>
    </w:p>
    <w:p w14:paraId="0E171AAC" w14:textId="77777777" w:rsidR="00C00F14" w:rsidRDefault="00C00F14" w:rsidP="00C00F14">
      <w:pPr>
        <w:pStyle w:val="NormalWeb"/>
        <w:numPr>
          <w:ilvl w:val="0"/>
          <w:numId w:val="239"/>
        </w:numPr>
      </w:pPr>
      <w:r>
        <w:t>volatility regime changes</w:t>
      </w:r>
    </w:p>
    <w:p w14:paraId="2766DE06" w14:textId="77777777" w:rsidR="00C00F14" w:rsidRDefault="00C00F14" w:rsidP="00C00F14">
      <w:pPr>
        <w:pStyle w:val="NormalWeb"/>
        <w:numPr>
          <w:ilvl w:val="0"/>
          <w:numId w:val="239"/>
        </w:numPr>
      </w:pPr>
      <w:r>
        <w:t>macro events</w:t>
      </w:r>
    </w:p>
    <w:p w14:paraId="30606618" w14:textId="77777777" w:rsidR="00C00F14" w:rsidRDefault="00C00F14" w:rsidP="00C00F14">
      <w:pPr>
        <w:pStyle w:val="NormalWeb"/>
      </w:pPr>
      <w:r>
        <w:t>Treasury teams are highly sensitive to timing.</w:t>
      </w:r>
      <w:r>
        <w:br/>
        <w:t xml:space="preserve">A delay of even </w:t>
      </w:r>
      <w:r>
        <w:rPr>
          <w:rStyle w:val="Strong"/>
          <w:rFonts w:eastAsiaTheme="majorEastAsia"/>
        </w:rPr>
        <w:t>10–30 seconds</w:t>
      </w:r>
      <w:r>
        <w:t xml:space="preserve"> can impact:</w:t>
      </w:r>
    </w:p>
    <w:p w14:paraId="7D397F5B" w14:textId="77777777" w:rsidR="00C00F14" w:rsidRDefault="00C00F14" w:rsidP="00C00F14">
      <w:pPr>
        <w:pStyle w:val="NormalWeb"/>
        <w:numPr>
          <w:ilvl w:val="0"/>
          <w:numId w:val="240"/>
        </w:numPr>
      </w:pPr>
      <w:r>
        <w:t>hedge efficiency</w:t>
      </w:r>
    </w:p>
    <w:p w14:paraId="21D7C1B1" w14:textId="77777777" w:rsidR="00C00F14" w:rsidRDefault="00C00F14" w:rsidP="00C00F14">
      <w:pPr>
        <w:pStyle w:val="NormalWeb"/>
        <w:numPr>
          <w:ilvl w:val="0"/>
          <w:numId w:val="240"/>
        </w:numPr>
      </w:pPr>
      <w:r>
        <w:t>pricing decisions</w:t>
      </w:r>
    </w:p>
    <w:p w14:paraId="6D2E71E6" w14:textId="77777777" w:rsidR="00C00F14" w:rsidRDefault="00C00F14" w:rsidP="00C00F14">
      <w:pPr>
        <w:pStyle w:val="NormalWeb"/>
        <w:numPr>
          <w:ilvl w:val="0"/>
          <w:numId w:val="240"/>
        </w:numPr>
      </w:pPr>
      <w:r>
        <w:t>liquidity levels</w:t>
      </w:r>
    </w:p>
    <w:p w14:paraId="29D47327" w14:textId="77777777" w:rsidR="00C00F14" w:rsidRDefault="00C00F14" w:rsidP="00C00F14">
      <w:pPr>
        <w:pStyle w:val="NormalWeb"/>
        <w:numPr>
          <w:ilvl w:val="0"/>
          <w:numId w:val="240"/>
        </w:numPr>
      </w:pPr>
      <w:r>
        <w:t>internal reporting</w:t>
      </w:r>
    </w:p>
    <w:p w14:paraId="5652568A" w14:textId="77777777" w:rsidR="00C00F14" w:rsidRDefault="00C00F14" w:rsidP="00C00F14">
      <w:pPr>
        <w:pStyle w:val="NormalWeb"/>
      </w:pPr>
      <w:r>
        <w:t xml:space="preserve">Phase 2 requires </w:t>
      </w:r>
      <w:r>
        <w:rPr>
          <w:rStyle w:val="Strong"/>
          <w:rFonts w:eastAsiaTheme="majorEastAsia"/>
        </w:rPr>
        <w:t>institution-level responsiveness</w:t>
      </w:r>
      <w:r>
        <w:t>.</w:t>
      </w:r>
    </w:p>
    <w:p w14:paraId="2FCECEE4" w14:textId="77777777" w:rsidR="00C00F14" w:rsidRDefault="00BB5DB4" w:rsidP="00C00F14">
      <w:r w:rsidRPr="00BB5DB4">
        <w:rPr>
          <w:noProof/>
          <w14:ligatures w14:val="standardContextual"/>
        </w:rPr>
        <w:pict w14:anchorId="11105E0F">
          <v:rect id="_x0000_i1110" alt="" style="width:468pt;height:.05pt;mso-width-percent:0;mso-height-percent:0;mso-width-percent:0;mso-height-percent:0" o:hralign="center" o:hrstd="t" o:hr="t" fillcolor="#a0a0a0" stroked="f"/>
        </w:pict>
      </w:r>
    </w:p>
    <w:p w14:paraId="2BE3C3BE" w14:textId="77777777" w:rsidR="00C00F14" w:rsidRDefault="00C00F14" w:rsidP="00C00F14">
      <w:pPr>
        <w:pStyle w:val="Heading3"/>
      </w:pPr>
      <w:r>
        <w:rPr>
          <w:rStyle w:val="Strong"/>
          <w:b w:val="0"/>
          <w:bCs w:val="0"/>
        </w:rPr>
        <w:t>3. AI commentary must reflect the live candle</w:t>
      </w:r>
    </w:p>
    <w:p w14:paraId="5BD90B5E" w14:textId="77777777" w:rsidR="00C00F14" w:rsidRDefault="00C00F14" w:rsidP="00C00F14">
      <w:pPr>
        <w:pStyle w:val="NormalWeb"/>
      </w:pPr>
      <w:r>
        <w:t>LLM reasoning must interpret:</w:t>
      </w:r>
    </w:p>
    <w:p w14:paraId="3095E998" w14:textId="77777777" w:rsidR="00C00F14" w:rsidRDefault="00C00F14" w:rsidP="00C00F14">
      <w:pPr>
        <w:pStyle w:val="NormalWeb"/>
        <w:numPr>
          <w:ilvl w:val="0"/>
          <w:numId w:val="241"/>
        </w:numPr>
      </w:pPr>
      <w:r>
        <w:t xml:space="preserve">the </w:t>
      </w:r>
      <w:r>
        <w:rPr>
          <w:rStyle w:val="Emphasis"/>
          <w:rFonts w:eastAsiaTheme="majorEastAsia"/>
        </w:rPr>
        <w:t>exact</w:t>
      </w:r>
      <w:r>
        <w:t xml:space="preserve"> candle</w:t>
      </w:r>
    </w:p>
    <w:p w14:paraId="022F3AE6" w14:textId="77777777" w:rsidR="00C00F14" w:rsidRDefault="00C00F14" w:rsidP="00C00F14">
      <w:pPr>
        <w:pStyle w:val="NormalWeb"/>
        <w:numPr>
          <w:ilvl w:val="0"/>
          <w:numId w:val="241"/>
        </w:numPr>
      </w:pPr>
      <w:r>
        <w:t>the current features</w:t>
      </w:r>
    </w:p>
    <w:p w14:paraId="68F33263" w14:textId="77777777" w:rsidR="00C00F14" w:rsidRDefault="00C00F14" w:rsidP="00C00F14">
      <w:pPr>
        <w:pStyle w:val="NormalWeb"/>
        <w:numPr>
          <w:ilvl w:val="0"/>
          <w:numId w:val="241"/>
        </w:numPr>
      </w:pPr>
      <w:r>
        <w:t>the current ML forecasts</w:t>
      </w:r>
    </w:p>
    <w:p w14:paraId="54E0FFF2" w14:textId="77777777" w:rsidR="00C00F14" w:rsidRDefault="00C00F14" w:rsidP="00C00F14">
      <w:pPr>
        <w:pStyle w:val="NormalWeb"/>
      </w:pPr>
      <w:r>
        <w:t>A delay results in:</w:t>
      </w:r>
    </w:p>
    <w:p w14:paraId="56C7BAAF" w14:textId="77777777" w:rsidR="00C00F14" w:rsidRDefault="00C00F14" w:rsidP="00C00F14">
      <w:pPr>
        <w:pStyle w:val="NormalWeb"/>
        <w:numPr>
          <w:ilvl w:val="0"/>
          <w:numId w:val="242"/>
        </w:numPr>
      </w:pPr>
      <w:r>
        <w:t>misleading commentary</w:t>
      </w:r>
    </w:p>
    <w:p w14:paraId="4751A843" w14:textId="77777777" w:rsidR="00C00F14" w:rsidRDefault="00C00F14" w:rsidP="00C00F14">
      <w:pPr>
        <w:pStyle w:val="NormalWeb"/>
        <w:numPr>
          <w:ilvl w:val="0"/>
          <w:numId w:val="242"/>
        </w:numPr>
      </w:pPr>
      <w:r>
        <w:t>outdated explanations</w:t>
      </w:r>
    </w:p>
    <w:p w14:paraId="22B0E044" w14:textId="77777777" w:rsidR="00C00F14" w:rsidRDefault="00C00F14" w:rsidP="00C00F14">
      <w:pPr>
        <w:pStyle w:val="NormalWeb"/>
        <w:numPr>
          <w:ilvl w:val="0"/>
          <w:numId w:val="242"/>
        </w:numPr>
      </w:pPr>
      <w:r>
        <w:t>incorrect regime interpretation</w:t>
      </w:r>
    </w:p>
    <w:p w14:paraId="769866F1" w14:textId="77777777" w:rsidR="00C00F14" w:rsidRDefault="00BB5DB4" w:rsidP="00C00F14">
      <w:r w:rsidRPr="00BB5DB4">
        <w:rPr>
          <w:noProof/>
          <w14:ligatures w14:val="standardContextual"/>
        </w:rPr>
        <w:pict w14:anchorId="48B268BD">
          <v:rect id="_x0000_i1109" alt="" style="width:468pt;height:.05pt;mso-width-percent:0;mso-height-percent:0;mso-width-percent:0;mso-height-percent:0" o:hralign="center" o:hrstd="t" o:hr="t" fillcolor="#a0a0a0" stroked="f"/>
        </w:pict>
      </w:r>
    </w:p>
    <w:p w14:paraId="4FB22E60" w14:textId="77777777" w:rsidR="00C00F14" w:rsidRDefault="00C00F14" w:rsidP="00C00F14">
      <w:pPr>
        <w:pStyle w:val="Heading3"/>
      </w:pPr>
      <w:r>
        <w:rPr>
          <w:rStyle w:val="Strong"/>
          <w:b w:val="0"/>
          <w:bCs w:val="0"/>
        </w:rPr>
        <w:t>4. High-frequency analytics depend on streaming</w:t>
      </w:r>
    </w:p>
    <w:p w14:paraId="01A9F843" w14:textId="77777777" w:rsidR="00C00F14" w:rsidRDefault="00C00F14" w:rsidP="00C00F14">
      <w:pPr>
        <w:pStyle w:val="NormalWeb"/>
      </w:pPr>
      <w:r>
        <w:t>ML models fed with stale data produce degraded accuracy.</w:t>
      </w:r>
      <w:r>
        <w:br/>
        <w:t>Pattern detectors miss breakout moments.</w:t>
      </w:r>
      <w:r>
        <w:br/>
        <w:t>Cross-asset correlation modules become unreliable.</w:t>
      </w:r>
    </w:p>
    <w:p w14:paraId="70A5DE94" w14:textId="77777777" w:rsidR="00C00F14" w:rsidRDefault="00C00F14" w:rsidP="00C00F14">
      <w:pPr>
        <w:pStyle w:val="NormalWeb"/>
      </w:pPr>
      <w:r>
        <w:rPr>
          <w:rStyle w:val="Strong"/>
          <w:rFonts w:eastAsiaTheme="majorEastAsia"/>
        </w:rPr>
        <w:lastRenderedPageBreak/>
        <w:t>Real-time is not optional — it’s foundational.</w:t>
      </w:r>
    </w:p>
    <w:p w14:paraId="2658D578" w14:textId="77777777" w:rsidR="00C00F14" w:rsidRDefault="00BB5DB4" w:rsidP="00C00F14">
      <w:r w:rsidRPr="00BB5DB4">
        <w:rPr>
          <w:noProof/>
          <w14:ligatures w14:val="standardContextual"/>
        </w:rPr>
        <w:pict w14:anchorId="4C661B87">
          <v:rect id="_x0000_i1108" alt="" style="width:468pt;height:.05pt;mso-width-percent:0;mso-height-percent:0;mso-width-percent:0;mso-height-percent:0" o:hralign="center" o:hrstd="t" o:hr="t" fillcolor="#a0a0a0" stroked="f"/>
        </w:pict>
      </w:r>
    </w:p>
    <w:p w14:paraId="39022BA5" w14:textId="77777777" w:rsidR="00C00F14" w:rsidRDefault="00C00F14" w:rsidP="00C00F14">
      <w:pPr>
        <w:pStyle w:val="Heading1"/>
      </w:pPr>
      <w:r>
        <w:rPr>
          <w:rStyle w:val="Strong"/>
          <w:b w:val="0"/>
          <w:bCs w:val="0"/>
        </w:rPr>
        <w:t>9.2 Serving Architecture Components (Fully Expanded)</w:t>
      </w:r>
    </w:p>
    <w:p w14:paraId="2351249F" w14:textId="77777777" w:rsidR="00C00F14" w:rsidRDefault="00C00F14" w:rsidP="00C00F14">
      <w:pPr>
        <w:pStyle w:val="NormalWeb"/>
      </w:pPr>
      <w:r>
        <w:t>The platform uses a streaming, event-driven pipeline built on:</w:t>
      </w:r>
    </w:p>
    <w:p w14:paraId="7AF6ACC4" w14:textId="77777777" w:rsidR="00C00F14" w:rsidRDefault="00C00F14" w:rsidP="00C00F14">
      <w:pPr>
        <w:pStyle w:val="NormalWeb"/>
        <w:numPr>
          <w:ilvl w:val="0"/>
          <w:numId w:val="243"/>
        </w:numPr>
      </w:pPr>
      <w:r>
        <w:rPr>
          <w:rStyle w:val="Strong"/>
          <w:rFonts w:eastAsiaTheme="majorEastAsia"/>
        </w:rPr>
        <w:t>Pub/Sub</w:t>
      </w:r>
      <w:r>
        <w:t xml:space="preserve"> → real-time ingestion</w:t>
      </w:r>
    </w:p>
    <w:p w14:paraId="644EE691" w14:textId="77777777" w:rsidR="00C00F14" w:rsidRDefault="00C00F14" w:rsidP="00C00F14">
      <w:pPr>
        <w:pStyle w:val="NormalWeb"/>
        <w:numPr>
          <w:ilvl w:val="0"/>
          <w:numId w:val="243"/>
        </w:numPr>
      </w:pPr>
      <w:r>
        <w:rPr>
          <w:rStyle w:val="Strong"/>
          <w:rFonts w:eastAsiaTheme="majorEastAsia"/>
        </w:rPr>
        <w:t>Dataflow</w:t>
      </w:r>
      <w:r>
        <w:t xml:space="preserve"> → processing, cleaning, normalization</w:t>
      </w:r>
    </w:p>
    <w:p w14:paraId="41F0432F" w14:textId="77777777" w:rsidR="00C00F14" w:rsidRDefault="00C00F14" w:rsidP="00C00F14">
      <w:pPr>
        <w:pStyle w:val="NormalWeb"/>
        <w:numPr>
          <w:ilvl w:val="0"/>
          <w:numId w:val="243"/>
        </w:numPr>
      </w:pPr>
      <w:r>
        <w:rPr>
          <w:rStyle w:val="Strong"/>
          <w:rFonts w:eastAsiaTheme="majorEastAsia"/>
        </w:rPr>
        <w:t>BigQuery (streaming inserts)</w:t>
      </w:r>
      <w:r>
        <w:t xml:space="preserve"> → storage + feature context</w:t>
      </w:r>
    </w:p>
    <w:p w14:paraId="394E3B3D" w14:textId="77777777" w:rsidR="00C00F14" w:rsidRDefault="00C00F14" w:rsidP="00C00F14">
      <w:pPr>
        <w:pStyle w:val="NormalWeb"/>
        <w:numPr>
          <w:ilvl w:val="0"/>
          <w:numId w:val="243"/>
        </w:numPr>
      </w:pPr>
      <w:r>
        <w:rPr>
          <w:rStyle w:val="Strong"/>
          <w:rFonts w:eastAsiaTheme="majorEastAsia"/>
        </w:rPr>
        <w:t>Redis / MemoryStore</w:t>
      </w:r>
      <w:r>
        <w:t xml:space="preserve"> → ultra-low latency caching</w:t>
      </w:r>
    </w:p>
    <w:p w14:paraId="094372D9" w14:textId="77777777" w:rsidR="00C00F14" w:rsidRDefault="00C00F14" w:rsidP="00C00F14">
      <w:pPr>
        <w:pStyle w:val="NormalWeb"/>
        <w:numPr>
          <w:ilvl w:val="0"/>
          <w:numId w:val="243"/>
        </w:numPr>
      </w:pPr>
      <w:r>
        <w:rPr>
          <w:rStyle w:val="Strong"/>
          <w:rFonts w:eastAsiaTheme="majorEastAsia"/>
        </w:rPr>
        <w:t>Vertex AI Online Endpoints</w:t>
      </w:r>
      <w:r>
        <w:t xml:space="preserve"> → ML inference at scale</w:t>
      </w:r>
    </w:p>
    <w:p w14:paraId="7B99A095" w14:textId="77777777" w:rsidR="00C00F14" w:rsidRDefault="00C00F14" w:rsidP="00C00F14">
      <w:pPr>
        <w:pStyle w:val="NormalWeb"/>
        <w:numPr>
          <w:ilvl w:val="0"/>
          <w:numId w:val="243"/>
        </w:numPr>
      </w:pPr>
      <w:r>
        <w:rPr>
          <w:rStyle w:val="Strong"/>
          <w:rFonts w:eastAsiaTheme="majorEastAsia"/>
        </w:rPr>
        <w:t>FastAPI / Node Gateway</w:t>
      </w:r>
      <w:r>
        <w:t xml:space="preserve"> → API surface</w:t>
      </w:r>
    </w:p>
    <w:p w14:paraId="4FB26558" w14:textId="77777777" w:rsidR="00C00F14" w:rsidRDefault="00C00F14" w:rsidP="00C00F14">
      <w:pPr>
        <w:pStyle w:val="NormalWeb"/>
        <w:numPr>
          <w:ilvl w:val="0"/>
          <w:numId w:val="243"/>
        </w:numPr>
      </w:pPr>
      <w:r>
        <w:rPr>
          <w:rStyle w:val="Strong"/>
          <w:rFonts w:eastAsiaTheme="majorEastAsia"/>
        </w:rPr>
        <w:t>WebSockets</w:t>
      </w:r>
      <w:r>
        <w:t xml:space="preserve"> → real-time UI updates</w:t>
      </w:r>
    </w:p>
    <w:p w14:paraId="09E6CC7F" w14:textId="77777777" w:rsidR="00C00F14" w:rsidRDefault="00C00F14" w:rsidP="00C00F14">
      <w:pPr>
        <w:pStyle w:val="NormalWeb"/>
      </w:pPr>
      <w:r>
        <w:t>This creates a microsecond-to-millisecond pipeline from ingestion to UI.</w:t>
      </w:r>
    </w:p>
    <w:p w14:paraId="763FCA59" w14:textId="77777777" w:rsidR="00C00F14" w:rsidRDefault="00BB5DB4" w:rsidP="00C00F14">
      <w:r w:rsidRPr="00BB5DB4">
        <w:rPr>
          <w:noProof/>
          <w14:ligatures w14:val="standardContextual"/>
        </w:rPr>
        <w:pict w14:anchorId="41AD3118">
          <v:rect id="_x0000_i1107" alt="" style="width:468pt;height:.05pt;mso-width-percent:0;mso-height-percent:0;mso-width-percent:0;mso-height-percent:0" o:hralign="center" o:hrstd="t" o:hr="t" fillcolor="#a0a0a0" stroked="f"/>
        </w:pict>
      </w:r>
    </w:p>
    <w:p w14:paraId="0842AA9A" w14:textId="77777777" w:rsidR="00C00F14" w:rsidRDefault="00C00F14" w:rsidP="00C00F14">
      <w:pPr>
        <w:pStyle w:val="Heading1"/>
      </w:pPr>
      <w:r>
        <w:rPr>
          <w:rStyle w:val="Strong"/>
          <w:b w:val="0"/>
          <w:bCs w:val="0"/>
        </w:rPr>
        <w:t>9.3 Component Breakdown</w:t>
      </w:r>
    </w:p>
    <w:p w14:paraId="00978993" w14:textId="77777777" w:rsidR="00C00F14" w:rsidRDefault="00BB5DB4" w:rsidP="00C00F14">
      <w:r w:rsidRPr="00BB5DB4">
        <w:rPr>
          <w:noProof/>
          <w14:ligatures w14:val="standardContextual"/>
        </w:rPr>
        <w:pict w14:anchorId="66AA3F33">
          <v:rect id="_x0000_i1106" alt="" style="width:468pt;height:.05pt;mso-width-percent:0;mso-height-percent:0;mso-width-percent:0;mso-height-percent:0" o:hralign="center" o:hrstd="t" o:hr="t" fillcolor="#a0a0a0" stroked="f"/>
        </w:pict>
      </w:r>
    </w:p>
    <w:p w14:paraId="508585A6" w14:textId="77777777" w:rsidR="00C00F14" w:rsidRDefault="00C00F14" w:rsidP="00C00F14">
      <w:pPr>
        <w:pStyle w:val="Heading2"/>
      </w:pPr>
      <w:r>
        <w:rPr>
          <w:rStyle w:val="Strong"/>
          <w:b w:val="0"/>
          <w:bCs w:val="0"/>
        </w:rPr>
        <w:t>A) Pub/Sub — Real-Time Ingestion</w:t>
      </w:r>
    </w:p>
    <w:p w14:paraId="2D650274" w14:textId="77777777" w:rsidR="00C00F14" w:rsidRDefault="00C00F14" w:rsidP="00C00F14">
      <w:pPr>
        <w:pStyle w:val="NormalWeb"/>
      </w:pPr>
      <w:r>
        <w:t>Pub/Sub receives data from:</w:t>
      </w:r>
    </w:p>
    <w:p w14:paraId="171BF695" w14:textId="77777777" w:rsidR="00C00F14" w:rsidRDefault="00C00F14" w:rsidP="00C00F14">
      <w:pPr>
        <w:pStyle w:val="NormalWeb"/>
        <w:numPr>
          <w:ilvl w:val="0"/>
          <w:numId w:val="244"/>
        </w:numPr>
      </w:pPr>
      <w:r>
        <w:t>TwelveData / Polygon.io / AlphaVantage (Phase 1)</w:t>
      </w:r>
    </w:p>
    <w:p w14:paraId="26CF6ED3" w14:textId="77777777" w:rsidR="00C00F14" w:rsidRDefault="00C00F14" w:rsidP="00C00F14">
      <w:pPr>
        <w:pStyle w:val="NormalWeb"/>
        <w:numPr>
          <w:ilvl w:val="0"/>
          <w:numId w:val="244"/>
        </w:numPr>
      </w:pPr>
      <w:r>
        <w:t>FX feeds (Phase 2)</w:t>
      </w:r>
    </w:p>
    <w:p w14:paraId="7EDB4D12" w14:textId="77777777" w:rsidR="00C00F14" w:rsidRDefault="00C00F14" w:rsidP="00C00F14">
      <w:pPr>
        <w:pStyle w:val="NormalWeb"/>
        <w:numPr>
          <w:ilvl w:val="0"/>
          <w:numId w:val="244"/>
        </w:numPr>
      </w:pPr>
      <w:r>
        <w:t>Yield curve data (Phase 2)</w:t>
      </w:r>
    </w:p>
    <w:p w14:paraId="3E28A320" w14:textId="77777777" w:rsidR="00C00F14" w:rsidRDefault="00C00F14" w:rsidP="00C00F14">
      <w:pPr>
        <w:pStyle w:val="NormalWeb"/>
        <w:numPr>
          <w:ilvl w:val="0"/>
          <w:numId w:val="244"/>
        </w:numPr>
      </w:pPr>
      <w:r>
        <w:t>Commodity feeds</w:t>
      </w:r>
    </w:p>
    <w:p w14:paraId="3806D892" w14:textId="77777777" w:rsidR="00C00F14" w:rsidRDefault="00C00F14" w:rsidP="00C00F14">
      <w:pPr>
        <w:pStyle w:val="NormalWeb"/>
        <w:numPr>
          <w:ilvl w:val="0"/>
          <w:numId w:val="244"/>
        </w:numPr>
      </w:pPr>
      <w:r>
        <w:t>Crypto exchanges (WebSockets → Pub/Sub bridge)</w:t>
      </w:r>
    </w:p>
    <w:p w14:paraId="79AF19A0" w14:textId="77777777" w:rsidR="00C00F14" w:rsidRDefault="00C00F14" w:rsidP="00C00F14">
      <w:pPr>
        <w:pStyle w:val="NormalWeb"/>
      </w:pPr>
      <w:r>
        <w:t>It ensures ingestion is:</w:t>
      </w:r>
    </w:p>
    <w:p w14:paraId="4D76FEFE" w14:textId="77777777" w:rsidR="00C00F14" w:rsidRDefault="00C00F14" w:rsidP="00C00F14">
      <w:pPr>
        <w:pStyle w:val="NormalWeb"/>
        <w:numPr>
          <w:ilvl w:val="0"/>
          <w:numId w:val="245"/>
        </w:numPr>
      </w:pPr>
      <w:r>
        <w:t>event-driven</w:t>
      </w:r>
    </w:p>
    <w:p w14:paraId="69213774" w14:textId="77777777" w:rsidR="00C00F14" w:rsidRDefault="00C00F14" w:rsidP="00C00F14">
      <w:pPr>
        <w:pStyle w:val="NormalWeb"/>
        <w:numPr>
          <w:ilvl w:val="0"/>
          <w:numId w:val="245"/>
        </w:numPr>
      </w:pPr>
      <w:r>
        <w:t>scalable</w:t>
      </w:r>
    </w:p>
    <w:p w14:paraId="3A594D89" w14:textId="77777777" w:rsidR="00C00F14" w:rsidRDefault="00C00F14" w:rsidP="00C00F14">
      <w:pPr>
        <w:pStyle w:val="NormalWeb"/>
        <w:numPr>
          <w:ilvl w:val="0"/>
          <w:numId w:val="245"/>
        </w:numPr>
      </w:pPr>
      <w:r>
        <w:t>decoupled</w:t>
      </w:r>
    </w:p>
    <w:p w14:paraId="0F0045EF" w14:textId="77777777" w:rsidR="00C00F14" w:rsidRDefault="00C00F14" w:rsidP="00C00F14">
      <w:pPr>
        <w:pStyle w:val="NormalWeb"/>
        <w:numPr>
          <w:ilvl w:val="0"/>
          <w:numId w:val="245"/>
        </w:numPr>
      </w:pPr>
      <w:r>
        <w:t>loss-tolerant</w:t>
      </w:r>
    </w:p>
    <w:p w14:paraId="1887880A" w14:textId="77777777" w:rsidR="00C00F14" w:rsidRDefault="00C00F14" w:rsidP="00C00F14">
      <w:pPr>
        <w:pStyle w:val="NormalWeb"/>
      </w:pPr>
      <w:r>
        <w:rPr>
          <w:rStyle w:val="Strong"/>
          <w:rFonts w:eastAsiaTheme="majorEastAsia"/>
        </w:rPr>
        <w:t>Phase 1 usage:</w:t>
      </w:r>
      <w:r>
        <w:br/>
        <w:t>Real-time stock/crypto updates → Indicators → Alerts.</w:t>
      </w:r>
    </w:p>
    <w:p w14:paraId="227AB38A" w14:textId="77777777" w:rsidR="00C00F14" w:rsidRDefault="00C00F14" w:rsidP="00C00F14">
      <w:pPr>
        <w:pStyle w:val="NormalWeb"/>
      </w:pPr>
      <w:r>
        <w:rPr>
          <w:rStyle w:val="Strong"/>
          <w:rFonts w:eastAsiaTheme="majorEastAsia"/>
        </w:rPr>
        <w:lastRenderedPageBreak/>
        <w:t>Phase 2 usage:</w:t>
      </w:r>
      <w:r>
        <w:br/>
        <w:t>Cross-asset streaming (FX, rates, commodities) for treasury dashboards.</w:t>
      </w:r>
    </w:p>
    <w:p w14:paraId="584668AF" w14:textId="77777777" w:rsidR="00C00F14" w:rsidRDefault="00BB5DB4" w:rsidP="00C00F14">
      <w:r w:rsidRPr="00BB5DB4">
        <w:rPr>
          <w:noProof/>
          <w14:ligatures w14:val="standardContextual"/>
        </w:rPr>
        <w:pict w14:anchorId="2FEAE7B3">
          <v:rect id="_x0000_i1105" alt="" style="width:468pt;height:.05pt;mso-width-percent:0;mso-height-percent:0;mso-width-percent:0;mso-height-percent:0" o:hralign="center" o:hrstd="t" o:hr="t" fillcolor="#a0a0a0" stroked="f"/>
        </w:pict>
      </w:r>
    </w:p>
    <w:p w14:paraId="202ADA37" w14:textId="77777777" w:rsidR="00C00F14" w:rsidRDefault="00C00F14" w:rsidP="00C00F14">
      <w:pPr>
        <w:pStyle w:val="Heading2"/>
      </w:pPr>
      <w:r>
        <w:rPr>
          <w:rStyle w:val="Strong"/>
          <w:b w:val="0"/>
          <w:bCs w:val="0"/>
        </w:rPr>
        <w:t>B) Dataflow — Streaming Processing Layer</w:t>
      </w:r>
    </w:p>
    <w:p w14:paraId="27024540" w14:textId="77777777" w:rsidR="00C00F14" w:rsidRDefault="00C00F14" w:rsidP="00C00F14">
      <w:pPr>
        <w:pStyle w:val="NormalWeb"/>
      </w:pPr>
      <w:r>
        <w:t>Dataflow performs:</w:t>
      </w:r>
    </w:p>
    <w:p w14:paraId="1D2776DA" w14:textId="77777777" w:rsidR="00C00F14" w:rsidRDefault="00C00F14" w:rsidP="00C00F14">
      <w:pPr>
        <w:pStyle w:val="NormalWeb"/>
        <w:numPr>
          <w:ilvl w:val="0"/>
          <w:numId w:val="246"/>
        </w:numPr>
      </w:pPr>
      <w:r>
        <w:t>timestamp alignment</w:t>
      </w:r>
    </w:p>
    <w:p w14:paraId="0E07516E" w14:textId="77777777" w:rsidR="00C00F14" w:rsidRDefault="00C00F14" w:rsidP="00C00F14">
      <w:pPr>
        <w:pStyle w:val="NormalWeb"/>
        <w:numPr>
          <w:ilvl w:val="0"/>
          <w:numId w:val="246"/>
        </w:numPr>
      </w:pPr>
      <w:r>
        <w:t>cleaning</w:t>
      </w:r>
    </w:p>
    <w:p w14:paraId="49CBA055" w14:textId="77777777" w:rsidR="00C00F14" w:rsidRDefault="00C00F14" w:rsidP="00C00F14">
      <w:pPr>
        <w:pStyle w:val="NormalWeb"/>
        <w:numPr>
          <w:ilvl w:val="0"/>
          <w:numId w:val="246"/>
        </w:numPr>
      </w:pPr>
      <w:r>
        <w:t>normalizing</w:t>
      </w:r>
    </w:p>
    <w:p w14:paraId="23D2BFA3" w14:textId="77777777" w:rsidR="00C00F14" w:rsidRDefault="00C00F14" w:rsidP="00C00F14">
      <w:pPr>
        <w:pStyle w:val="NormalWeb"/>
        <w:numPr>
          <w:ilvl w:val="0"/>
          <w:numId w:val="246"/>
        </w:numPr>
      </w:pPr>
      <w:r>
        <w:t>validation checks</w:t>
      </w:r>
    </w:p>
    <w:p w14:paraId="670E9320" w14:textId="77777777" w:rsidR="00C00F14" w:rsidRDefault="00C00F14" w:rsidP="00C00F14">
      <w:pPr>
        <w:pStyle w:val="NormalWeb"/>
        <w:numPr>
          <w:ilvl w:val="0"/>
          <w:numId w:val="246"/>
        </w:numPr>
      </w:pPr>
      <w:r>
        <w:t>merging multi-provider feeds</w:t>
      </w:r>
    </w:p>
    <w:p w14:paraId="352F1455" w14:textId="77777777" w:rsidR="00C00F14" w:rsidRDefault="00C00F14" w:rsidP="00C00F14">
      <w:pPr>
        <w:pStyle w:val="NormalWeb"/>
        <w:numPr>
          <w:ilvl w:val="0"/>
          <w:numId w:val="246"/>
        </w:numPr>
      </w:pPr>
      <w:r>
        <w:t>routing updates to Silver layer tables</w:t>
      </w:r>
    </w:p>
    <w:p w14:paraId="6A2BD552" w14:textId="77777777" w:rsidR="00C00F14" w:rsidRDefault="00C00F14" w:rsidP="00C00F14">
      <w:pPr>
        <w:pStyle w:val="NormalWeb"/>
        <w:numPr>
          <w:ilvl w:val="0"/>
          <w:numId w:val="246"/>
        </w:numPr>
      </w:pPr>
      <w:r>
        <w:t>triggering feature recalculations</w:t>
      </w:r>
    </w:p>
    <w:p w14:paraId="2EA39FD4" w14:textId="77777777" w:rsidR="00C00F14" w:rsidRDefault="00C00F14" w:rsidP="00C00F14">
      <w:pPr>
        <w:pStyle w:val="NormalWeb"/>
        <w:numPr>
          <w:ilvl w:val="0"/>
          <w:numId w:val="246"/>
        </w:numPr>
      </w:pPr>
      <w:r>
        <w:t>notifying ML serving endpoints</w:t>
      </w:r>
    </w:p>
    <w:p w14:paraId="56375737" w14:textId="77777777" w:rsidR="00C00F14" w:rsidRDefault="00C00F14" w:rsidP="00C00F14">
      <w:pPr>
        <w:pStyle w:val="NormalWeb"/>
      </w:pPr>
      <w:r>
        <w:t>Dataflow ensures each tick is:</w:t>
      </w:r>
    </w:p>
    <w:p w14:paraId="2419B299" w14:textId="77777777" w:rsidR="00C00F14" w:rsidRDefault="00C00F14" w:rsidP="00C00F14">
      <w:pPr>
        <w:pStyle w:val="NormalWeb"/>
        <w:numPr>
          <w:ilvl w:val="0"/>
          <w:numId w:val="247"/>
        </w:numPr>
      </w:pPr>
      <w:r>
        <w:t>standardized</w:t>
      </w:r>
    </w:p>
    <w:p w14:paraId="08E5545A" w14:textId="77777777" w:rsidR="00C00F14" w:rsidRDefault="00C00F14" w:rsidP="00C00F14">
      <w:pPr>
        <w:pStyle w:val="NormalWeb"/>
        <w:numPr>
          <w:ilvl w:val="0"/>
          <w:numId w:val="247"/>
        </w:numPr>
      </w:pPr>
      <w:r>
        <w:t>validated</w:t>
      </w:r>
    </w:p>
    <w:p w14:paraId="60E1C015" w14:textId="77777777" w:rsidR="00C00F14" w:rsidRDefault="00C00F14" w:rsidP="00C00F14">
      <w:pPr>
        <w:pStyle w:val="NormalWeb"/>
        <w:numPr>
          <w:ilvl w:val="0"/>
          <w:numId w:val="247"/>
        </w:numPr>
      </w:pPr>
      <w:r>
        <w:t>enriched</w:t>
      </w:r>
    </w:p>
    <w:p w14:paraId="4F92D918" w14:textId="77777777" w:rsidR="00C00F14" w:rsidRDefault="00C00F14" w:rsidP="00C00F14">
      <w:pPr>
        <w:pStyle w:val="NormalWeb"/>
        <w:numPr>
          <w:ilvl w:val="0"/>
          <w:numId w:val="247"/>
        </w:numPr>
      </w:pPr>
      <w:r>
        <w:t>ready for ML</w:t>
      </w:r>
    </w:p>
    <w:p w14:paraId="4F9F4409" w14:textId="77777777" w:rsidR="00C00F14" w:rsidRDefault="00C00F14" w:rsidP="00C00F14">
      <w:pPr>
        <w:pStyle w:val="NormalWeb"/>
      </w:pPr>
      <w:r>
        <w:rPr>
          <w:rStyle w:val="Strong"/>
          <w:rFonts w:eastAsiaTheme="majorEastAsia"/>
        </w:rPr>
        <w:t>Phase 1 focus:</w:t>
      </w:r>
      <w:r>
        <w:br/>
        <w:t>Fast indicator updates for alert triggers.</w:t>
      </w:r>
    </w:p>
    <w:p w14:paraId="2C01F0B3" w14:textId="77777777" w:rsidR="00C00F14" w:rsidRDefault="00C00F14" w:rsidP="00C00F14">
      <w:pPr>
        <w:pStyle w:val="NormalWeb"/>
      </w:pPr>
      <w:r>
        <w:rPr>
          <w:rStyle w:val="Strong"/>
          <w:rFonts w:eastAsiaTheme="majorEastAsia"/>
        </w:rPr>
        <w:t>Phase 2 expansion:</w:t>
      </w:r>
      <w:r>
        <w:br/>
        <w:t>Cross-asset feature refreshes + macro event routing.</w:t>
      </w:r>
    </w:p>
    <w:p w14:paraId="617BDE4A" w14:textId="77777777" w:rsidR="00C00F14" w:rsidRDefault="00BB5DB4" w:rsidP="00C00F14">
      <w:r w:rsidRPr="00BB5DB4">
        <w:rPr>
          <w:noProof/>
          <w14:ligatures w14:val="standardContextual"/>
        </w:rPr>
        <w:pict w14:anchorId="66F169CC">
          <v:rect id="_x0000_i1104" alt="" style="width:468pt;height:.05pt;mso-width-percent:0;mso-height-percent:0;mso-width-percent:0;mso-height-percent:0" o:hralign="center" o:hrstd="t" o:hr="t" fillcolor="#a0a0a0" stroked="f"/>
        </w:pict>
      </w:r>
    </w:p>
    <w:p w14:paraId="680B9FDC" w14:textId="77777777" w:rsidR="00C00F14" w:rsidRDefault="00C00F14" w:rsidP="00C00F14">
      <w:pPr>
        <w:pStyle w:val="Heading2"/>
      </w:pPr>
      <w:r>
        <w:rPr>
          <w:rStyle w:val="Strong"/>
          <w:b w:val="0"/>
          <w:bCs w:val="0"/>
        </w:rPr>
        <w:t>C) Redis / MemoryStore — Ultra-Low-Latency Cache</w:t>
      </w:r>
    </w:p>
    <w:p w14:paraId="2100B91A" w14:textId="77777777" w:rsidR="00C00F14" w:rsidRDefault="00C00F14" w:rsidP="00C00F14">
      <w:pPr>
        <w:pStyle w:val="NormalWeb"/>
      </w:pPr>
      <w:r>
        <w:t>Redis holds:</w:t>
      </w:r>
    </w:p>
    <w:p w14:paraId="33C9EFCA" w14:textId="77777777" w:rsidR="00C00F14" w:rsidRDefault="00C00F14" w:rsidP="00C00F14">
      <w:pPr>
        <w:pStyle w:val="NormalWeb"/>
        <w:numPr>
          <w:ilvl w:val="0"/>
          <w:numId w:val="248"/>
        </w:numPr>
      </w:pPr>
      <w:r>
        <w:t>most recent candle per symbol/timeframe</w:t>
      </w:r>
    </w:p>
    <w:p w14:paraId="6500EDF3" w14:textId="77777777" w:rsidR="00C00F14" w:rsidRDefault="00C00F14" w:rsidP="00C00F14">
      <w:pPr>
        <w:pStyle w:val="NormalWeb"/>
        <w:numPr>
          <w:ilvl w:val="0"/>
          <w:numId w:val="248"/>
        </w:numPr>
      </w:pPr>
      <w:r>
        <w:t>last 20–200 candles for fast feature refresh</w:t>
      </w:r>
    </w:p>
    <w:p w14:paraId="6FB56DBF" w14:textId="77777777" w:rsidR="00C00F14" w:rsidRDefault="00C00F14" w:rsidP="00C00F14">
      <w:pPr>
        <w:pStyle w:val="NormalWeb"/>
        <w:numPr>
          <w:ilvl w:val="0"/>
          <w:numId w:val="248"/>
        </w:numPr>
      </w:pPr>
      <w:r>
        <w:t>ML predictions</w:t>
      </w:r>
    </w:p>
    <w:p w14:paraId="1E403CDD" w14:textId="77777777" w:rsidR="00C00F14" w:rsidRDefault="00C00F14" w:rsidP="00C00F14">
      <w:pPr>
        <w:pStyle w:val="NormalWeb"/>
        <w:numPr>
          <w:ilvl w:val="0"/>
          <w:numId w:val="248"/>
        </w:numPr>
      </w:pPr>
      <w:r>
        <w:t>pattern snapshot</w:t>
      </w:r>
    </w:p>
    <w:p w14:paraId="216BA328" w14:textId="77777777" w:rsidR="00C00F14" w:rsidRDefault="00C00F14" w:rsidP="00C00F14">
      <w:pPr>
        <w:pStyle w:val="NormalWeb"/>
        <w:numPr>
          <w:ilvl w:val="0"/>
          <w:numId w:val="248"/>
        </w:numPr>
      </w:pPr>
      <w:r>
        <w:t>sentiment state</w:t>
      </w:r>
    </w:p>
    <w:p w14:paraId="395F0A33" w14:textId="77777777" w:rsidR="00C00F14" w:rsidRDefault="00C00F14" w:rsidP="00C00F14">
      <w:pPr>
        <w:pStyle w:val="NormalWeb"/>
        <w:numPr>
          <w:ilvl w:val="0"/>
          <w:numId w:val="248"/>
        </w:numPr>
      </w:pPr>
      <w:r>
        <w:t>correlation matrix</w:t>
      </w:r>
    </w:p>
    <w:p w14:paraId="0E172A1C" w14:textId="77777777" w:rsidR="00C00F14" w:rsidRDefault="00C00F14" w:rsidP="00C00F14">
      <w:pPr>
        <w:pStyle w:val="NormalWeb"/>
        <w:numPr>
          <w:ilvl w:val="0"/>
          <w:numId w:val="248"/>
        </w:numPr>
      </w:pPr>
      <w:r>
        <w:t>pre-packaged LLM RAG context</w:t>
      </w:r>
    </w:p>
    <w:p w14:paraId="29B73702" w14:textId="77777777" w:rsidR="00C00F14" w:rsidRDefault="00C00F14" w:rsidP="00C00F14">
      <w:pPr>
        <w:pStyle w:val="NormalWeb"/>
      </w:pPr>
      <w:r>
        <w:t>Redis enables microsecond read speeds.</w:t>
      </w:r>
    </w:p>
    <w:p w14:paraId="74C62276" w14:textId="77777777" w:rsidR="00C00F14" w:rsidRDefault="00C00F14" w:rsidP="00C00F14">
      <w:pPr>
        <w:pStyle w:val="NormalWeb"/>
      </w:pPr>
      <w:r>
        <w:rPr>
          <w:rStyle w:val="Strong"/>
          <w:rFonts w:eastAsiaTheme="majorEastAsia"/>
        </w:rPr>
        <w:lastRenderedPageBreak/>
        <w:t>Phase 1:</w:t>
      </w:r>
      <w:r>
        <w:br/>
        <w:t>Power fast alerts + UI chart updates.</w:t>
      </w:r>
    </w:p>
    <w:p w14:paraId="702507CB" w14:textId="77777777" w:rsidR="00C00F14" w:rsidRDefault="00C00F14" w:rsidP="00C00F14">
      <w:pPr>
        <w:pStyle w:val="NormalWeb"/>
      </w:pPr>
      <w:r>
        <w:rPr>
          <w:rStyle w:val="Strong"/>
          <w:rFonts w:eastAsiaTheme="majorEastAsia"/>
        </w:rPr>
        <w:t>Phase 2:</w:t>
      </w:r>
      <w:r>
        <w:br/>
        <w:t>Power treasury dashboards + intraday stress monitors.</w:t>
      </w:r>
    </w:p>
    <w:p w14:paraId="57A8EB69" w14:textId="77777777" w:rsidR="00C00F14" w:rsidRDefault="00BB5DB4" w:rsidP="00C00F14">
      <w:r w:rsidRPr="00BB5DB4">
        <w:rPr>
          <w:noProof/>
          <w14:ligatures w14:val="standardContextual"/>
        </w:rPr>
        <w:pict w14:anchorId="753259D5">
          <v:rect id="_x0000_i1103" alt="" style="width:468pt;height:.05pt;mso-width-percent:0;mso-height-percent:0;mso-width-percent:0;mso-height-percent:0" o:hralign="center" o:hrstd="t" o:hr="t" fillcolor="#a0a0a0" stroked="f"/>
        </w:pict>
      </w:r>
    </w:p>
    <w:p w14:paraId="065BEDF2" w14:textId="77777777" w:rsidR="00C00F14" w:rsidRDefault="00C00F14" w:rsidP="00C00F14">
      <w:pPr>
        <w:pStyle w:val="Heading2"/>
      </w:pPr>
      <w:r>
        <w:rPr>
          <w:rStyle w:val="Strong"/>
          <w:b w:val="0"/>
          <w:bCs w:val="0"/>
        </w:rPr>
        <w:t>D) Vertex AI Online Endpoints — Real-Time ML Inference</w:t>
      </w:r>
    </w:p>
    <w:p w14:paraId="0FC40561" w14:textId="77777777" w:rsidR="00C00F14" w:rsidRDefault="00C00F14" w:rsidP="00C00F14">
      <w:pPr>
        <w:pStyle w:val="NormalWeb"/>
      </w:pPr>
      <w:r>
        <w:t>ML models (baseline → boosting → LSTM/TFT → ensemble) are deployed on Vertex Online Endpoints for:</w:t>
      </w:r>
    </w:p>
    <w:p w14:paraId="6E0F1102" w14:textId="77777777" w:rsidR="00C00F14" w:rsidRDefault="00C00F14" w:rsidP="00C00F14">
      <w:pPr>
        <w:pStyle w:val="NormalWeb"/>
        <w:numPr>
          <w:ilvl w:val="0"/>
          <w:numId w:val="249"/>
        </w:numPr>
      </w:pPr>
      <w:r>
        <w:t>high throughput</w:t>
      </w:r>
    </w:p>
    <w:p w14:paraId="530C7176" w14:textId="77777777" w:rsidR="00C00F14" w:rsidRDefault="00C00F14" w:rsidP="00C00F14">
      <w:pPr>
        <w:pStyle w:val="NormalWeb"/>
        <w:numPr>
          <w:ilvl w:val="0"/>
          <w:numId w:val="249"/>
        </w:numPr>
      </w:pPr>
      <w:r>
        <w:t>low latency</w:t>
      </w:r>
    </w:p>
    <w:p w14:paraId="1F699FC0" w14:textId="77777777" w:rsidR="00C00F14" w:rsidRDefault="00C00F14" w:rsidP="00C00F14">
      <w:pPr>
        <w:pStyle w:val="NormalWeb"/>
        <w:numPr>
          <w:ilvl w:val="0"/>
          <w:numId w:val="249"/>
        </w:numPr>
      </w:pPr>
      <w:r>
        <w:t>automatic scaling</w:t>
      </w:r>
    </w:p>
    <w:p w14:paraId="32224119" w14:textId="77777777" w:rsidR="00C00F14" w:rsidRDefault="00C00F14" w:rsidP="00C00F14">
      <w:pPr>
        <w:pStyle w:val="NormalWeb"/>
        <w:numPr>
          <w:ilvl w:val="0"/>
          <w:numId w:val="249"/>
        </w:numPr>
      </w:pPr>
      <w:r>
        <w:t>monitoring</w:t>
      </w:r>
    </w:p>
    <w:p w14:paraId="67282655" w14:textId="77777777" w:rsidR="00C00F14" w:rsidRDefault="00C00F14" w:rsidP="00C00F14">
      <w:pPr>
        <w:pStyle w:val="NormalWeb"/>
        <w:numPr>
          <w:ilvl w:val="0"/>
          <w:numId w:val="249"/>
        </w:numPr>
      </w:pPr>
      <w:r>
        <w:t>failover support</w:t>
      </w:r>
    </w:p>
    <w:p w14:paraId="0A538B4F" w14:textId="77777777" w:rsidR="00C00F14" w:rsidRDefault="00C00F14" w:rsidP="00C00F14">
      <w:pPr>
        <w:pStyle w:val="NormalWeb"/>
      </w:pPr>
      <w:r>
        <w:t>ML inference triggers:</w:t>
      </w:r>
    </w:p>
    <w:p w14:paraId="421415EA" w14:textId="77777777" w:rsidR="00C00F14" w:rsidRDefault="00C00F14" w:rsidP="00C00F14">
      <w:pPr>
        <w:pStyle w:val="NormalWeb"/>
        <w:numPr>
          <w:ilvl w:val="0"/>
          <w:numId w:val="250"/>
        </w:numPr>
      </w:pPr>
      <w:r>
        <w:t>reversal probabilities</w:t>
      </w:r>
    </w:p>
    <w:p w14:paraId="17997F09" w14:textId="77777777" w:rsidR="00C00F14" w:rsidRDefault="00C00F14" w:rsidP="00C00F14">
      <w:pPr>
        <w:pStyle w:val="NormalWeb"/>
        <w:numPr>
          <w:ilvl w:val="0"/>
          <w:numId w:val="250"/>
        </w:numPr>
      </w:pPr>
      <w:r>
        <w:t>trend continuation likelihood</w:t>
      </w:r>
    </w:p>
    <w:p w14:paraId="76AB4B9E" w14:textId="77777777" w:rsidR="00C00F14" w:rsidRDefault="00C00F14" w:rsidP="00C00F14">
      <w:pPr>
        <w:pStyle w:val="NormalWeb"/>
        <w:numPr>
          <w:ilvl w:val="0"/>
          <w:numId w:val="250"/>
        </w:numPr>
      </w:pPr>
      <w:r>
        <w:t>volatility regime classification</w:t>
      </w:r>
    </w:p>
    <w:p w14:paraId="2480D3F4" w14:textId="77777777" w:rsidR="00C00F14" w:rsidRDefault="00C00F14" w:rsidP="00C00F14">
      <w:pPr>
        <w:pStyle w:val="NormalWeb"/>
        <w:numPr>
          <w:ilvl w:val="0"/>
          <w:numId w:val="250"/>
        </w:numPr>
      </w:pPr>
      <w:r>
        <w:t>cross-asset regime scores (Phase 2)</w:t>
      </w:r>
    </w:p>
    <w:p w14:paraId="7D4FEC29" w14:textId="77777777" w:rsidR="00C00F14" w:rsidRDefault="00C00F14" w:rsidP="00C00F14">
      <w:pPr>
        <w:pStyle w:val="NormalWeb"/>
      </w:pPr>
      <w:r>
        <w:rPr>
          <w:rStyle w:val="Strong"/>
          <w:rFonts w:eastAsiaTheme="majorEastAsia"/>
        </w:rPr>
        <w:t>Phase 1:</w:t>
      </w:r>
      <w:r>
        <w:br/>
        <w:t>Alerts derive directly from ML outputs.</w:t>
      </w:r>
    </w:p>
    <w:p w14:paraId="7E23EDC2" w14:textId="77777777" w:rsidR="00C00F14" w:rsidRDefault="00C00F14" w:rsidP="00C00F14">
      <w:pPr>
        <w:pStyle w:val="NormalWeb"/>
      </w:pPr>
      <w:r>
        <w:rPr>
          <w:rStyle w:val="Strong"/>
          <w:rFonts w:eastAsiaTheme="majorEastAsia"/>
        </w:rPr>
        <w:t>Phase 2:</w:t>
      </w:r>
      <w:r>
        <w:br/>
        <w:t>Treasury risk dashboards consume ML forecasts continuously.</w:t>
      </w:r>
    </w:p>
    <w:p w14:paraId="436517E6" w14:textId="77777777" w:rsidR="00C00F14" w:rsidRDefault="00BB5DB4" w:rsidP="00C00F14">
      <w:r w:rsidRPr="00BB5DB4">
        <w:rPr>
          <w:noProof/>
          <w14:ligatures w14:val="standardContextual"/>
        </w:rPr>
        <w:pict w14:anchorId="22834520">
          <v:rect id="_x0000_i1102" alt="" style="width:468pt;height:.05pt;mso-width-percent:0;mso-height-percent:0;mso-width-percent:0;mso-height-percent:0" o:hralign="center" o:hrstd="t" o:hr="t" fillcolor="#a0a0a0" stroked="f"/>
        </w:pict>
      </w:r>
    </w:p>
    <w:p w14:paraId="1852A61A" w14:textId="77777777" w:rsidR="00C00F14" w:rsidRDefault="00C00F14" w:rsidP="00C00F14">
      <w:pPr>
        <w:pStyle w:val="Heading2"/>
      </w:pPr>
      <w:r>
        <w:rPr>
          <w:rStyle w:val="Strong"/>
          <w:b w:val="0"/>
          <w:bCs w:val="0"/>
        </w:rPr>
        <w:t>E) WebSockets (and Streaming Gateway) — Real-Time UI Updates</w:t>
      </w:r>
    </w:p>
    <w:p w14:paraId="35BAFB3A" w14:textId="77777777" w:rsidR="00C00F14" w:rsidRDefault="00C00F14" w:rsidP="00C00F14">
      <w:pPr>
        <w:pStyle w:val="NormalWeb"/>
      </w:pPr>
      <w:r>
        <w:t>The frontend receives:</w:t>
      </w:r>
    </w:p>
    <w:p w14:paraId="6144BA5B" w14:textId="77777777" w:rsidR="00C00F14" w:rsidRDefault="00C00F14" w:rsidP="00C00F14">
      <w:pPr>
        <w:pStyle w:val="NormalWeb"/>
        <w:numPr>
          <w:ilvl w:val="0"/>
          <w:numId w:val="251"/>
        </w:numPr>
      </w:pPr>
      <w:r>
        <w:t>candle updates</w:t>
      </w:r>
    </w:p>
    <w:p w14:paraId="24AE308B" w14:textId="77777777" w:rsidR="00C00F14" w:rsidRDefault="00C00F14" w:rsidP="00C00F14">
      <w:pPr>
        <w:pStyle w:val="NormalWeb"/>
        <w:numPr>
          <w:ilvl w:val="0"/>
          <w:numId w:val="251"/>
        </w:numPr>
      </w:pPr>
      <w:r>
        <w:t>indicator refreshes</w:t>
      </w:r>
    </w:p>
    <w:p w14:paraId="49890529" w14:textId="77777777" w:rsidR="00C00F14" w:rsidRDefault="00C00F14" w:rsidP="00C00F14">
      <w:pPr>
        <w:pStyle w:val="NormalWeb"/>
        <w:numPr>
          <w:ilvl w:val="0"/>
          <w:numId w:val="251"/>
        </w:numPr>
      </w:pPr>
      <w:r>
        <w:t>ML signals</w:t>
      </w:r>
    </w:p>
    <w:p w14:paraId="2897C65F" w14:textId="77777777" w:rsidR="00C00F14" w:rsidRDefault="00C00F14" w:rsidP="00C00F14">
      <w:pPr>
        <w:pStyle w:val="NormalWeb"/>
        <w:numPr>
          <w:ilvl w:val="0"/>
          <w:numId w:val="251"/>
        </w:numPr>
      </w:pPr>
      <w:r>
        <w:t>pattern detections</w:t>
      </w:r>
    </w:p>
    <w:p w14:paraId="61A1E122" w14:textId="77777777" w:rsidR="00C00F14" w:rsidRDefault="00C00F14" w:rsidP="00C00F14">
      <w:pPr>
        <w:pStyle w:val="NormalWeb"/>
        <w:numPr>
          <w:ilvl w:val="0"/>
          <w:numId w:val="251"/>
        </w:numPr>
      </w:pPr>
      <w:r>
        <w:t>LLM commentary (when appropriate)</w:t>
      </w:r>
    </w:p>
    <w:p w14:paraId="1A46BF27" w14:textId="77777777" w:rsidR="00C00F14" w:rsidRDefault="00C00F14" w:rsidP="00C00F14">
      <w:pPr>
        <w:pStyle w:val="NormalWeb"/>
        <w:numPr>
          <w:ilvl w:val="0"/>
          <w:numId w:val="251"/>
        </w:numPr>
      </w:pPr>
      <w:r>
        <w:t>alert triggers</w:t>
      </w:r>
    </w:p>
    <w:p w14:paraId="272000EE" w14:textId="77777777" w:rsidR="00C00F14" w:rsidRDefault="00C00F14" w:rsidP="00C00F14">
      <w:pPr>
        <w:pStyle w:val="NormalWeb"/>
      </w:pPr>
      <w:r>
        <w:t xml:space="preserve">Everything appears </w:t>
      </w:r>
      <w:r>
        <w:rPr>
          <w:rStyle w:val="Strong"/>
          <w:rFonts w:eastAsiaTheme="majorEastAsia"/>
        </w:rPr>
        <w:t>live</w:t>
      </w:r>
      <w:r>
        <w:t xml:space="preserve"> without refresh.</w:t>
      </w:r>
    </w:p>
    <w:p w14:paraId="11D06210" w14:textId="77777777" w:rsidR="00C00F14" w:rsidRDefault="00BB5DB4" w:rsidP="00C00F14">
      <w:r w:rsidRPr="00BB5DB4">
        <w:rPr>
          <w:noProof/>
          <w14:ligatures w14:val="standardContextual"/>
        </w:rPr>
        <w:lastRenderedPageBreak/>
        <w:pict w14:anchorId="20CC1D4E">
          <v:rect id="_x0000_i1101" alt="" style="width:468pt;height:.05pt;mso-width-percent:0;mso-height-percent:0;mso-width-percent:0;mso-height-percent:0" o:hralign="center" o:hrstd="t" o:hr="t" fillcolor="#a0a0a0" stroked="f"/>
        </w:pict>
      </w:r>
    </w:p>
    <w:p w14:paraId="024EAAC0" w14:textId="77777777" w:rsidR="00C00F14" w:rsidRDefault="00C00F14" w:rsidP="00C00F14">
      <w:pPr>
        <w:pStyle w:val="Heading2"/>
      </w:pPr>
      <w:r>
        <w:rPr>
          <w:rStyle w:val="Strong"/>
          <w:b w:val="0"/>
          <w:bCs w:val="0"/>
        </w:rPr>
        <w:t>F) RAG-Optimized Serving (LLM Context Refresh Engine)</w:t>
      </w:r>
    </w:p>
    <w:p w14:paraId="1EF93E4D" w14:textId="77777777" w:rsidR="00C00F14" w:rsidRDefault="00C00F14" w:rsidP="00C00F14">
      <w:pPr>
        <w:pStyle w:val="NormalWeb"/>
      </w:pPr>
      <w:r>
        <w:t>This component fetches:</w:t>
      </w:r>
    </w:p>
    <w:p w14:paraId="5AD7CC71" w14:textId="77777777" w:rsidR="00C00F14" w:rsidRDefault="00C00F14" w:rsidP="00C00F14">
      <w:pPr>
        <w:pStyle w:val="NormalWeb"/>
        <w:numPr>
          <w:ilvl w:val="0"/>
          <w:numId w:val="252"/>
        </w:numPr>
      </w:pPr>
      <w:r>
        <w:t>latest features</w:t>
      </w:r>
    </w:p>
    <w:p w14:paraId="23CAEBEF" w14:textId="77777777" w:rsidR="00C00F14" w:rsidRDefault="00C00F14" w:rsidP="00C00F14">
      <w:pPr>
        <w:pStyle w:val="NormalWeb"/>
        <w:numPr>
          <w:ilvl w:val="0"/>
          <w:numId w:val="252"/>
        </w:numPr>
      </w:pPr>
      <w:r>
        <w:t>ML predictions</w:t>
      </w:r>
    </w:p>
    <w:p w14:paraId="3ACA0458" w14:textId="77777777" w:rsidR="00C00F14" w:rsidRDefault="00C00F14" w:rsidP="00C00F14">
      <w:pPr>
        <w:pStyle w:val="NormalWeb"/>
        <w:numPr>
          <w:ilvl w:val="0"/>
          <w:numId w:val="252"/>
        </w:numPr>
      </w:pPr>
      <w:r>
        <w:t>patterns</w:t>
      </w:r>
    </w:p>
    <w:p w14:paraId="7315799C" w14:textId="77777777" w:rsidR="00C00F14" w:rsidRDefault="00C00F14" w:rsidP="00C00F14">
      <w:pPr>
        <w:pStyle w:val="NormalWeb"/>
        <w:numPr>
          <w:ilvl w:val="0"/>
          <w:numId w:val="252"/>
        </w:numPr>
      </w:pPr>
      <w:r>
        <w:t>sentiment</w:t>
      </w:r>
    </w:p>
    <w:p w14:paraId="19E7471E" w14:textId="77777777" w:rsidR="00C00F14" w:rsidRDefault="00C00F14" w:rsidP="00C00F14">
      <w:pPr>
        <w:pStyle w:val="NormalWeb"/>
        <w:numPr>
          <w:ilvl w:val="0"/>
          <w:numId w:val="252"/>
        </w:numPr>
      </w:pPr>
      <w:r>
        <w:t>risk flags</w:t>
      </w:r>
    </w:p>
    <w:p w14:paraId="589FFD86" w14:textId="77777777" w:rsidR="00C00F14" w:rsidRDefault="00C00F14" w:rsidP="00C00F14">
      <w:pPr>
        <w:pStyle w:val="NormalWeb"/>
        <w:numPr>
          <w:ilvl w:val="0"/>
          <w:numId w:val="252"/>
        </w:numPr>
      </w:pPr>
      <w:r>
        <w:t>correlations</w:t>
      </w:r>
    </w:p>
    <w:p w14:paraId="0CCDDD4B" w14:textId="77777777" w:rsidR="00C00F14" w:rsidRDefault="00C00F14" w:rsidP="00C00F14">
      <w:pPr>
        <w:pStyle w:val="NormalWeb"/>
      </w:pPr>
      <w:r>
        <w:t>Then assembles them into a structured evidence packet that can be sent to the LLM on-demand.</w:t>
      </w:r>
    </w:p>
    <w:p w14:paraId="50AF3108" w14:textId="77777777" w:rsidR="00C00F14" w:rsidRDefault="00C00F14" w:rsidP="00C00F14">
      <w:pPr>
        <w:pStyle w:val="NormalWeb"/>
      </w:pPr>
      <w:r>
        <w:rPr>
          <w:rStyle w:val="Strong"/>
          <w:rFonts w:eastAsiaTheme="majorEastAsia"/>
        </w:rPr>
        <w:t>Phase 1:</w:t>
      </w:r>
      <w:r>
        <w:br/>
        <w:t>Used for instant alert explanations.</w:t>
      </w:r>
    </w:p>
    <w:p w14:paraId="6BF8CEE1" w14:textId="77777777" w:rsidR="00C00F14" w:rsidRDefault="00C00F14" w:rsidP="00C00F14">
      <w:pPr>
        <w:pStyle w:val="NormalWeb"/>
      </w:pPr>
      <w:r>
        <w:rPr>
          <w:rStyle w:val="Strong"/>
          <w:rFonts w:eastAsiaTheme="majorEastAsia"/>
        </w:rPr>
        <w:t>Phase 2:</w:t>
      </w:r>
      <w:r>
        <w:br/>
        <w:t>Used for multi-asset treasury commentary &amp; scenario analysis.</w:t>
      </w:r>
    </w:p>
    <w:p w14:paraId="432578D0" w14:textId="77777777" w:rsidR="00C00F14" w:rsidRDefault="00BB5DB4" w:rsidP="00C00F14">
      <w:r w:rsidRPr="00BB5DB4">
        <w:rPr>
          <w:noProof/>
          <w14:ligatures w14:val="standardContextual"/>
        </w:rPr>
        <w:pict w14:anchorId="42AF3FE6">
          <v:rect id="_x0000_i1100" alt="" style="width:468pt;height:.05pt;mso-width-percent:0;mso-height-percent:0;mso-width-percent:0;mso-height-percent:0" o:hralign="center" o:hrstd="t" o:hr="t" fillcolor="#a0a0a0" stroked="f"/>
        </w:pict>
      </w:r>
    </w:p>
    <w:p w14:paraId="0F988CC5" w14:textId="77777777" w:rsidR="00C00F14" w:rsidRDefault="00C00F14" w:rsidP="00C00F14">
      <w:pPr>
        <w:pStyle w:val="Heading1"/>
      </w:pPr>
      <w:r>
        <w:rPr>
          <w:rStyle w:val="Strong"/>
          <w:b w:val="0"/>
          <w:bCs w:val="0"/>
        </w:rPr>
        <w:t>9.4 How Real-Time Architecture Supports Both Phases</w:t>
      </w:r>
    </w:p>
    <w:p w14:paraId="6A5D26CC" w14:textId="77777777" w:rsidR="00C00F14" w:rsidRDefault="00BB5DB4" w:rsidP="00C00F14">
      <w:r w:rsidRPr="00BB5DB4">
        <w:rPr>
          <w:noProof/>
          <w14:ligatures w14:val="standardContextual"/>
        </w:rPr>
        <w:pict w14:anchorId="37FA12A0">
          <v:rect id="_x0000_i1099" alt="" style="width:468pt;height:.05pt;mso-width-percent:0;mso-height-percent:0;mso-width-percent:0;mso-height-percent:0" o:hralign="center" o:hrstd="t" o:hr="t" fillcolor="#a0a0a0" stroked="f"/>
        </w:pict>
      </w:r>
    </w:p>
    <w:p w14:paraId="12A65A05" w14:textId="77777777" w:rsidR="00C00F14" w:rsidRDefault="00C00F14" w:rsidP="00C00F14">
      <w:pPr>
        <w:pStyle w:val="Heading2"/>
      </w:pPr>
      <w:r>
        <w:rPr>
          <w:rStyle w:val="Strong"/>
          <w:b w:val="0"/>
          <w:bCs w:val="0"/>
        </w:rPr>
        <w:t>Phase 1 — Trading Alerts &amp; Real-Time Chart Intelligence</w:t>
      </w:r>
    </w:p>
    <w:p w14:paraId="12D8399A" w14:textId="77777777" w:rsidR="00C00F14" w:rsidRDefault="00C00F14" w:rsidP="00C00F14">
      <w:pPr>
        <w:pStyle w:val="NormalWeb"/>
      </w:pPr>
      <w:r>
        <w:t>The system must deliver:</w:t>
      </w:r>
    </w:p>
    <w:p w14:paraId="0C267CE0" w14:textId="77777777" w:rsidR="00C00F14" w:rsidRDefault="00C00F14" w:rsidP="00C00F14">
      <w:pPr>
        <w:pStyle w:val="NormalWeb"/>
        <w:numPr>
          <w:ilvl w:val="0"/>
          <w:numId w:val="253"/>
        </w:numPr>
      </w:pPr>
      <w:r>
        <w:t>&lt;1 second latency for stock/crypto updates</w:t>
      </w:r>
    </w:p>
    <w:p w14:paraId="3B914C21" w14:textId="77777777" w:rsidR="00C00F14" w:rsidRDefault="00C00F14" w:rsidP="00C00F14">
      <w:pPr>
        <w:pStyle w:val="NormalWeb"/>
        <w:numPr>
          <w:ilvl w:val="0"/>
          <w:numId w:val="253"/>
        </w:numPr>
      </w:pPr>
      <w:r>
        <w:t>rapid indicator recalculation</w:t>
      </w:r>
    </w:p>
    <w:p w14:paraId="50227504" w14:textId="77777777" w:rsidR="00C00F14" w:rsidRDefault="00C00F14" w:rsidP="00C00F14">
      <w:pPr>
        <w:pStyle w:val="NormalWeb"/>
        <w:numPr>
          <w:ilvl w:val="0"/>
          <w:numId w:val="253"/>
        </w:numPr>
      </w:pPr>
      <w:r>
        <w:t>fast ML inference</w:t>
      </w:r>
    </w:p>
    <w:p w14:paraId="54EFEAED" w14:textId="77777777" w:rsidR="00C00F14" w:rsidRDefault="00C00F14" w:rsidP="00C00F14">
      <w:pPr>
        <w:pStyle w:val="NormalWeb"/>
        <w:numPr>
          <w:ilvl w:val="0"/>
          <w:numId w:val="253"/>
        </w:numPr>
      </w:pPr>
      <w:r>
        <w:t>instantaneous alert notifications</w:t>
      </w:r>
    </w:p>
    <w:p w14:paraId="13146316" w14:textId="77777777" w:rsidR="00C00F14" w:rsidRDefault="00C00F14" w:rsidP="00C00F14">
      <w:pPr>
        <w:pStyle w:val="NormalWeb"/>
        <w:numPr>
          <w:ilvl w:val="0"/>
          <w:numId w:val="253"/>
        </w:numPr>
      </w:pPr>
      <w:r>
        <w:t>real-time LLM commentary (as needed)</w:t>
      </w:r>
    </w:p>
    <w:p w14:paraId="102A066E" w14:textId="77777777" w:rsidR="00C00F14" w:rsidRDefault="00C00F14" w:rsidP="00C00F14">
      <w:pPr>
        <w:pStyle w:val="NormalWeb"/>
      </w:pPr>
      <w:r>
        <w:t>This is essential for:</w:t>
      </w:r>
    </w:p>
    <w:p w14:paraId="37456FB8" w14:textId="77777777" w:rsidR="00C00F14" w:rsidRDefault="00C00F14" w:rsidP="00C00F14">
      <w:pPr>
        <w:pStyle w:val="NormalWeb"/>
        <w:numPr>
          <w:ilvl w:val="0"/>
          <w:numId w:val="254"/>
        </w:numPr>
      </w:pPr>
      <w:r>
        <w:t>momentum trading</w:t>
      </w:r>
    </w:p>
    <w:p w14:paraId="7DDBC3CD" w14:textId="77777777" w:rsidR="00C00F14" w:rsidRDefault="00C00F14" w:rsidP="00C00F14">
      <w:pPr>
        <w:pStyle w:val="NormalWeb"/>
        <w:numPr>
          <w:ilvl w:val="0"/>
          <w:numId w:val="254"/>
        </w:numPr>
      </w:pPr>
      <w:r>
        <w:t>intraday chart analysis</w:t>
      </w:r>
    </w:p>
    <w:p w14:paraId="72F38721" w14:textId="77777777" w:rsidR="00C00F14" w:rsidRDefault="00C00F14" w:rsidP="00C00F14">
      <w:pPr>
        <w:pStyle w:val="NormalWeb"/>
        <w:numPr>
          <w:ilvl w:val="0"/>
          <w:numId w:val="254"/>
        </w:numPr>
      </w:pPr>
      <w:r>
        <w:t>crypto volatility</w:t>
      </w:r>
    </w:p>
    <w:p w14:paraId="03940057" w14:textId="77777777" w:rsidR="00C00F14" w:rsidRDefault="00C00F14" w:rsidP="00C00F14">
      <w:pPr>
        <w:pStyle w:val="NormalWeb"/>
        <w:numPr>
          <w:ilvl w:val="0"/>
          <w:numId w:val="254"/>
        </w:numPr>
      </w:pPr>
      <w:r>
        <w:t>short-term signal accuracy</w:t>
      </w:r>
    </w:p>
    <w:p w14:paraId="5FDDCD1D" w14:textId="77777777" w:rsidR="00C00F14" w:rsidRDefault="00BB5DB4" w:rsidP="00C00F14">
      <w:r w:rsidRPr="00BB5DB4">
        <w:rPr>
          <w:noProof/>
          <w14:ligatures w14:val="standardContextual"/>
        </w:rPr>
        <w:pict w14:anchorId="1737D823">
          <v:rect id="_x0000_i1098" alt="" style="width:468pt;height:.05pt;mso-width-percent:0;mso-height-percent:0;mso-width-percent:0;mso-height-percent:0" o:hralign="center" o:hrstd="t" o:hr="t" fillcolor="#a0a0a0" stroked="f"/>
        </w:pict>
      </w:r>
    </w:p>
    <w:p w14:paraId="5B12C4A0" w14:textId="77777777" w:rsidR="00C00F14" w:rsidRDefault="00C00F14" w:rsidP="00C00F14">
      <w:pPr>
        <w:pStyle w:val="Heading2"/>
      </w:pPr>
      <w:r>
        <w:rPr>
          <w:rStyle w:val="Strong"/>
          <w:b w:val="0"/>
          <w:bCs w:val="0"/>
        </w:rPr>
        <w:lastRenderedPageBreak/>
        <w:t>Phase 2 — Enterprise Treasury &amp; Macro Intelligence</w:t>
      </w:r>
    </w:p>
    <w:p w14:paraId="7A0E07F6" w14:textId="77777777" w:rsidR="00C00F14" w:rsidRDefault="00C00F14" w:rsidP="00C00F14">
      <w:pPr>
        <w:pStyle w:val="NormalWeb"/>
      </w:pPr>
      <w:r>
        <w:t>Treasury teams require:</w:t>
      </w:r>
    </w:p>
    <w:p w14:paraId="07546068" w14:textId="77777777" w:rsidR="00C00F14" w:rsidRDefault="00C00F14" w:rsidP="00C00F14">
      <w:pPr>
        <w:pStyle w:val="NormalWeb"/>
        <w:numPr>
          <w:ilvl w:val="0"/>
          <w:numId w:val="255"/>
        </w:numPr>
      </w:pPr>
      <w:r>
        <w:t>FX rates streaming</w:t>
      </w:r>
    </w:p>
    <w:p w14:paraId="4B0328CF" w14:textId="77777777" w:rsidR="00C00F14" w:rsidRDefault="00C00F14" w:rsidP="00C00F14">
      <w:pPr>
        <w:pStyle w:val="NormalWeb"/>
        <w:numPr>
          <w:ilvl w:val="0"/>
          <w:numId w:val="255"/>
        </w:numPr>
      </w:pPr>
      <w:r>
        <w:t>yield curve updates</w:t>
      </w:r>
    </w:p>
    <w:p w14:paraId="53415B6C" w14:textId="77777777" w:rsidR="00C00F14" w:rsidRDefault="00C00F14" w:rsidP="00C00F14">
      <w:pPr>
        <w:pStyle w:val="NormalWeb"/>
        <w:numPr>
          <w:ilvl w:val="0"/>
          <w:numId w:val="255"/>
        </w:numPr>
      </w:pPr>
      <w:r>
        <w:t>commodity ticks</w:t>
      </w:r>
    </w:p>
    <w:p w14:paraId="0D5D305B" w14:textId="77777777" w:rsidR="00C00F14" w:rsidRDefault="00C00F14" w:rsidP="00C00F14">
      <w:pPr>
        <w:pStyle w:val="NormalWeb"/>
        <w:numPr>
          <w:ilvl w:val="0"/>
          <w:numId w:val="255"/>
        </w:numPr>
      </w:pPr>
      <w:r>
        <w:t>multi-asset correlation shifts</w:t>
      </w:r>
    </w:p>
    <w:p w14:paraId="4B14B8AC" w14:textId="77777777" w:rsidR="00C00F14" w:rsidRDefault="00C00F14" w:rsidP="00C00F14">
      <w:pPr>
        <w:pStyle w:val="NormalWeb"/>
        <w:numPr>
          <w:ilvl w:val="0"/>
          <w:numId w:val="255"/>
        </w:numPr>
      </w:pPr>
      <w:r>
        <w:t>macro risk monitors</w:t>
      </w:r>
    </w:p>
    <w:p w14:paraId="74FD7F5D" w14:textId="77777777" w:rsidR="00C00F14" w:rsidRDefault="00C00F14" w:rsidP="00C00F14">
      <w:pPr>
        <w:pStyle w:val="NormalWeb"/>
        <w:numPr>
          <w:ilvl w:val="0"/>
          <w:numId w:val="255"/>
        </w:numPr>
      </w:pPr>
      <w:r>
        <w:t>liquidity dashboards</w:t>
      </w:r>
    </w:p>
    <w:p w14:paraId="3C0C0DAB" w14:textId="77777777" w:rsidR="00C00F14" w:rsidRDefault="00C00F14" w:rsidP="00C00F14">
      <w:pPr>
        <w:pStyle w:val="NormalWeb"/>
        <w:numPr>
          <w:ilvl w:val="0"/>
          <w:numId w:val="255"/>
        </w:numPr>
      </w:pPr>
      <w:r>
        <w:t>scenario alerts</w:t>
      </w:r>
    </w:p>
    <w:p w14:paraId="35752EC4" w14:textId="77777777" w:rsidR="00C00F14" w:rsidRDefault="00C00F14" w:rsidP="00C00F14">
      <w:pPr>
        <w:pStyle w:val="NormalWeb"/>
      </w:pPr>
      <w:r>
        <w:t>Real-time streaming enables:</w:t>
      </w:r>
    </w:p>
    <w:p w14:paraId="6B8FE047" w14:textId="77777777" w:rsidR="00C00F14" w:rsidRDefault="00C00F14" w:rsidP="00C00F14">
      <w:pPr>
        <w:pStyle w:val="NormalWeb"/>
        <w:numPr>
          <w:ilvl w:val="0"/>
          <w:numId w:val="256"/>
        </w:numPr>
      </w:pPr>
      <w:r>
        <w:t>cross-asset regime detection</w:t>
      </w:r>
    </w:p>
    <w:p w14:paraId="099C0426" w14:textId="77777777" w:rsidR="00C00F14" w:rsidRDefault="00C00F14" w:rsidP="00C00F14">
      <w:pPr>
        <w:pStyle w:val="NormalWeb"/>
        <w:numPr>
          <w:ilvl w:val="0"/>
          <w:numId w:val="256"/>
        </w:numPr>
      </w:pPr>
      <w:r>
        <w:t>treasury risk monitoring</w:t>
      </w:r>
    </w:p>
    <w:p w14:paraId="4157DF20" w14:textId="77777777" w:rsidR="00C00F14" w:rsidRDefault="00C00F14" w:rsidP="00C00F14">
      <w:pPr>
        <w:pStyle w:val="NormalWeb"/>
        <w:numPr>
          <w:ilvl w:val="0"/>
          <w:numId w:val="256"/>
        </w:numPr>
      </w:pPr>
      <w:r>
        <w:t>macro-aware LLM commentary</w:t>
      </w:r>
    </w:p>
    <w:p w14:paraId="6317A6BD" w14:textId="77777777" w:rsidR="00C00F14" w:rsidRDefault="00C00F14" w:rsidP="00C00F14">
      <w:pPr>
        <w:pStyle w:val="NormalWeb"/>
        <w:numPr>
          <w:ilvl w:val="0"/>
          <w:numId w:val="256"/>
        </w:numPr>
      </w:pPr>
      <w:r>
        <w:t>institutional dashboards</w:t>
      </w:r>
    </w:p>
    <w:p w14:paraId="1D6491E1" w14:textId="77777777" w:rsidR="00C00F14" w:rsidRDefault="00C00F14" w:rsidP="00C00F14">
      <w:pPr>
        <w:pStyle w:val="NormalWeb"/>
      </w:pPr>
      <w:r>
        <w:t xml:space="preserve">Here, latency is not only about speed — it's about </w:t>
      </w:r>
      <w:r>
        <w:rPr>
          <w:rStyle w:val="Strong"/>
          <w:rFonts w:eastAsiaTheme="majorEastAsia"/>
        </w:rPr>
        <w:t>institutional credibility</w:t>
      </w:r>
      <w:r>
        <w:t>.</w:t>
      </w:r>
    </w:p>
    <w:p w14:paraId="363D29D3" w14:textId="77777777" w:rsidR="00C00F14" w:rsidRDefault="00BB5DB4" w:rsidP="00C00F14">
      <w:r w:rsidRPr="00BB5DB4">
        <w:rPr>
          <w:noProof/>
          <w14:ligatures w14:val="standardContextual"/>
        </w:rPr>
        <w:pict w14:anchorId="601E2185">
          <v:rect id="_x0000_i1097" alt="" style="width:468pt;height:.05pt;mso-width-percent:0;mso-height-percent:0;mso-width-percent:0;mso-height-percent:0" o:hralign="center" o:hrstd="t" o:hr="t" fillcolor="#a0a0a0" stroked="f"/>
        </w:pict>
      </w:r>
    </w:p>
    <w:p w14:paraId="637A4942" w14:textId="77777777" w:rsidR="00C00F14" w:rsidRDefault="00C00F14" w:rsidP="00C00F14">
      <w:pPr>
        <w:pStyle w:val="Heading1"/>
      </w:pPr>
      <w:r>
        <w:rPr>
          <w:rStyle w:val="Strong"/>
          <w:b w:val="0"/>
          <w:bCs w:val="0"/>
        </w:rPr>
        <w:t>9.5 Why This Architecture Is Enterprise-Ready</w:t>
      </w:r>
    </w:p>
    <w:p w14:paraId="65595F5C" w14:textId="77777777" w:rsidR="00C00F14" w:rsidRDefault="00C00F14" w:rsidP="00C00F14">
      <w:pPr>
        <w:pStyle w:val="Heading3"/>
      </w:pPr>
      <w:r>
        <w:rPr>
          <w:rStyle w:val="Strong"/>
          <w:b w:val="0"/>
          <w:bCs w:val="0"/>
        </w:rPr>
        <w:t>Scalable</w:t>
      </w:r>
    </w:p>
    <w:p w14:paraId="30AC4C53" w14:textId="77777777" w:rsidR="00C00F14" w:rsidRDefault="00C00F14" w:rsidP="00C00F14">
      <w:pPr>
        <w:pStyle w:val="NormalWeb"/>
      </w:pPr>
      <w:r>
        <w:t>Pub/Sub + Dataflow + Vertex Endpoints allow load-based scaling.</w:t>
      </w:r>
    </w:p>
    <w:p w14:paraId="5CF8E850" w14:textId="77777777" w:rsidR="00C00F14" w:rsidRDefault="00C00F14" w:rsidP="00C00F14">
      <w:pPr>
        <w:pStyle w:val="Heading3"/>
      </w:pPr>
      <w:r>
        <w:rPr>
          <w:rStyle w:val="Strong"/>
          <w:b w:val="0"/>
          <w:bCs w:val="0"/>
        </w:rPr>
        <w:t>Fault-Tolerant</w:t>
      </w:r>
    </w:p>
    <w:p w14:paraId="53F52EEF" w14:textId="77777777" w:rsidR="00C00F14" w:rsidRDefault="00C00F14" w:rsidP="00C00F14">
      <w:pPr>
        <w:pStyle w:val="NormalWeb"/>
      </w:pPr>
      <w:r>
        <w:t>Decoupled microservices ensure single-point failure protection.</w:t>
      </w:r>
    </w:p>
    <w:p w14:paraId="001679EB" w14:textId="77777777" w:rsidR="00C00F14" w:rsidRDefault="00C00F14" w:rsidP="00C00F14">
      <w:pPr>
        <w:pStyle w:val="Heading3"/>
      </w:pPr>
      <w:r>
        <w:rPr>
          <w:rStyle w:val="Strong"/>
          <w:b w:val="0"/>
          <w:bCs w:val="0"/>
        </w:rPr>
        <w:t>Compliance-Friendly</w:t>
      </w:r>
    </w:p>
    <w:p w14:paraId="794FDFD8" w14:textId="77777777" w:rsidR="00C00F14" w:rsidRDefault="00C00F14" w:rsidP="00C00F14">
      <w:pPr>
        <w:pStyle w:val="NormalWeb"/>
      </w:pPr>
      <w:r>
        <w:t>Data snapshots ensure audit trails for alerts and LLM commentary.</w:t>
      </w:r>
    </w:p>
    <w:p w14:paraId="084B5982" w14:textId="77777777" w:rsidR="00C00F14" w:rsidRDefault="00C00F14" w:rsidP="00C00F14">
      <w:pPr>
        <w:pStyle w:val="Heading3"/>
      </w:pPr>
      <w:r>
        <w:rPr>
          <w:rStyle w:val="Strong"/>
          <w:b w:val="0"/>
          <w:bCs w:val="0"/>
        </w:rPr>
        <w:t>Designed for Multi-Asset Expansion</w:t>
      </w:r>
    </w:p>
    <w:p w14:paraId="4DB590E4" w14:textId="77777777" w:rsidR="00C00F14" w:rsidRDefault="00C00F14" w:rsidP="00C00F14">
      <w:pPr>
        <w:pStyle w:val="NormalWeb"/>
      </w:pPr>
      <w:r>
        <w:t>Additional feeds or symbols require zero architectural change.</w:t>
      </w:r>
    </w:p>
    <w:p w14:paraId="49844B4D" w14:textId="77777777" w:rsidR="00C00F14" w:rsidRDefault="00C00F14" w:rsidP="00C00F14">
      <w:pPr>
        <w:pStyle w:val="Heading3"/>
      </w:pPr>
      <w:r>
        <w:rPr>
          <w:rStyle w:val="Strong"/>
          <w:b w:val="0"/>
          <w:bCs w:val="0"/>
        </w:rPr>
        <w:t>LLM-Optimized</w:t>
      </w:r>
    </w:p>
    <w:p w14:paraId="7349A5F5" w14:textId="77777777" w:rsidR="00C00F14" w:rsidRDefault="00C00F14" w:rsidP="00C00F14">
      <w:pPr>
        <w:pStyle w:val="NormalWeb"/>
      </w:pPr>
      <w:r>
        <w:t>Caching ensures real-time LLM context generation.</w:t>
      </w:r>
    </w:p>
    <w:p w14:paraId="6B7091CD" w14:textId="77777777" w:rsidR="00C00F14" w:rsidRDefault="00C00F14" w:rsidP="00C00F14">
      <w:pPr>
        <w:pStyle w:val="Heading3"/>
      </w:pPr>
      <w:r>
        <w:rPr>
          <w:rStyle w:val="Strong"/>
          <w:b w:val="0"/>
          <w:bCs w:val="0"/>
        </w:rPr>
        <w:lastRenderedPageBreak/>
        <w:t>Supports Both Phases Seamlessly</w:t>
      </w:r>
    </w:p>
    <w:p w14:paraId="58965198" w14:textId="77777777" w:rsidR="00C00F14" w:rsidRDefault="00C00F14" w:rsidP="00C00F14">
      <w:pPr>
        <w:pStyle w:val="NormalWeb"/>
      </w:pPr>
      <w:r>
        <w:t>Phase 1: Trader signals</w:t>
      </w:r>
      <w:r>
        <w:br/>
        <w:t>Phase 2: Treasury-grade real-time intelligence</w:t>
      </w:r>
    </w:p>
    <w:p w14:paraId="19C51242" w14:textId="77777777" w:rsidR="00C00F14" w:rsidRDefault="00BB5DB4" w:rsidP="00C00F14">
      <w:r w:rsidRPr="00BB5DB4">
        <w:rPr>
          <w:noProof/>
          <w14:ligatures w14:val="standardContextual"/>
        </w:rPr>
        <w:pict w14:anchorId="13522CFF">
          <v:rect id="_x0000_i1096" alt="" style="width:468pt;height:.05pt;mso-width-percent:0;mso-height-percent:0;mso-width-percent:0;mso-height-percent:0" o:hralign="center" o:hrstd="t" o:hr="t" fillcolor="#a0a0a0" stroked="f"/>
        </w:pict>
      </w:r>
    </w:p>
    <w:p w14:paraId="385A1FE1" w14:textId="77777777" w:rsidR="00C00F14" w:rsidRDefault="00C00F14" w:rsidP="00C00F14">
      <w:pPr>
        <w:pStyle w:val="Heading1"/>
      </w:pPr>
      <w:r>
        <w:rPr>
          <w:rStyle w:val="Strong"/>
          <w:b w:val="0"/>
          <w:bCs w:val="0"/>
        </w:rPr>
        <w:t>9.6 Summary</w:t>
      </w:r>
    </w:p>
    <w:p w14:paraId="7485D387" w14:textId="77777777" w:rsidR="00C00F14" w:rsidRDefault="00C00F14" w:rsidP="00C00F14">
      <w:pPr>
        <w:pStyle w:val="NormalWeb"/>
      </w:pPr>
      <w:r>
        <w:t xml:space="preserve">The Real-Time Serving Architecture ensures that AI Algo Trading Hits operates as a </w:t>
      </w:r>
      <w:r>
        <w:rPr>
          <w:rStyle w:val="Strong"/>
          <w:rFonts w:eastAsiaTheme="majorEastAsia"/>
        </w:rPr>
        <w:t>live</w:t>
      </w:r>
      <w:r>
        <w:t xml:space="preserve">, </w:t>
      </w:r>
      <w:r>
        <w:rPr>
          <w:rStyle w:val="Strong"/>
          <w:rFonts w:eastAsiaTheme="majorEastAsia"/>
        </w:rPr>
        <w:t>responsive</w:t>
      </w:r>
      <w:r>
        <w:t xml:space="preserve">, and </w:t>
      </w:r>
      <w:r>
        <w:rPr>
          <w:rStyle w:val="Strong"/>
          <w:rFonts w:eastAsiaTheme="majorEastAsia"/>
        </w:rPr>
        <w:t>institutionally credible</w:t>
      </w:r>
      <w:r>
        <w:t xml:space="preserve"> platform.</w:t>
      </w:r>
      <w:r>
        <w:br/>
        <w:t>By combining Pub/Sub, Dataflow, Redis, BigQuery, Vertex Online Endpoints, and RAG-aware streaming logic, the platform supports:</w:t>
      </w:r>
    </w:p>
    <w:p w14:paraId="4D10C53F" w14:textId="77777777" w:rsidR="00C00F14" w:rsidRDefault="00C00F14" w:rsidP="00C00F14">
      <w:pPr>
        <w:pStyle w:val="NormalWeb"/>
        <w:numPr>
          <w:ilvl w:val="0"/>
          <w:numId w:val="257"/>
        </w:numPr>
      </w:pPr>
      <w:r>
        <w:rPr>
          <w:rStyle w:val="Strong"/>
          <w:rFonts w:eastAsiaTheme="majorEastAsia"/>
        </w:rPr>
        <w:t>fast, accurate alerts (Phase 1)</w:t>
      </w:r>
    </w:p>
    <w:p w14:paraId="176BEE9C" w14:textId="77777777" w:rsidR="00C00F14" w:rsidRDefault="00C00F14" w:rsidP="00C00F14">
      <w:pPr>
        <w:pStyle w:val="NormalWeb"/>
        <w:numPr>
          <w:ilvl w:val="0"/>
          <w:numId w:val="257"/>
        </w:numPr>
      </w:pPr>
      <w:r>
        <w:rPr>
          <w:rStyle w:val="Strong"/>
          <w:rFonts w:eastAsiaTheme="majorEastAsia"/>
        </w:rPr>
        <w:t>sophisticated multi-asset macro intelligence (Phase 2)</w:t>
      </w:r>
    </w:p>
    <w:p w14:paraId="22AD9FA7" w14:textId="77777777" w:rsidR="00C00F14" w:rsidRDefault="00C00F14" w:rsidP="00C00F14">
      <w:pPr>
        <w:pStyle w:val="NormalWeb"/>
      </w:pPr>
      <w:r>
        <w:t xml:space="preserve">This architectural layer ensures the system always feels </w:t>
      </w:r>
      <w:r>
        <w:rPr>
          <w:rStyle w:val="Emphasis"/>
          <w:rFonts w:eastAsiaTheme="majorEastAsia"/>
        </w:rPr>
        <w:t>alive</w:t>
      </w:r>
      <w:r>
        <w:t xml:space="preserve">, </w:t>
      </w:r>
      <w:r>
        <w:rPr>
          <w:rStyle w:val="Emphasis"/>
          <w:rFonts w:eastAsiaTheme="majorEastAsia"/>
        </w:rPr>
        <w:t>timely</w:t>
      </w:r>
      <w:r>
        <w:t xml:space="preserve">, and </w:t>
      </w:r>
      <w:r>
        <w:rPr>
          <w:rStyle w:val="Emphasis"/>
          <w:rFonts w:eastAsiaTheme="majorEastAsia"/>
        </w:rPr>
        <w:t>reliable</w:t>
      </w:r>
      <w:r>
        <w:t>—a core requirement for traders, treasury desks, and institutional clients.</w:t>
      </w:r>
    </w:p>
    <w:p w14:paraId="1B7871C1" w14:textId="77777777" w:rsidR="00C00F14" w:rsidRDefault="00C00F14" w:rsidP="00240626"/>
    <w:p w14:paraId="0F7D4698" w14:textId="7AE0C1D1" w:rsidR="00240626" w:rsidRPr="00240626" w:rsidRDefault="00BB5DB4" w:rsidP="00240626">
      <w:r w:rsidRPr="00BB5DB4">
        <w:rPr>
          <w:noProof/>
          <w14:ligatures w14:val="standardContextual"/>
        </w:rPr>
        <w:pict w14:anchorId="25C782A5">
          <v:rect id="_x0000_i1095" alt="" style="width:468pt;height:.05pt;mso-width-percent:0;mso-height-percent:0;mso-width-percent:0;mso-height-percent:0" o:hralign="center" o:hrstd="t" o:hr="t" fillcolor="#a0a0a0" stroked="f"/>
        </w:pict>
      </w:r>
    </w:p>
    <w:p w14:paraId="0C349671" w14:textId="77777777" w:rsidR="00C00F14" w:rsidRDefault="00C00F14" w:rsidP="00C00F14">
      <w:pPr>
        <w:pStyle w:val="Heading1"/>
      </w:pPr>
      <w:r>
        <w:rPr>
          <w:rStyle w:val="Strong"/>
          <w:b w:val="0"/>
          <w:bCs w:val="0"/>
        </w:rPr>
        <w:t>10. GCP Infrastructure Architecture (Fully Expanded, Phase-Integrated Edition)</w:t>
      </w:r>
    </w:p>
    <w:p w14:paraId="587C3714" w14:textId="77777777" w:rsidR="00C00F14" w:rsidRDefault="00C00F14" w:rsidP="00C00F14">
      <w:pPr>
        <w:pStyle w:val="NormalWeb"/>
      </w:pPr>
      <w:r>
        <w:t xml:space="preserve">The AI Algo Trading Hits platform is engineered on Google Cloud Platform (GCP) to ensure </w:t>
      </w:r>
      <w:r>
        <w:rPr>
          <w:rStyle w:val="Strong"/>
          <w:rFonts w:eastAsiaTheme="majorEastAsia"/>
        </w:rPr>
        <w:t>scalability, reliability, low latency, compliance, and enterprise readiness</w:t>
      </w:r>
      <w:r>
        <w:t>.</w:t>
      </w:r>
      <w:r>
        <w:br/>
        <w:t xml:space="preserve">The infrastructure architecture is intentionally designed to support a clear </w:t>
      </w:r>
      <w:r>
        <w:rPr>
          <w:rStyle w:val="Strong"/>
          <w:rFonts w:eastAsiaTheme="majorEastAsia"/>
        </w:rPr>
        <w:t>two-phase evolution</w:t>
      </w:r>
      <w:r>
        <w:t>:</w:t>
      </w:r>
    </w:p>
    <w:p w14:paraId="3059E5CA" w14:textId="77777777" w:rsidR="00C00F14" w:rsidRDefault="00C00F14" w:rsidP="00C00F14">
      <w:pPr>
        <w:pStyle w:val="NormalWeb"/>
        <w:numPr>
          <w:ilvl w:val="0"/>
          <w:numId w:val="258"/>
        </w:numPr>
      </w:pPr>
      <w:r>
        <w:rPr>
          <w:rStyle w:val="Strong"/>
          <w:rFonts w:eastAsiaTheme="majorEastAsia"/>
        </w:rPr>
        <w:t>Phase 1:</w:t>
      </w:r>
      <w:r>
        <w:t xml:space="preserve"> Real-time alerts, AI commentary, and multi-asset analytics for internal use + trader facing workflows</w:t>
      </w:r>
    </w:p>
    <w:p w14:paraId="03D142F7" w14:textId="77777777" w:rsidR="00C00F14" w:rsidRDefault="00C00F14" w:rsidP="00C00F14">
      <w:pPr>
        <w:pStyle w:val="NormalWeb"/>
        <w:numPr>
          <w:ilvl w:val="0"/>
          <w:numId w:val="258"/>
        </w:numPr>
      </w:pPr>
      <w:r>
        <w:rPr>
          <w:rStyle w:val="Strong"/>
          <w:rFonts w:eastAsiaTheme="majorEastAsia"/>
        </w:rPr>
        <w:t>Phase 2:</w:t>
      </w:r>
      <w:r>
        <w:t xml:space="preserve"> Full institutional deployment with multi-asset data feeds, treasury analytics, macro dashboards, and regulated-grade governance</w:t>
      </w:r>
    </w:p>
    <w:p w14:paraId="0E02A346" w14:textId="77777777" w:rsidR="00C00F14" w:rsidRDefault="00C00F14" w:rsidP="00C00F14">
      <w:pPr>
        <w:pStyle w:val="NormalWeb"/>
      </w:pPr>
      <w:r>
        <w:t>This section describes the end-to-end GCP architecture, how each service fits into the system, and how the infrastructure scales as the product moves from tactical trading tool to enterprise treasury platform.</w:t>
      </w:r>
    </w:p>
    <w:p w14:paraId="163E67FC" w14:textId="77777777" w:rsidR="00C00F14" w:rsidRDefault="00BB5DB4" w:rsidP="00C00F14">
      <w:r w:rsidRPr="00BB5DB4">
        <w:rPr>
          <w:noProof/>
          <w14:ligatures w14:val="standardContextual"/>
        </w:rPr>
        <w:pict w14:anchorId="77B66993">
          <v:rect id="_x0000_i1094" alt="" style="width:468pt;height:.05pt;mso-width-percent:0;mso-height-percent:0;mso-width-percent:0;mso-height-percent:0" o:hralign="center" o:hrstd="t" o:hr="t" fillcolor="#a0a0a0" stroked="f"/>
        </w:pict>
      </w:r>
    </w:p>
    <w:p w14:paraId="7327E0D2" w14:textId="77777777" w:rsidR="00C00F14" w:rsidRDefault="00C00F14" w:rsidP="00C00F14">
      <w:pPr>
        <w:pStyle w:val="Heading1"/>
      </w:pPr>
      <w:r>
        <w:rPr>
          <w:rStyle w:val="Strong"/>
          <w:b w:val="0"/>
          <w:bCs w:val="0"/>
        </w:rPr>
        <w:lastRenderedPageBreak/>
        <w:t>10.1 Infrastructure Principles</w:t>
      </w:r>
    </w:p>
    <w:p w14:paraId="5BE8D3EB" w14:textId="77777777" w:rsidR="00C00F14" w:rsidRDefault="00C00F14" w:rsidP="00C00F14">
      <w:pPr>
        <w:pStyle w:val="NormalWeb"/>
      </w:pPr>
      <w:r>
        <w:t xml:space="preserve">The architecture follows </w:t>
      </w:r>
      <w:r>
        <w:rPr>
          <w:rStyle w:val="Strong"/>
          <w:rFonts w:eastAsiaTheme="majorEastAsia"/>
        </w:rPr>
        <w:t>modern cloud-native, event-driven design</w:t>
      </w:r>
      <w:r>
        <w:t xml:space="preserve"> principles:</w:t>
      </w:r>
    </w:p>
    <w:p w14:paraId="0E16D356" w14:textId="77777777" w:rsidR="00C00F14" w:rsidRDefault="00C00F14" w:rsidP="00C00F14">
      <w:pPr>
        <w:pStyle w:val="Heading3"/>
      </w:pPr>
      <w:r>
        <w:rPr>
          <w:rStyle w:val="Strong"/>
          <w:b w:val="0"/>
          <w:bCs w:val="0"/>
        </w:rPr>
        <w:t>1. Scalability</w:t>
      </w:r>
    </w:p>
    <w:p w14:paraId="1CB6527A" w14:textId="77777777" w:rsidR="00C00F14" w:rsidRDefault="00C00F14" w:rsidP="00C00F14">
      <w:pPr>
        <w:pStyle w:val="NormalWeb"/>
      </w:pPr>
      <w:r>
        <w:t>The system must ingest thousands of updates per second (crypto, FX, futures) without degraded performance.</w:t>
      </w:r>
    </w:p>
    <w:p w14:paraId="1986C9B2" w14:textId="77777777" w:rsidR="00C00F14" w:rsidRDefault="00C00F14" w:rsidP="00C00F14">
      <w:pPr>
        <w:pStyle w:val="Heading3"/>
      </w:pPr>
      <w:r>
        <w:rPr>
          <w:rStyle w:val="Strong"/>
          <w:b w:val="0"/>
          <w:bCs w:val="0"/>
        </w:rPr>
        <w:t>2. Resilience</w:t>
      </w:r>
    </w:p>
    <w:p w14:paraId="62F46E0E" w14:textId="77777777" w:rsidR="00C00F14" w:rsidRDefault="00C00F14" w:rsidP="00C00F14">
      <w:pPr>
        <w:pStyle w:val="NormalWeb"/>
      </w:pPr>
      <w:r>
        <w:t>No single point of failure — each component must remain operational independently.</w:t>
      </w:r>
    </w:p>
    <w:p w14:paraId="562EF85C" w14:textId="77777777" w:rsidR="00C00F14" w:rsidRDefault="00C00F14" w:rsidP="00C00F14">
      <w:pPr>
        <w:pStyle w:val="Heading3"/>
      </w:pPr>
      <w:r>
        <w:rPr>
          <w:rStyle w:val="Strong"/>
          <w:b w:val="0"/>
          <w:bCs w:val="0"/>
        </w:rPr>
        <w:t>3. Low Latency</w:t>
      </w:r>
    </w:p>
    <w:p w14:paraId="62FAC320" w14:textId="77777777" w:rsidR="00C00F14" w:rsidRDefault="00C00F14" w:rsidP="00C00F14">
      <w:pPr>
        <w:pStyle w:val="NormalWeb"/>
      </w:pPr>
      <w:r>
        <w:t>Real-time alerts require sub-second data processing; treasury workflows require near-real-time macro visibility.</w:t>
      </w:r>
    </w:p>
    <w:p w14:paraId="491C9D6F" w14:textId="77777777" w:rsidR="00C00F14" w:rsidRDefault="00C00F14" w:rsidP="00C00F14">
      <w:pPr>
        <w:pStyle w:val="Heading3"/>
      </w:pPr>
      <w:r>
        <w:rPr>
          <w:rStyle w:val="Strong"/>
          <w:b w:val="0"/>
          <w:bCs w:val="0"/>
        </w:rPr>
        <w:t>4. Observability</w:t>
      </w:r>
    </w:p>
    <w:p w14:paraId="69D079FF" w14:textId="77777777" w:rsidR="00C00F14" w:rsidRDefault="00C00F14" w:rsidP="00C00F14">
      <w:pPr>
        <w:pStyle w:val="NormalWeb"/>
      </w:pPr>
      <w:r>
        <w:t>Monitoring, logging, and tracing are mandatory for debugging and auditability.</w:t>
      </w:r>
    </w:p>
    <w:p w14:paraId="7DE52132" w14:textId="77777777" w:rsidR="00C00F14" w:rsidRDefault="00C00F14" w:rsidP="00C00F14">
      <w:pPr>
        <w:pStyle w:val="Heading3"/>
      </w:pPr>
      <w:r>
        <w:rPr>
          <w:rStyle w:val="Strong"/>
          <w:b w:val="0"/>
          <w:bCs w:val="0"/>
        </w:rPr>
        <w:t>5. Compliance-by-Design</w:t>
      </w:r>
    </w:p>
    <w:p w14:paraId="5A377B24" w14:textId="77777777" w:rsidR="00C00F14" w:rsidRDefault="00C00F14" w:rsidP="00C00F14">
      <w:pPr>
        <w:pStyle w:val="NormalWeb"/>
      </w:pPr>
      <w:r>
        <w:t>Infrastructure must allow:</w:t>
      </w:r>
    </w:p>
    <w:p w14:paraId="1D7BF736" w14:textId="77777777" w:rsidR="00C00F14" w:rsidRDefault="00C00F14" w:rsidP="00C00F14">
      <w:pPr>
        <w:pStyle w:val="NormalWeb"/>
        <w:numPr>
          <w:ilvl w:val="0"/>
          <w:numId w:val="259"/>
        </w:numPr>
      </w:pPr>
      <w:r>
        <w:t>data lineage</w:t>
      </w:r>
    </w:p>
    <w:p w14:paraId="37C79202" w14:textId="77777777" w:rsidR="00C00F14" w:rsidRDefault="00C00F14" w:rsidP="00C00F14">
      <w:pPr>
        <w:pStyle w:val="NormalWeb"/>
        <w:numPr>
          <w:ilvl w:val="0"/>
          <w:numId w:val="259"/>
        </w:numPr>
      </w:pPr>
      <w:r>
        <w:t>versioning</w:t>
      </w:r>
    </w:p>
    <w:p w14:paraId="7E3923D3" w14:textId="77777777" w:rsidR="00C00F14" w:rsidRDefault="00C00F14" w:rsidP="00C00F14">
      <w:pPr>
        <w:pStyle w:val="NormalWeb"/>
        <w:numPr>
          <w:ilvl w:val="0"/>
          <w:numId w:val="259"/>
        </w:numPr>
      </w:pPr>
      <w:r>
        <w:t>audit trails</w:t>
      </w:r>
    </w:p>
    <w:p w14:paraId="71205255" w14:textId="77777777" w:rsidR="00C00F14" w:rsidRDefault="00C00F14" w:rsidP="00C00F14">
      <w:pPr>
        <w:pStyle w:val="NormalWeb"/>
        <w:numPr>
          <w:ilvl w:val="0"/>
          <w:numId w:val="259"/>
        </w:numPr>
      </w:pPr>
      <w:r>
        <w:t>model governance</w:t>
      </w:r>
    </w:p>
    <w:p w14:paraId="00036A50" w14:textId="77777777" w:rsidR="00C00F14" w:rsidRDefault="00C00F14" w:rsidP="00C00F14">
      <w:pPr>
        <w:pStyle w:val="NormalWeb"/>
        <w:numPr>
          <w:ilvl w:val="0"/>
          <w:numId w:val="259"/>
        </w:numPr>
      </w:pPr>
      <w:r>
        <w:t>deterministic logging</w:t>
      </w:r>
    </w:p>
    <w:p w14:paraId="1E12340A" w14:textId="77777777" w:rsidR="00C00F14" w:rsidRDefault="00C00F14" w:rsidP="00C00F14">
      <w:pPr>
        <w:pStyle w:val="NormalWeb"/>
        <w:numPr>
          <w:ilvl w:val="0"/>
          <w:numId w:val="259"/>
        </w:numPr>
      </w:pPr>
      <w:r>
        <w:t>controlled LLM inference</w:t>
      </w:r>
    </w:p>
    <w:p w14:paraId="3B632738" w14:textId="77777777" w:rsidR="00C00F14" w:rsidRDefault="00C00F14" w:rsidP="00C00F14">
      <w:pPr>
        <w:pStyle w:val="Heading3"/>
      </w:pPr>
      <w:r>
        <w:rPr>
          <w:rStyle w:val="Strong"/>
          <w:b w:val="0"/>
          <w:bCs w:val="0"/>
        </w:rPr>
        <w:t>6. Modular Scalability</w:t>
      </w:r>
    </w:p>
    <w:p w14:paraId="65E470DC" w14:textId="77777777" w:rsidR="00C00F14" w:rsidRDefault="00C00F14" w:rsidP="00C00F14">
      <w:pPr>
        <w:pStyle w:val="NormalWeb"/>
      </w:pPr>
      <w:r>
        <w:t>Phase 1 should not exceed the system’s needs; Phase 2 should expand seamlessly.</w:t>
      </w:r>
    </w:p>
    <w:p w14:paraId="07CAA488" w14:textId="77777777" w:rsidR="00C00F14" w:rsidRDefault="00BB5DB4" w:rsidP="00C00F14">
      <w:r w:rsidRPr="00BB5DB4">
        <w:rPr>
          <w:noProof/>
          <w14:ligatures w14:val="standardContextual"/>
        </w:rPr>
        <w:pict w14:anchorId="4A448903">
          <v:rect id="_x0000_i1093" alt="" style="width:468pt;height:.05pt;mso-width-percent:0;mso-height-percent:0;mso-width-percent:0;mso-height-percent:0" o:hralign="center" o:hrstd="t" o:hr="t" fillcolor="#a0a0a0" stroked="f"/>
        </w:pict>
      </w:r>
    </w:p>
    <w:p w14:paraId="0416AB82" w14:textId="77777777" w:rsidR="00C00F14" w:rsidRDefault="00C00F14" w:rsidP="00C00F14">
      <w:pPr>
        <w:pStyle w:val="Heading1"/>
      </w:pPr>
      <w:r>
        <w:rPr>
          <w:rStyle w:val="Strong"/>
          <w:b w:val="0"/>
          <w:bCs w:val="0"/>
        </w:rPr>
        <w:t>10.2 High-Level GCP Architecture Overview</w:t>
      </w:r>
    </w:p>
    <w:p w14:paraId="74BE533E" w14:textId="77777777" w:rsidR="00C00F14" w:rsidRDefault="00C00F14" w:rsidP="00C00F14">
      <w:pPr>
        <w:pStyle w:val="HTMLPreformatted"/>
        <w:rPr>
          <w:rStyle w:val="HTMLCode"/>
          <w:rFonts w:eastAsiaTheme="majorEastAsia"/>
        </w:rPr>
      </w:pPr>
      <w:r>
        <w:rPr>
          <w:rStyle w:val="HTMLCode"/>
          <w:rFonts w:eastAsiaTheme="majorEastAsia"/>
        </w:rPr>
        <w:t xml:space="preserve">                   ┌──────────────────────────────┐</w:t>
      </w:r>
    </w:p>
    <w:p w14:paraId="448C7A7E" w14:textId="77777777" w:rsidR="00C00F14" w:rsidRDefault="00C00F14" w:rsidP="00C00F14">
      <w:pPr>
        <w:pStyle w:val="HTMLPreformatted"/>
        <w:rPr>
          <w:rStyle w:val="HTMLCode"/>
          <w:rFonts w:eastAsiaTheme="majorEastAsia"/>
        </w:rPr>
      </w:pPr>
      <w:r>
        <w:rPr>
          <w:rStyle w:val="HTMLCode"/>
          <w:rFonts w:eastAsiaTheme="majorEastAsia"/>
        </w:rPr>
        <w:t xml:space="preserve">                   │   Market Data Providers       │</w:t>
      </w:r>
    </w:p>
    <w:p w14:paraId="5C440F1C" w14:textId="77777777" w:rsidR="00C00F14" w:rsidRDefault="00C00F14" w:rsidP="00C00F14">
      <w:pPr>
        <w:pStyle w:val="HTMLPreformatted"/>
        <w:rPr>
          <w:rStyle w:val="HTMLCode"/>
          <w:rFonts w:eastAsiaTheme="majorEastAsia"/>
        </w:rPr>
      </w:pPr>
      <w:r>
        <w:rPr>
          <w:rStyle w:val="HTMLCode"/>
          <w:rFonts w:eastAsiaTheme="majorEastAsia"/>
        </w:rPr>
        <w:t xml:space="preserve">                   │  (Equities, Crypto, FX, Rates│</w:t>
      </w:r>
    </w:p>
    <w:p w14:paraId="3A048F1F" w14:textId="77777777" w:rsidR="00C00F14" w:rsidRDefault="00C00F14" w:rsidP="00C00F14">
      <w:pPr>
        <w:pStyle w:val="HTMLPreformatted"/>
        <w:rPr>
          <w:rStyle w:val="HTMLCode"/>
          <w:rFonts w:eastAsiaTheme="majorEastAsia"/>
        </w:rPr>
      </w:pPr>
      <w:r>
        <w:rPr>
          <w:rStyle w:val="HTMLCode"/>
          <w:rFonts w:eastAsiaTheme="majorEastAsia"/>
        </w:rPr>
        <w:t xml:space="preserve">                   └──────────────────────────────┘</w:t>
      </w:r>
    </w:p>
    <w:p w14:paraId="5BF36BF5" w14:textId="77777777" w:rsidR="00C00F14" w:rsidRDefault="00C00F14" w:rsidP="00C00F14">
      <w:pPr>
        <w:pStyle w:val="HTMLPreformatted"/>
        <w:rPr>
          <w:rStyle w:val="HTMLCode"/>
          <w:rFonts w:eastAsiaTheme="majorEastAsia"/>
        </w:rPr>
      </w:pPr>
      <w:r>
        <w:rPr>
          <w:rStyle w:val="HTMLCode"/>
          <w:rFonts w:eastAsiaTheme="majorEastAsia"/>
        </w:rPr>
        <w:lastRenderedPageBreak/>
        <w:t xml:space="preserve">                                 │</w:t>
      </w:r>
    </w:p>
    <w:p w14:paraId="24816BB9" w14:textId="77777777" w:rsidR="00C00F14" w:rsidRDefault="00C00F14" w:rsidP="00C00F14">
      <w:pPr>
        <w:pStyle w:val="HTMLPreformatted"/>
        <w:rPr>
          <w:rStyle w:val="HTMLCode"/>
          <w:rFonts w:eastAsiaTheme="majorEastAsia"/>
        </w:rPr>
      </w:pPr>
      <w:r>
        <w:rPr>
          <w:rStyle w:val="HTMLCode"/>
          <w:rFonts w:eastAsiaTheme="majorEastAsia"/>
        </w:rPr>
        <w:t xml:space="preserve">                                 ▼</w:t>
      </w:r>
    </w:p>
    <w:p w14:paraId="140E6A42" w14:textId="77777777" w:rsidR="00C00F14" w:rsidRDefault="00C00F14" w:rsidP="00C00F14">
      <w:pPr>
        <w:pStyle w:val="HTMLPreformatted"/>
        <w:rPr>
          <w:rStyle w:val="HTMLCode"/>
          <w:rFonts w:eastAsiaTheme="majorEastAsia"/>
        </w:rPr>
      </w:pPr>
      <w:r>
        <w:rPr>
          <w:rStyle w:val="HTMLCode"/>
          <w:rFonts w:eastAsiaTheme="majorEastAsia"/>
        </w:rPr>
        <w:t xml:space="preserve">                          Pub</w:t>
      </w:r>
      <w:r>
        <w:rPr>
          <w:rStyle w:val="hljs-operator"/>
          <w:rFonts w:eastAsiaTheme="majorEastAsia"/>
        </w:rPr>
        <w:t>/</w:t>
      </w:r>
      <w:r>
        <w:rPr>
          <w:rStyle w:val="HTMLCode"/>
          <w:rFonts w:eastAsiaTheme="majorEastAsia"/>
        </w:rPr>
        <w:t>Sub Ingestion</w:t>
      </w:r>
    </w:p>
    <w:p w14:paraId="080F157C" w14:textId="77777777" w:rsidR="00C00F14" w:rsidRDefault="00C00F14" w:rsidP="00C00F14">
      <w:pPr>
        <w:pStyle w:val="HTMLPreformatted"/>
        <w:rPr>
          <w:rStyle w:val="HTMLCode"/>
          <w:rFonts w:eastAsiaTheme="majorEastAsia"/>
        </w:rPr>
      </w:pPr>
      <w:r>
        <w:rPr>
          <w:rStyle w:val="HTMLCode"/>
          <w:rFonts w:eastAsiaTheme="majorEastAsia"/>
        </w:rPr>
        <w:t xml:space="preserve">                                 │</w:t>
      </w:r>
    </w:p>
    <w:p w14:paraId="45B7EFAB" w14:textId="77777777" w:rsidR="00C00F14" w:rsidRDefault="00C00F14" w:rsidP="00C00F14">
      <w:pPr>
        <w:pStyle w:val="HTMLPreformatted"/>
        <w:rPr>
          <w:rStyle w:val="HTMLCode"/>
          <w:rFonts w:eastAsiaTheme="majorEastAsia"/>
        </w:rPr>
      </w:pPr>
      <w:r>
        <w:rPr>
          <w:rStyle w:val="HTMLCode"/>
          <w:rFonts w:eastAsiaTheme="majorEastAsia"/>
        </w:rPr>
        <w:t xml:space="preserve">                                 ▼</w:t>
      </w:r>
    </w:p>
    <w:p w14:paraId="3C7240BF" w14:textId="77777777" w:rsidR="00C00F14" w:rsidRDefault="00C00F14" w:rsidP="00C00F14">
      <w:pPr>
        <w:pStyle w:val="HTMLPreformatted"/>
        <w:rPr>
          <w:rStyle w:val="HTMLCode"/>
          <w:rFonts w:eastAsiaTheme="majorEastAsia"/>
        </w:rPr>
      </w:pPr>
      <w:r>
        <w:rPr>
          <w:rStyle w:val="HTMLCode"/>
          <w:rFonts w:eastAsiaTheme="majorEastAsia"/>
        </w:rPr>
        <w:t xml:space="preserve">                      Dataflow (Streaming ETL)</w:t>
      </w:r>
    </w:p>
    <w:p w14:paraId="062AC01F" w14:textId="77777777" w:rsidR="00C00F14" w:rsidRDefault="00C00F14" w:rsidP="00C00F14">
      <w:pPr>
        <w:pStyle w:val="HTMLPreformatted"/>
        <w:rPr>
          <w:rStyle w:val="HTMLCode"/>
          <w:rFonts w:eastAsiaTheme="majorEastAsia"/>
        </w:rPr>
      </w:pPr>
      <w:r>
        <w:rPr>
          <w:rStyle w:val="HTMLCode"/>
          <w:rFonts w:eastAsiaTheme="majorEastAsia"/>
        </w:rPr>
        <w:t xml:space="preserve">                                 │</w:t>
      </w:r>
    </w:p>
    <w:p w14:paraId="31192BD8" w14:textId="77777777" w:rsidR="00C00F14" w:rsidRDefault="00C00F14" w:rsidP="00C00F14">
      <w:pPr>
        <w:pStyle w:val="HTMLPreformatted"/>
        <w:rPr>
          <w:rStyle w:val="HTMLCode"/>
          <w:rFonts w:eastAsiaTheme="majorEastAsia"/>
        </w:rPr>
      </w:pPr>
      <w:r>
        <w:rPr>
          <w:rStyle w:val="HTMLCode"/>
          <w:rFonts w:eastAsiaTheme="majorEastAsia"/>
        </w:rPr>
        <w:t xml:space="preserve">         ┌───────────────────────┼────────────────────────┐</w:t>
      </w:r>
    </w:p>
    <w:p w14:paraId="2DB3DB5B" w14:textId="77777777" w:rsidR="00C00F14" w:rsidRDefault="00C00F14" w:rsidP="00C00F14">
      <w:pPr>
        <w:pStyle w:val="HTMLPreformatted"/>
        <w:rPr>
          <w:rStyle w:val="HTMLCode"/>
          <w:rFonts w:eastAsiaTheme="majorEastAsia"/>
        </w:rPr>
      </w:pPr>
      <w:r>
        <w:rPr>
          <w:rStyle w:val="HTMLCode"/>
          <w:rFonts w:eastAsiaTheme="majorEastAsia"/>
        </w:rPr>
        <w:t xml:space="preserve">         ▼                       ▼                        ▼</w:t>
      </w:r>
    </w:p>
    <w:p w14:paraId="67F2FC63" w14:textId="77777777" w:rsidR="00C00F14" w:rsidRDefault="00C00F14" w:rsidP="00C00F14">
      <w:pPr>
        <w:pStyle w:val="HTMLPreformatted"/>
        <w:rPr>
          <w:rStyle w:val="HTMLCode"/>
          <w:rFonts w:eastAsiaTheme="majorEastAsia"/>
        </w:rPr>
      </w:pPr>
      <w:r>
        <w:rPr>
          <w:rStyle w:val="HTMLCode"/>
          <w:rFonts w:eastAsiaTheme="majorEastAsia"/>
        </w:rPr>
        <w:t xml:space="preserve">  BigQuery (Silver)     Feature Store (Gold)         Redis </w:t>
      </w:r>
      <w:r>
        <w:rPr>
          <w:rStyle w:val="hljs-operator"/>
          <w:rFonts w:eastAsiaTheme="majorEastAsia"/>
        </w:rPr>
        <w:t>/</w:t>
      </w:r>
      <w:r>
        <w:rPr>
          <w:rStyle w:val="HTMLCode"/>
          <w:rFonts w:eastAsiaTheme="majorEastAsia"/>
        </w:rPr>
        <w:t xml:space="preserve"> Cache</w:t>
      </w:r>
    </w:p>
    <w:p w14:paraId="6FC942FF" w14:textId="77777777" w:rsidR="00C00F14" w:rsidRDefault="00C00F14" w:rsidP="00C00F14">
      <w:pPr>
        <w:pStyle w:val="HTMLPreformatted"/>
        <w:rPr>
          <w:rStyle w:val="HTMLCode"/>
          <w:rFonts w:eastAsiaTheme="majorEastAsia"/>
        </w:rPr>
      </w:pPr>
      <w:r>
        <w:rPr>
          <w:rStyle w:val="HTMLCode"/>
          <w:rFonts w:eastAsiaTheme="majorEastAsia"/>
        </w:rPr>
        <w:t xml:space="preserve">         │                       │                        │</w:t>
      </w:r>
    </w:p>
    <w:p w14:paraId="171C1318" w14:textId="77777777" w:rsidR="00C00F14" w:rsidRDefault="00C00F14" w:rsidP="00C00F14">
      <w:pPr>
        <w:pStyle w:val="HTMLPreformatted"/>
        <w:rPr>
          <w:rStyle w:val="HTMLCode"/>
          <w:rFonts w:eastAsiaTheme="majorEastAsia"/>
        </w:rPr>
      </w:pPr>
      <w:r>
        <w:rPr>
          <w:rStyle w:val="HTMLCode"/>
          <w:rFonts w:eastAsiaTheme="majorEastAsia"/>
        </w:rPr>
        <w:t xml:space="preserve">         ▼                       ▼                        ▼</w:t>
      </w:r>
    </w:p>
    <w:p w14:paraId="2B154D1F" w14:textId="77777777" w:rsidR="00C00F14" w:rsidRDefault="00C00F14" w:rsidP="00C00F14">
      <w:pPr>
        <w:pStyle w:val="HTMLPreformatted"/>
        <w:rPr>
          <w:rStyle w:val="HTMLCode"/>
          <w:rFonts w:eastAsiaTheme="majorEastAsia"/>
        </w:rPr>
      </w:pPr>
      <w:r>
        <w:rPr>
          <w:rStyle w:val="HTMLCode"/>
          <w:rFonts w:eastAsiaTheme="majorEastAsia"/>
        </w:rPr>
        <w:t xml:space="preserve">  Vertex ML Models   AutoML Vision Patterns    </w:t>
      </w:r>
      <w:r>
        <w:rPr>
          <w:rStyle w:val="hljs-type"/>
        </w:rPr>
        <w:t>Real</w:t>
      </w:r>
      <w:r>
        <w:rPr>
          <w:rStyle w:val="hljs-operator"/>
          <w:rFonts w:eastAsiaTheme="majorEastAsia"/>
        </w:rPr>
        <w:t>-</w:t>
      </w:r>
      <w:r>
        <w:rPr>
          <w:rStyle w:val="hljs-type"/>
        </w:rPr>
        <w:t>time</w:t>
      </w:r>
      <w:r>
        <w:rPr>
          <w:rStyle w:val="HTMLCode"/>
          <w:rFonts w:eastAsiaTheme="majorEastAsia"/>
        </w:rPr>
        <w:t xml:space="preserve"> UI Cache</w:t>
      </w:r>
    </w:p>
    <w:p w14:paraId="6B3C6A16" w14:textId="77777777" w:rsidR="00C00F14" w:rsidRDefault="00C00F14" w:rsidP="00C00F14">
      <w:pPr>
        <w:pStyle w:val="HTMLPreformatted"/>
        <w:rPr>
          <w:rStyle w:val="HTMLCode"/>
          <w:rFonts w:eastAsiaTheme="majorEastAsia"/>
        </w:rPr>
      </w:pPr>
      <w:r>
        <w:rPr>
          <w:rStyle w:val="HTMLCode"/>
          <w:rFonts w:eastAsiaTheme="majorEastAsia"/>
        </w:rPr>
        <w:t xml:space="preserve">         │                       │                        │</w:t>
      </w:r>
    </w:p>
    <w:p w14:paraId="07BEC74E" w14:textId="77777777" w:rsidR="00C00F14" w:rsidRDefault="00C00F14" w:rsidP="00C00F14">
      <w:pPr>
        <w:pStyle w:val="HTMLPreformatted"/>
        <w:rPr>
          <w:rStyle w:val="HTMLCode"/>
          <w:rFonts w:eastAsiaTheme="majorEastAsia"/>
        </w:rPr>
      </w:pPr>
      <w:r>
        <w:rPr>
          <w:rStyle w:val="HTMLCode"/>
          <w:rFonts w:eastAsiaTheme="majorEastAsia"/>
        </w:rPr>
        <w:t xml:space="preserve">         └───────────────┬──────┴──────────────┬─────────┘</w:t>
      </w:r>
    </w:p>
    <w:p w14:paraId="3CF0B1CF" w14:textId="77777777" w:rsidR="00C00F14" w:rsidRDefault="00C00F14" w:rsidP="00C00F14">
      <w:pPr>
        <w:pStyle w:val="HTMLPreformatted"/>
        <w:rPr>
          <w:rStyle w:val="HTMLCode"/>
          <w:rFonts w:eastAsiaTheme="majorEastAsia"/>
        </w:rPr>
      </w:pPr>
      <w:r>
        <w:rPr>
          <w:rStyle w:val="HTMLCode"/>
          <w:rFonts w:eastAsiaTheme="majorEastAsia"/>
        </w:rPr>
        <w:t xml:space="preserve">                         ▼                     ▼</w:t>
      </w:r>
    </w:p>
    <w:p w14:paraId="78E22E0F" w14:textId="77777777" w:rsidR="00C00F14" w:rsidRDefault="00C00F14" w:rsidP="00C00F14">
      <w:pPr>
        <w:pStyle w:val="HTMLPreformatted"/>
        <w:rPr>
          <w:rStyle w:val="HTMLCode"/>
          <w:rFonts w:eastAsiaTheme="majorEastAsia"/>
        </w:rPr>
      </w:pPr>
      <w:r>
        <w:rPr>
          <w:rStyle w:val="HTMLCode"/>
          <w:rFonts w:eastAsiaTheme="majorEastAsia"/>
        </w:rPr>
        <w:t xml:space="preserve">                   Vertex AI Endpoints     RAG Retrieval Engine</w:t>
      </w:r>
    </w:p>
    <w:p w14:paraId="180DE9D1" w14:textId="77777777" w:rsidR="00C00F14" w:rsidRDefault="00C00F14" w:rsidP="00C00F14">
      <w:pPr>
        <w:pStyle w:val="HTMLPreformatted"/>
        <w:rPr>
          <w:rStyle w:val="HTMLCode"/>
          <w:rFonts w:eastAsiaTheme="majorEastAsia"/>
        </w:rPr>
      </w:pPr>
      <w:r>
        <w:rPr>
          <w:rStyle w:val="HTMLCode"/>
          <w:rFonts w:eastAsiaTheme="majorEastAsia"/>
        </w:rPr>
        <w:t xml:space="preserve">                         │                     │</w:t>
      </w:r>
    </w:p>
    <w:p w14:paraId="68CFADD9" w14:textId="77777777" w:rsidR="00C00F14" w:rsidRDefault="00C00F14" w:rsidP="00C00F14">
      <w:pPr>
        <w:pStyle w:val="HTMLPreformatted"/>
        <w:rPr>
          <w:rStyle w:val="HTMLCode"/>
          <w:rFonts w:eastAsiaTheme="majorEastAsia"/>
        </w:rPr>
      </w:pPr>
      <w:r>
        <w:rPr>
          <w:rStyle w:val="HTMLCode"/>
          <w:rFonts w:eastAsiaTheme="majorEastAsia"/>
        </w:rPr>
        <w:t xml:space="preserve">                         ▼                     ▼</w:t>
      </w:r>
    </w:p>
    <w:p w14:paraId="024D3D25" w14:textId="77777777" w:rsidR="00C00F14" w:rsidRDefault="00C00F14" w:rsidP="00C00F14">
      <w:pPr>
        <w:pStyle w:val="HTMLPreformatted"/>
        <w:rPr>
          <w:rStyle w:val="HTMLCode"/>
          <w:rFonts w:eastAsiaTheme="majorEastAsia"/>
        </w:rPr>
      </w:pPr>
      <w:r>
        <w:rPr>
          <w:rStyle w:val="HTMLCode"/>
          <w:rFonts w:eastAsiaTheme="majorEastAsia"/>
        </w:rPr>
        <w:t xml:space="preserve">                     Gemini LLM            Prompt Layer</w:t>
      </w:r>
    </w:p>
    <w:p w14:paraId="682F69B7" w14:textId="77777777" w:rsidR="00C00F14" w:rsidRDefault="00C00F14" w:rsidP="00C00F14">
      <w:pPr>
        <w:pStyle w:val="HTMLPreformatted"/>
        <w:rPr>
          <w:rStyle w:val="HTMLCode"/>
          <w:rFonts w:eastAsiaTheme="majorEastAsia"/>
        </w:rPr>
      </w:pPr>
      <w:r>
        <w:rPr>
          <w:rStyle w:val="HTMLCode"/>
          <w:rFonts w:eastAsiaTheme="majorEastAsia"/>
        </w:rPr>
        <w:t xml:space="preserve">                         │                     │</w:t>
      </w:r>
    </w:p>
    <w:p w14:paraId="7DF770F0" w14:textId="77777777" w:rsidR="00C00F14" w:rsidRDefault="00C00F14" w:rsidP="00C00F14">
      <w:pPr>
        <w:pStyle w:val="HTMLPreformatted"/>
        <w:rPr>
          <w:rStyle w:val="HTMLCode"/>
          <w:rFonts w:eastAsiaTheme="majorEastAsia"/>
        </w:rPr>
      </w:pPr>
      <w:r>
        <w:rPr>
          <w:rStyle w:val="HTMLCode"/>
          <w:rFonts w:eastAsiaTheme="majorEastAsia"/>
        </w:rPr>
        <w:t xml:space="preserve">                         └──────────────┬──────┘</w:t>
      </w:r>
    </w:p>
    <w:p w14:paraId="18B4A7C4" w14:textId="77777777" w:rsidR="00C00F14" w:rsidRDefault="00C00F14" w:rsidP="00C00F14">
      <w:pPr>
        <w:pStyle w:val="HTMLPreformatted"/>
        <w:rPr>
          <w:rStyle w:val="HTMLCode"/>
          <w:rFonts w:eastAsiaTheme="majorEastAsia"/>
        </w:rPr>
      </w:pPr>
      <w:r>
        <w:rPr>
          <w:rStyle w:val="HTMLCode"/>
          <w:rFonts w:eastAsiaTheme="majorEastAsia"/>
        </w:rPr>
        <w:t xml:space="preserve">                                        ▼</w:t>
      </w:r>
    </w:p>
    <w:p w14:paraId="6594D85A" w14:textId="77777777" w:rsidR="00C00F14" w:rsidRDefault="00C00F14" w:rsidP="00C00F14">
      <w:pPr>
        <w:pStyle w:val="HTMLPreformatted"/>
        <w:rPr>
          <w:rStyle w:val="HTMLCode"/>
          <w:rFonts w:eastAsiaTheme="majorEastAsia"/>
        </w:rPr>
      </w:pPr>
      <w:r>
        <w:rPr>
          <w:rStyle w:val="HTMLCode"/>
          <w:rFonts w:eastAsiaTheme="majorEastAsia"/>
        </w:rPr>
        <w:t xml:space="preserve">                                 </w:t>
      </w:r>
      <w:r>
        <w:rPr>
          <w:rStyle w:val="hljs-keyword"/>
          <w:rFonts w:eastAsiaTheme="majorEastAsia"/>
        </w:rPr>
        <w:t>Final</w:t>
      </w:r>
      <w:r>
        <w:rPr>
          <w:rStyle w:val="HTMLCode"/>
          <w:rFonts w:eastAsiaTheme="majorEastAsia"/>
        </w:rPr>
        <w:t xml:space="preserve"> Output Layer</w:t>
      </w:r>
    </w:p>
    <w:p w14:paraId="1A3CDFD8" w14:textId="77777777" w:rsidR="00C00F14" w:rsidRDefault="00C00F14" w:rsidP="00C00F14">
      <w:pPr>
        <w:pStyle w:val="HTMLPreformatted"/>
        <w:rPr>
          <w:rStyle w:val="HTMLCode"/>
          <w:rFonts w:eastAsiaTheme="majorEastAsia"/>
        </w:rPr>
      </w:pPr>
      <w:r>
        <w:rPr>
          <w:rStyle w:val="HTMLCode"/>
          <w:rFonts w:eastAsiaTheme="majorEastAsia"/>
        </w:rPr>
        <w:t xml:space="preserve">                   (Alerts, Dashboards, Commentary, Treasury Reports)</w:t>
      </w:r>
    </w:p>
    <w:p w14:paraId="2C643192" w14:textId="77777777" w:rsidR="00C00F14" w:rsidRDefault="00BB5DB4" w:rsidP="00C00F14">
      <w:r w:rsidRPr="00BB5DB4">
        <w:rPr>
          <w:noProof/>
          <w14:ligatures w14:val="standardContextual"/>
        </w:rPr>
        <w:pict w14:anchorId="74EE142B">
          <v:rect id="_x0000_i1092" alt="" style="width:468pt;height:.05pt;mso-width-percent:0;mso-height-percent:0;mso-width-percent:0;mso-height-percent:0" o:hralign="center" o:hrstd="t" o:hr="t" fillcolor="#a0a0a0" stroked="f"/>
        </w:pict>
      </w:r>
    </w:p>
    <w:p w14:paraId="1ACE6830" w14:textId="77777777" w:rsidR="00C00F14" w:rsidRDefault="00C00F14" w:rsidP="00C00F14">
      <w:pPr>
        <w:pStyle w:val="Heading1"/>
      </w:pPr>
      <w:r>
        <w:rPr>
          <w:rStyle w:val="Strong"/>
          <w:b w:val="0"/>
          <w:bCs w:val="0"/>
        </w:rPr>
        <w:t>10.3 Core Infrastructure Components (Deep Dive)</w:t>
      </w:r>
    </w:p>
    <w:p w14:paraId="7B7FAB1D" w14:textId="77777777" w:rsidR="00C00F14" w:rsidRDefault="00BB5DB4" w:rsidP="00C00F14">
      <w:r w:rsidRPr="00BB5DB4">
        <w:rPr>
          <w:noProof/>
          <w14:ligatures w14:val="standardContextual"/>
        </w:rPr>
        <w:pict w14:anchorId="00553016">
          <v:rect id="_x0000_i1091" alt="" style="width:468pt;height:.05pt;mso-width-percent:0;mso-height-percent:0;mso-width-percent:0;mso-height-percent:0" o:hralign="center" o:hrstd="t" o:hr="t" fillcolor="#a0a0a0" stroked="f"/>
        </w:pict>
      </w:r>
    </w:p>
    <w:p w14:paraId="6BD461C8" w14:textId="77777777" w:rsidR="00C00F14" w:rsidRDefault="00C00F14" w:rsidP="00C00F14">
      <w:pPr>
        <w:pStyle w:val="Heading2"/>
      </w:pPr>
      <w:r>
        <w:rPr>
          <w:rStyle w:val="Strong"/>
          <w:b w:val="0"/>
          <w:bCs w:val="0"/>
        </w:rPr>
        <w:t>A) Pub/Sub – Market Data Ingestion Backbone</w:t>
      </w:r>
    </w:p>
    <w:p w14:paraId="4DB82539" w14:textId="77777777" w:rsidR="00C00F14" w:rsidRDefault="00C00F14" w:rsidP="00C00F14">
      <w:pPr>
        <w:pStyle w:val="NormalWeb"/>
      </w:pPr>
      <w:r>
        <w:t>Pub/Sub receives streaming data from:</w:t>
      </w:r>
    </w:p>
    <w:p w14:paraId="2C78E761" w14:textId="77777777" w:rsidR="00C00F14" w:rsidRDefault="00C00F14" w:rsidP="00C00F14">
      <w:pPr>
        <w:pStyle w:val="NormalWeb"/>
        <w:numPr>
          <w:ilvl w:val="0"/>
          <w:numId w:val="260"/>
        </w:numPr>
      </w:pPr>
      <w:r>
        <w:t>TwelveData</w:t>
      </w:r>
    </w:p>
    <w:p w14:paraId="35514EC1" w14:textId="77777777" w:rsidR="00C00F14" w:rsidRDefault="00C00F14" w:rsidP="00C00F14">
      <w:pPr>
        <w:pStyle w:val="NormalWeb"/>
        <w:numPr>
          <w:ilvl w:val="0"/>
          <w:numId w:val="260"/>
        </w:numPr>
      </w:pPr>
      <w:r>
        <w:t>Polygon.io</w:t>
      </w:r>
    </w:p>
    <w:p w14:paraId="0B4705C7" w14:textId="77777777" w:rsidR="00C00F14" w:rsidRDefault="00C00F14" w:rsidP="00C00F14">
      <w:pPr>
        <w:pStyle w:val="NormalWeb"/>
        <w:numPr>
          <w:ilvl w:val="0"/>
          <w:numId w:val="260"/>
        </w:numPr>
      </w:pPr>
      <w:r>
        <w:t>Crypto WebSocket feeds</w:t>
      </w:r>
    </w:p>
    <w:p w14:paraId="3EB55798" w14:textId="77777777" w:rsidR="00C00F14" w:rsidRDefault="00C00F14" w:rsidP="00C00F14">
      <w:pPr>
        <w:pStyle w:val="NormalWeb"/>
        <w:numPr>
          <w:ilvl w:val="0"/>
          <w:numId w:val="260"/>
        </w:numPr>
      </w:pPr>
      <w:r>
        <w:t>FX feeds (Phase 2)</w:t>
      </w:r>
    </w:p>
    <w:p w14:paraId="4DEE33D1" w14:textId="77777777" w:rsidR="00C00F14" w:rsidRDefault="00C00F14" w:rsidP="00C00F14">
      <w:pPr>
        <w:pStyle w:val="NormalWeb"/>
        <w:numPr>
          <w:ilvl w:val="0"/>
          <w:numId w:val="260"/>
        </w:numPr>
      </w:pPr>
      <w:r>
        <w:t>Yield curves (Phase 2)</w:t>
      </w:r>
    </w:p>
    <w:p w14:paraId="4646AB59" w14:textId="77777777" w:rsidR="00C00F14" w:rsidRDefault="00C00F14" w:rsidP="00C00F14">
      <w:pPr>
        <w:pStyle w:val="NormalWeb"/>
        <w:numPr>
          <w:ilvl w:val="0"/>
          <w:numId w:val="260"/>
        </w:numPr>
      </w:pPr>
      <w:r>
        <w:t>Economic calendar events (Phase 2)</w:t>
      </w:r>
    </w:p>
    <w:p w14:paraId="202847AE" w14:textId="77777777" w:rsidR="00C00F14" w:rsidRDefault="00C00F14" w:rsidP="00C00F14">
      <w:pPr>
        <w:pStyle w:val="Heading3"/>
      </w:pPr>
      <w:r>
        <w:rPr>
          <w:rStyle w:val="Strong"/>
          <w:b w:val="0"/>
          <w:bCs w:val="0"/>
        </w:rPr>
        <w:t>Purpose</w:t>
      </w:r>
    </w:p>
    <w:p w14:paraId="4452A997" w14:textId="77777777" w:rsidR="00C00F14" w:rsidRDefault="00C00F14" w:rsidP="00C00F14">
      <w:pPr>
        <w:pStyle w:val="NormalWeb"/>
        <w:numPr>
          <w:ilvl w:val="0"/>
          <w:numId w:val="261"/>
        </w:numPr>
      </w:pPr>
      <w:r>
        <w:t>Decouple ingestion from processing</w:t>
      </w:r>
    </w:p>
    <w:p w14:paraId="3240D55B" w14:textId="77777777" w:rsidR="00C00F14" w:rsidRDefault="00C00F14" w:rsidP="00C00F14">
      <w:pPr>
        <w:pStyle w:val="NormalWeb"/>
        <w:numPr>
          <w:ilvl w:val="0"/>
          <w:numId w:val="261"/>
        </w:numPr>
      </w:pPr>
      <w:r>
        <w:t>Handle high throughput</w:t>
      </w:r>
    </w:p>
    <w:p w14:paraId="7C45D32E" w14:textId="77777777" w:rsidR="00C00F14" w:rsidRDefault="00C00F14" w:rsidP="00C00F14">
      <w:pPr>
        <w:pStyle w:val="NormalWeb"/>
        <w:numPr>
          <w:ilvl w:val="0"/>
          <w:numId w:val="261"/>
        </w:numPr>
      </w:pPr>
      <w:r>
        <w:t>Guarantee delivery</w:t>
      </w:r>
    </w:p>
    <w:p w14:paraId="1DC384B9" w14:textId="77777777" w:rsidR="00C00F14" w:rsidRDefault="00C00F14" w:rsidP="00C00F14">
      <w:pPr>
        <w:pStyle w:val="NormalWeb"/>
        <w:numPr>
          <w:ilvl w:val="0"/>
          <w:numId w:val="261"/>
        </w:numPr>
      </w:pPr>
      <w:r>
        <w:t>Provide fault isolation</w:t>
      </w:r>
    </w:p>
    <w:p w14:paraId="70C76E2B" w14:textId="77777777" w:rsidR="00C00F14" w:rsidRDefault="00C00F14" w:rsidP="00C00F14">
      <w:pPr>
        <w:pStyle w:val="Heading3"/>
      </w:pPr>
      <w:r>
        <w:rPr>
          <w:rStyle w:val="Strong"/>
          <w:b w:val="0"/>
          <w:bCs w:val="0"/>
        </w:rPr>
        <w:lastRenderedPageBreak/>
        <w:t>Phase Usage</w:t>
      </w:r>
    </w:p>
    <w:p w14:paraId="2DDA53F8" w14:textId="77777777" w:rsidR="00C00F14" w:rsidRDefault="00C00F14" w:rsidP="00C00F14">
      <w:pPr>
        <w:pStyle w:val="NormalWeb"/>
        <w:numPr>
          <w:ilvl w:val="0"/>
          <w:numId w:val="262"/>
        </w:numPr>
      </w:pPr>
      <w:r>
        <w:rPr>
          <w:rStyle w:val="Strong"/>
          <w:rFonts w:eastAsiaTheme="majorEastAsia"/>
        </w:rPr>
        <w:t>Phase 1:</w:t>
      </w:r>
      <w:r>
        <w:t xml:space="preserve"> Stock + crypto ingestion</w:t>
      </w:r>
    </w:p>
    <w:p w14:paraId="2BD41D99" w14:textId="77777777" w:rsidR="00C00F14" w:rsidRDefault="00C00F14" w:rsidP="00C00F14">
      <w:pPr>
        <w:pStyle w:val="NormalWeb"/>
        <w:numPr>
          <w:ilvl w:val="0"/>
          <w:numId w:val="262"/>
        </w:numPr>
      </w:pPr>
      <w:r>
        <w:rPr>
          <w:rStyle w:val="Strong"/>
          <w:rFonts w:eastAsiaTheme="majorEastAsia"/>
        </w:rPr>
        <w:t>Phase 2:</w:t>
      </w:r>
      <w:r>
        <w:t xml:space="preserve"> FX, gold, crude, rates, futures, macro</w:t>
      </w:r>
    </w:p>
    <w:p w14:paraId="03803B85" w14:textId="77777777" w:rsidR="00C00F14" w:rsidRDefault="00BB5DB4" w:rsidP="00C00F14">
      <w:r w:rsidRPr="00BB5DB4">
        <w:rPr>
          <w:noProof/>
          <w14:ligatures w14:val="standardContextual"/>
        </w:rPr>
        <w:pict w14:anchorId="1BCE09D2">
          <v:rect id="_x0000_i1090" alt="" style="width:468pt;height:.05pt;mso-width-percent:0;mso-height-percent:0;mso-width-percent:0;mso-height-percent:0" o:hralign="center" o:hrstd="t" o:hr="t" fillcolor="#a0a0a0" stroked="f"/>
        </w:pict>
      </w:r>
    </w:p>
    <w:p w14:paraId="697814FC" w14:textId="77777777" w:rsidR="00C00F14" w:rsidRDefault="00C00F14" w:rsidP="00C00F14">
      <w:pPr>
        <w:pStyle w:val="Heading2"/>
      </w:pPr>
      <w:r>
        <w:rPr>
          <w:rStyle w:val="Strong"/>
          <w:b w:val="0"/>
          <w:bCs w:val="0"/>
        </w:rPr>
        <w:t>B) Dataflow – Real-Time Processing Layer</w:t>
      </w:r>
    </w:p>
    <w:p w14:paraId="3ECA062D" w14:textId="77777777" w:rsidR="00C00F14" w:rsidRDefault="00C00F14" w:rsidP="00C00F14">
      <w:pPr>
        <w:pStyle w:val="NormalWeb"/>
      </w:pPr>
      <w:r>
        <w:t>Dataflow performs streaming transformations:</w:t>
      </w:r>
    </w:p>
    <w:p w14:paraId="675BC523" w14:textId="77777777" w:rsidR="00C00F14" w:rsidRDefault="00C00F14" w:rsidP="00C00F14">
      <w:pPr>
        <w:pStyle w:val="NormalWeb"/>
        <w:numPr>
          <w:ilvl w:val="0"/>
          <w:numId w:val="263"/>
        </w:numPr>
      </w:pPr>
      <w:r>
        <w:t>timestamp alignment</w:t>
      </w:r>
    </w:p>
    <w:p w14:paraId="46A6B2EB" w14:textId="77777777" w:rsidR="00C00F14" w:rsidRDefault="00C00F14" w:rsidP="00C00F14">
      <w:pPr>
        <w:pStyle w:val="NormalWeb"/>
        <w:numPr>
          <w:ilvl w:val="0"/>
          <w:numId w:val="263"/>
        </w:numPr>
      </w:pPr>
      <w:r>
        <w:t>validation</w:t>
      </w:r>
    </w:p>
    <w:p w14:paraId="042ACE19" w14:textId="77777777" w:rsidR="00C00F14" w:rsidRDefault="00C00F14" w:rsidP="00C00F14">
      <w:pPr>
        <w:pStyle w:val="NormalWeb"/>
        <w:numPr>
          <w:ilvl w:val="0"/>
          <w:numId w:val="263"/>
        </w:numPr>
      </w:pPr>
      <w:r>
        <w:t>anomaly handling</w:t>
      </w:r>
    </w:p>
    <w:p w14:paraId="793137B2" w14:textId="77777777" w:rsidR="00C00F14" w:rsidRDefault="00C00F14" w:rsidP="00C00F14">
      <w:pPr>
        <w:pStyle w:val="NormalWeb"/>
        <w:numPr>
          <w:ilvl w:val="0"/>
          <w:numId w:val="263"/>
        </w:numPr>
      </w:pPr>
      <w:r>
        <w:t>provider conflict resolution</w:t>
      </w:r>
    </w:p>
    <w:p w14:paraId="7032A4B7" w14:textId="77777777" w:rsidR="00C00F14" w:rsidRDefault="00C00F14" w:rsidP="00C00F14">
      <w:pPr>
        <w:pStyle w:val="NormalWeb"/>
        <w:numPr>
          <w:ilvl w:val="0"/>
          <w:numId w:val="263"/>
        </w:numPr>
      </w:pPr>
      <w:r>
        <w:t>symbol normalization</w:t>
      </w:r>
    </w:p>
    <w:p w14:paraId="61E606D3" w14:textId="77777777" w:rsidR="00C00F14" w:rsidRDefault="00C00F14" w:rsidP="00C00F14">
      <w:pPr>
        <w:pStyle w:val="NormalWeb"/>
        <w:numPr>
          <w:ilvl w:val="0"/>
          <w:numId w:val="263"/>
        </w:numPr>
      </w:pPr>
      <w:r>
        <w:t>feature/state triggering</w:t>
      </w:r>
    </w:p>
    <w:p w14:paraId="50A0C0B7" w14:textId="77777777" w:rsidR="00C00F14" w:rsidRDefault="00C00F14" w:rsidP="00C00F14">
      <w:pPr>
        <w:pStyle w:val="Heading3"/>
      </w:pPr>
      <w:r>
        <w:rPr>
          <w:rStyle w:val="Strong"/>
          <w:b w:val="0"/>
          <w:bCs w:val="0"/>
        </w:rPr>
        <w:t>Phase Usage</w:t>
      </w:r>
    </w:p>
    <w:p w14:paraId="420E142E" w14:textId="77777777" w:rsidR="00C00F14" w:rsidRDefault="00C00F14" w:rsidP="00C00F14">
      <w:pPr>
        <w:pStyle w:val="NormalWeb"/>
        <w:numPr>
          <w:ilvl w:val="0"/>
          <w:numId w:val="264"/>
        </w:numPr>
      </w:pPr>
      <w:r>
        <w:rPr>
          <w:rStyle w:val="Strong"/>
          <w:rFonts w:eastAsiaTheme="majorEastAsia"/>
        </w:rPr>
        <w:t>Phase 1:</w:t>
      </w:r>
      <w:r>
        <w:t xml:space="preserve"> Indicator refresh + ML triggers</w:t>
      </w:r>
    </w:p>
    <w:p w14:paraId="31291189" w14:textId="77777777" w:rsidR="00C00F14" w:rsidRDefault="00C00F14" w:rsidP="00C00F14">
      <w:pPr>
        <w:pStyle w:val="NormalWeb"/>
        <w:numPr>
          <w:ilvl w:val="0"/>
          <w:numId w:val="264"/>
        </w:numPr>
      </w:pPr>
      <w:r>
        <w:rPr>
          <w:rStyle w:val="Strong"/>
          <w:rFonts w:eastAsiaTheme="majorEastAsia"/>
        </w:rPr>
        <w:t>Phase 2:</w:t>
      </w:r>
      <w:r>
        <w:t xml:space="preserve"> Multi-asset feature alignment + macro regime calculation</w:t>
      </w:r>
    </w:p>
    <w:p w14:paraId="0F929308" w14:textId="77777777" w:rsidR="00C00F14" w:rsidRDefault="00BB5DB4" w:rsidP="00C00F14">
      <w:r w:rsidRPr="00BB5DB4">
        <w:rPr>
          <w:noProof/>
          <w14:ligatures w14:val="standardContextual"/>
        </w:rPr>
        <w:pict w14:anchorId="4301A135">
          <v:rect id="_x0000_i1089" alt="" style="width:468pt;height:.05pt;mso-width-percent:0;mso-height-percent:0;mso-width-percent:0;mso-height-percent:0" o:hralign="center" o:hrstd="t" o:hr="t" fillcolor="#a0a0a0" stroked="f"/>
        </w:pict>
      </w:r>
    </w:p>
    <w:p w14:paraId="051F60B8" w14:textId="77777777" w:rsidR="00C00F14" w:rsidRDefault="00C00F14" w:rsidP="00C00F14">
      <w:pPr>
        <w:pStyle w:val="Heading2"/>
      </w:pPr>
      <w:r>
        <w:rPr>
          <w:rStyle w:val="Strong"/>
          <w:b w:val="0"/>
          <w:bCs w:val="0"/>
        </w:rPr>
        <w:t>C) BigQuery – Core Data Warehouse</w:t>
      </w:r>
    </w:p>
    <w:p w14:paraId="1FCE18E9" w14:textId="77777777" w:rsidR="00C00F14" w:rsidRDefault="00C00F14" w:rsidP="00C00F14">
      <w:pPr>
        <w:pStyle w:val="NormalWeb"/>
      </w:pPr>
      <w:r>
        <w:t>BigQuery stores:</w:t>
      </w:r>
    </w:p>
    <w:p w14:paraId="409E609C" w14:textId="77777777" w:rsidR="00C00F14" w:rsidRDefault="00C00F14" w:rsidP="00C00F14">
      <w:pPr>
        <w:pStyle w:val="NormalWeb"/>
        <w:numPr>
          <w:ilvl w:val="0"/>
          <w:numId w:val="265"/>
        </w:numPr>
      </w:pPr>
      <w:r>
        <w:rPr>
          <w:rStyle w:val="Strong"/>
          <w:rFonts w:eastAsiaTheme="majorEastAsia"/>
        </w:rPr>
        <w:t>Bronze Layer:</w:t>
      </w:r>
      <w:r>
        <w:t xml:space="preserve"> raw provider data</w:t>
      </w:r>
    </w:p>
    <w:p w14:paraId="16ED22D5" w14:textId="77777777" w:rsidR="00C00F14" w:rsidRDefault="00C00F14" w:rsidP="00C00F14">
      <w:pPr>
        <w:pStyle w:val="NormalWeb"/>
        <w:numPr>
          <w:ilvl w:val="0"/>
          <w:numId w:val="265"/>
        </w:numPr>
      </w:pPr>
      <w:r>
        <w:rPr>
          <w:rStyle w:val="Strong"/>
          <w:rFonts w:eastAsiaTheme="majorEastAsia"/>
        </w:rPr>
        <w:t>Silver Layer:</w:t>
      </w:r>
      <w:r>
        <w:t xml:space="preserve"> cleaned OHLCV</w:t>
      </w:r>
    </w:p>
    <w:p w14:paraId="225DF6E9" w14:textId="77777777" w:rsidR="00C00F14" w:rsidRDefault="00C00F14" w:rsidP="00C00F14">
      <w:pPr>
        <w:pStyle w:val="NormalWeb"/>
        <w:numPr>
          <w:ilvl w:val="0"/>
          <w:numId w:val="265"/>
        </w:numPr>
      </w:pPr>
      <w:r>
        <w:rPr>
          <w:rStyle w:val="Strong"/>
          <w:rFonts w:eastAsiaTheme="majorEastAsia"/>
        </w:rPr>
        <w:t>Gold Layer:</w:t>
      </w:r>
      <w:r>
        <w:t xml:space="preserve"> engineered features</w:t>
      </w:r>
    </w:p>
    <w:p w14:paraId="09D5FE99" w14:textId="77777777" w:rsidR="00C00F14" w:rsidRDefault="00C00F14" w:rsidP="00C00F14">
      <w:pPr>
        <w:pStyle w:val="NormalWeb"/>
        <w:numPr>
          <w:ilvl w:val="0"/>
          <w:numId w:val="265"/>
        </w:numPr>
      </w:pPr>
      <w:r>
        <w:rPr>
          <w:rStyle w:val="Strong"/>
          <w:rFonts w:eastAsiaTheme="majorEastAsia"/>
        </w:rPr>
        <w:t>Backtesting tables</w:t>
      </w:r>
    </w:p>
    <w:p w14:paraId="7194DEAA" w14:textId="77777777" w:rsidR="00C00F14" w:rsidRDefault="00C00F14" w:rsidP="00C00F14">
      <w:pPr>
        <w:pStyle w:val="NormalWeb"/>
        <w:numPr>
          <w:ilvl w:val="0"/>
          <w:numId w:val="265"/>
        </w:numPr>
      </w:pPr>
      <w:r>
        <w:rPr>
          <w:rStyle w:val="Strong"/>
          <w:rFonts w:eastAsiaTheme="majorEastAsia"/>
        </w:rPr>
        <w:t>Historical patterns</w:t>
      </w:r>
    </w:p>
    <w:p w14:paraId="772F0A9A" w14:textId="77777777" w:rsidR="00C00F14" w:rsidRDefault="00C00F14" w:rsidP="00C00F14">
      <w:pPr>
        <w:pStyle w:val="NormalWeb"/>
        <w:numPr>
          <w:ilvl w:val="0"/>
          <w:numId w:val="265"/>
        </w:numPr>
      </w:pPr>
      <w:r>
        <w:rPr>
          <w:rStyle w:val="Strong"/>
          <w:rFonts w:eastAsiaTheme="majorEastAsia"/>
        </w:rPr>
        <w:t>LLM retrieval datasets</w:t>
      </w:r>
    </w:p>
    <w:p w14:paraId="62B6B6E5" w14:textId="77777777" w:rsidR="00C00F14" w:rsidRDefault="00C00F14" w:rsidP="00C00F14">
      <w:pPr>
        <w:pStyle w:val="Heading3"/>
      </w:pPr>
      <w:r>
        <w:rPr>
          <w:rStyle w:val="Strong"/>
          <w:b w:val="0"/>
          <w:bCs w:val="0"/>
        </w:rPr>
        <w:t>Phase Usage</w:t>
      </w:r>
    </w:p>
    <w:p w14:paraId="16936043" w14:textId="77777777" w:rsidR="00C00F14" w:rsidRDefault="00C00F14" w:rsidP="00C00F14">
      <w:pPr>
        <w:pStyle w:val="NormalWeb"/>
        <w:numPr>
          <w:ilvl w:val="0"/>
          <w:numId w:val="266"/>
        </w:numPr>
      </w:pPr>
      <w:r>
        <w:rPr>
          <w:rStyle w:val="Strong"/>
          <w:rFonts w:eastAsiaTheme="majorEastAsia"/>
        </w:rPr>
        <w:t>Phase 1:</w:t>
      </w:r>
      <w:r>
        <w:t xml:space="preserve"> Supports RAG for alert commentary</w:t>
      </w:r>
    </w:p>
    <w:p w14:paraId="2EE0A17D" w14:textId="77777777" w:rsidR="00C00F14" w:rsidRDefault="00C00F14" w:rsidP="00C00F14">
      <w:pPr>
        <w:pStyle w:val="NormalWeb"/>
        <w:numPr>
          <w:ilvl w:val="0"/>
          <w:numId w:val="266"/>
        </w:numPr>
      </w:pPr>
      <w:r>
        <w:rPr>
          <w:rStyle w:val="Strong"/>
          <w:rFonts w:eastAsiaTheme="majorEastAsia"/>
        </w:rPr>
        <w:t>Phase 2:</w:t>
      </w:r>
      <w:r>
        <w:t xml:space="preserve"> Supports treasury dashboards, macro analysis, VAR-style analytics</w:t>
      </w:r>
    </w:p>
    <w:p w14:paraId="7AA00642" w14:textId="77777777" w:rsidR="00C00F14" w:rsidRDefault="00BB5DB4" w:rsidP="00C00F14">
      <w:r w:rsidRPr="00BB5DB4">
        <w:rPr>
          <w:noProof/>
          <w14:ligatures w14:val="standardContextual"/>
        </w:rPr>
        <w:pict w14:anchorId="62DDDDA5">
          <v:rect id="_x0000_i1088" alt="" style="width:468pt;height:.05pt;mso-width-percent:0;mso-height-percent:0;mso-width-percent:0;mso-height-percent:0" o:hralign="center" o:hrstd="t" o:hr="t" fillcolor="#a0a0a0" stroked="f"/>
        </w:pict>
      </w:r>
    </w:p>
    <w:p w14:paraId="681D079D" w14:textId="77777777" w:rsidR="00C00F14" w:rsidRDefault="00C00F14" w:rsidP="00C00F14">
      <w:pPr>
        <w:pStyle w:val="Heading2"/>
      </w:pPr>
      <w:r>
        <w:rPr>
          <w:rStyle w:val="Strong"/>
          <w:b w:val="0"/>
          <w:bCs w:val="0"/>
        </w:rPr>
        <w:t>D) Redis (MemoryStore) – Ultra-Low-Latency Cache</w:t>
      </w:r>
    </w:p>
    <w:p w14:paraId="3CB9F29E" w14:textId="77777777" w:rsidR="00C00F14" w:rsidRDefault="00C00F14" w:rsidP="00C00F14">
      <w:pPr>
        <w:pStyle w:val="NormalWeb"/>
      </w:pPr>
      <w:r>
        <w:t>Redis stores:</w:t>
      </w:r>
    </w:p>
    <w:p w14:paraId="449D7668" w14:textId="77777777" w:rsidR="00C00F14" w:rsidRDefault="00C00F14" w:rsidP="00C00F14">
      <w:pPr>
        <w:pStyle w:val="NormalWeb"/>
        <w:numPr>
          <w:ilvl w:val="0"/>
          <w:numId w:val="267"/>
        </w:numPr>
      </w:pPr>
      <w:r>
        <w:lastRenderedPageBreak/>
        <w:t>latest candles</w:t>
      </w:r>
    </w:p>
    <w:p w14:paraId="67D459E8" w14:textId="77777777" w:rsidR="00C00F14" w:rsidRDefault="00C00F14" w:rsidP="00C00F14">
      <w:pPr>
        <w:pStyle w:val="NormalWeb"/>
        <w:numPr>
          <w:ilvl w:val="0"/>
          <w:numId w:val="267"/>
        </w:numPr>
      </w:pPr>
      <w:r>
        <w:t>pattern snapshots</w:t>
      </w:r>
    </w:p>
    <w:p w14:paraId="588A0939" w14:textId="77777777" w:rsidR="00C00F14" w:rsidRDefault="00C00F14" w:rsidP="00C00F14">
      <w:pPr>
        <w:pStyle w:val="NormalWeb"/>
        <w:numPr>
          <w:ilvl w:val="0"/>
          <w:numId w:val="267"/>
        </w:numPr>
      </w:pPr>
      <w:r>
        <w:t>ML predictions</w:t>
      </w:r>
    </w:p>
    <w:p w14:paraId="4290B7C8" w14:textId="77777777" w:rsidR="00C00F14" w:rsidRDefault="00C00F14" w:rsidP="00C00F14">
      <w:pPr>
        <w:pStyle w:val="NormalWeb"/>
        <w:numPr>
          <w:ilvl w:val="0"/>
          <w:numId w:val="267"/>
        </w:numPr>
      </w:pPr>
      <w:r>
        <w:t>cross-asset correlations</w:t>
      </w:r>
    </w:p>
    <w:p w14:paraId="44E758F6" w14:textId="77777777" w:rsidR="00C00F14" w:rsidRDefault="00C00F14" w:rsidP="00C00F14">
      <w:pPr>
        <w:pStyle w:val="NormalWeb"/>
        <w:numPr>
          <w:ilvl w:val="0"/>
          <w:numId w:val="267"/>
        </w:numPr>
      </w:pPr>
      <w:r>
        <w:t>LLM RAG context packets</w:t>
      </w:r>
    </w:p>
    <w:p w14:paraId="7A4C9F05" w14:textId="77777777" w:rsidR="00C00F14" w:rsidRDefault="00C00F14" w:rsidP="00C00F14">
      <w:pPr>
        <w:pStyle w:val="Heading3"/>
      </w:pPr>
      <w:r>
        <w:rPr>
          <w:rStyle w:val="Strong"/>
          <w:b w:val="0"/>
          <w:bCs w:val="0"/>
        </w:rPr>
        <w:t>Phase Usage</w:t>
      </w:r>
    </w:p>
    <w:p w14:paraId="687D71DC" w14:textId="77777777" w:rsidR="00C00F14" w:rsidRDefault="00C00F14" w:rsidP="00C00F14">
      <w:pPr>
        <w:pStyle w:val="NormalWeb"/>
        <w:numPr>
          <w:ilvl w:val="0"/>
          <w:numId w:val="268"/>
        </w:numPr>
      </w:pPr>
      <w:r>
        <w:rPr>
          <w:rStyle w:val="Strong"/>
          <w:rFonts w:eastAsiaTheme="majorEastAsia"/>
        </w:rPr>
        <w:t>Phase 1:</w:t>
      </w:r>
      <w:r>
        <w:t xml:space="preserve"> Immediate alert triggers</w:t>
      </w:r>
    </w:p>
    <w:p w14:paraId="2F85E61B" w14:textId="77777777" w:rsidR="00C00F14" w:rsidRDefault="00C00F14" w:rsidP="00C00F14">
      <w:pPr>
        <w:pStyle w:val="NormalWeb"/>
        <w:numPr>
          <w:ilvl w:val="0"/>
          <w:numId w:val="268"/>
        </w:numPr>
      </w:pPr>
      <w:r>
        <w:rPr>
          <w:rStyle w:val="Strong"/>
          <w:rFonts w:eastAsiaTheme="majorEastAsia"/>
        </w:rPr>
        <w:t>Phase 2:</w:t>
      </w:r>
      <w:r>
        <w:t xml:space="preserve"> Treasury dashboards + liquidity monitors</w:t>
      </w:r>
    </w:p>
    <w:p w14:paraId="3ED963D7" w14:textId="77777777" w:rsidR="00C00F14" w:rsidRDefault="00BB5DB4" w:rsidP="00C00F14">
      <w:r w:rsidRPr="00BB5DB4">
        <w:rPr>
          <w:noProof/>
          <w14:ligatures w14:val="standardContextual"/>
        </w:rPr>
        <w:pict w14:anchorId="4126BAE2">
          <v:rect id="_x0000_i1087" alt="" style="width:468pt;height:.05pt;mso-width-percent:0;mso-height-percent:0;mso-width-percent:0;mso-height-percent:0" o:hralign="center" o:hrstd="t" o:hr="t" fillcolor="#a0a0a0" stroked="f"/>
        </w:pict>
      </w:r>
    </w:p>
    <w:p w14:paraId="34D7F444" w14:textId="77777777" w:rsidR="00C00F14" w:rsidRDefault="00C00F14" w:rsidP="00C00F14">
      <w:pPr>
        <w:pStyle w:val="Heading2"/>
      </w:pPr>
      <w:r>
        <w:rPr>
          <w:rStyle w:val="Strong"/>
          <w:b w:val="0"/>
          <w:bCs w:val="0"/>
        </w:rPr>
        <w:t>E) Vertex AI — ML Infrastructure</w:t>
      </w:r>
    </w:p>
    <w:p w14:paraId="5BC2A147" w14:textId="77777777" w:rsidR="00C00F14" w:rsidRDefault="00C00F14" w:rsidP="00C00F14">
      <w:pPr>
        <w:pStyle w:val="NormalWeb"/>
      </w:pPr>
      <w:r>
        <w:t>Vertex AI provides:</w:t>
      </w:r>
    </w:p>
    <w:p w14:paraId="54B2130F" w14:textId="77777777" w:rsidR="00C00F14" w:rsidRDefault="00C00F14" w:rsidP="00C00F14">
      <w:pPr>
        <w:pStyle w:val="Heading3"/>
      </w:pPr>
      <w:r>
        <w:rPr>
          <w:rStyle w:val="Strong"/>
          <w:b w:val="0"/>
          <w:bCs w:val="0"/>
        </w:rPr>
        <w:t>1. Model Training</w:t>
      </w:r>
    </w:p>
    <w:p w14:paraId="4E92005D" w14:textId="77777777" w:rsidR="00C00F14" w:rsidRDefault="00C00F14" w:rsidP="00C00F14">
      <w:pPr>
        <w:pStyle w:val="NormalWeb"/>
        <w:numPr>
          <w:ilvl w:val="0"/>
          <w:numId w:val="269"/>
        </w:numPr>
      </w:pPr>
      <w:r>
        <w:t>Baseline BQML</w:t>
      </w:r>
    </w:p>
    <w:p w14:paraId="5224C86D" w14:textId="77777777" w:rsidR="00C00F14" w:rsidRDefault="00C00F14" w:rsidP="00C00F14">
      <w:pPr>
        <w:pStyle w:val="NormalWeb"/>
        <w:numPr>
          <w:ilvl w:val="0"/>
          <w:numId w:val="269"/>
        </w:numPr>
      </w:pPr>
      <w:r>
        <w:t>Gradient boosting models</w:t>
      </w:r>
    </w:p>
    <w:p w14:paraId="6829D2DD" w14:textId="77777777" w:rsidR="00C00F14" w:rsidRDefault="00C00F14" w:rsidP="00C00F14">
      <w:pPr>
        <w:pStyle w:val="NormalWeb"/>
        <w:numPr>
          <w:ilvl w:val="0"/>
          <w:numId w:val="269"/>
        </w:numPr>
      </w:pPr>
      <w:r>
        <w:t>LSTM/TFT</w:t>
      </w:r>
    </w:p>
    <w:p w14:paraId="278B5D40" w14:textId="77777777" w:rsidR="00C00F14" w:rsidRDefault="00C00F14" w:rsidP="00C00F14">
      <w:pPr>
        <w:pStyle w:val="NormalWeb"/>
        <w:numPr>
          <w:ilvl w:val="0"/>
          <w:numId w:val="269"/>
        </w:numPr>
      </w:pPr>
      <w:r>
        <w:t>Ensemble meta-model</w:t>
      </w:r>
    </w:p>
    <w:p w14:paraId="2885287C" w14:textId="77777777" w:rsidR="00C00F14" w:rsidRDefault="00C00F14" w:rsidP="00C00F14">
      <w:pPr>
        <w:pStyle w:val="Heading3"/>
      </w:pPr>
      <w:r>
        <w:rPr>
          <w:rStyle w:val="Strong"/>
          <w:b w:val="0"/>
          <w:bCs w:val="0"/>
        </w:rPr>
        <w:t>2. Online Endpoints</w:t>
      </w:r>
    </w:p>
    <w:p w14:paraId="176ED46C" w14:textId="77777777" w:rsidR="00C00F14" w:rsidRDefault="00C00F14" w:rsidP="00C00F14">
      <w:pPr>
        <w:pStyle w:val="NormalWeb"/>
      </w:pPr>
      <w:r>
        <w:t>Low-latency inference for:</w:t>
      </w:r>
    </w:p>
    <w:p w14:paraId="11D7EFA1" w14:textId="77777777" w:rsidR="00C00F14" w:rsidRDefault="00C00F14" w:rsidP="00C00F14">
      <w:pPr>
        <w:pStyle w:val="NormalWeb"/>
        <w:numPr>
          <w:ilvl w:val="0"/>
          <w:numId w:val="270"/>
        </w:numPr>
      </w:pPr>
      <w:r>
        <w:t>reversal probabilities</w:t>
      </w:r>
    </w:p>
    <w:p w14:paraId="2410B667" w14:textId="77777777" w:rsidR="00C00F14" w:rsidRDefault="00C00F14" w:rsidP="00C00F14">
      <w:pPr>
        <w:pStyle w:val="NormalWeb"/>
        <w:numPr>
          <w:ilvl w:val="0"/>
          <w:numId w:val="270"/>
        </w:numPr>
      </w:pPr>
      <w:r>
        <w:t>trend continuation</w:t>
      </w:r>
    </w:p>
    <w:p w14:paraId="303248C3" w14:textId="77777777" w:rsidR="00C00F14" w:rsidRDefault="00C00F14" w:rsidP="00C00F14">
      <w:pPr>
        <w:pStyle w:val="NormalWeb"/>
        <w:numPr>
          <w:ilvl w:val="0"/>
          <w:numId w:val="270"/>
        </w:numPr>
      </w:pPr>
      <w:r>
        <w:t>volatility regimes</w:t>
      </w:r>
    </w:p>
    <w:p w14:paraId="141E3549" w14:textId="77777777" w:rsidR="00C00F14" w:rsidRDefault="00C00F14" w:rsidP="00C00F14">
      <w:pPr>
        <w:pStyle w:val="NormalWeb"/>
        <w:numPr>
          <w:ilvl w:val="0"/>
          <w:numId w:val="270"/>
        </w:numPr>
      </w:pPr>
      <w:r>
        <w:t>macro regime scoring (Phase 2)</w:t>
      </w:r>
    </w:p>
    <w:p w14:paraId="65EF0031" w14:textId="77777777" w:rsidR="00C00F14" w:rsidRDefault="00C00F14" w:rsidP="00C00F14">
      <w:pPr>
        <w:pStyle w:val="Heading3"/>
      </w:pPr>
      <w:r>
        <w:rPr>
          <w:rStyle w:val="Strong"/>
          <w:b w:val="0"/>
          <w:bCs w:val="0"/>
        </w:rPr>
        <w:t>3. Feature Store Integration</w:t>
      </w:r>
    </w:p>
    <w:p w14:paraId="1CE74D5E" w14:textId="77777777" w:rsidR="00C00F14" w:rsidRDefault="00C00F14" w:rsidP="00C00F14">
      <w:pPr>
        <w:pStyle w:val="NormalWeb"/>
      </w:pPr>
      <w:r>
        <w:t>Ensures version-controlled, accurate feature serving.</w:t>
      </w:r>
    </w:p>
    <w:p w14:paraId="708FC266" w14:textId="77777777" w:rsidR="00C00F14" w:rsidRDefault="00C00F14" w:rsidP="00C00F14">
      <w:pPr>
        <w:pStyle w:val="Heading3"/>
      </w:pPr>
      <w:r>
        <w:rPr>
          <w:rStyle w:val="Strong"/>
          <w:b w:val="0"/>
          <w:bCs w:val="0"/>
        </w:rPr>
        <w:t>Phase Usage</w:t>
      </w:r>
    </w:p>
    <w:p w14:paraId="5621A62F" w14:textId="77777777" w:rsidR="00C00F14" w:rsidRDefault="00C00F14" w:rsidP="00C00F14">
      <w:pPr>
        <w:pStyle w:val="NormalWeb"/>
        <w:numPr>
          <w:ilvl w:val="0"/>
          <w:numId w:val="271"/>
        </w:numPr>
      </w:pPr>
      <w:r>
        <w:rPr>
          <w:rStyle w:val="Strong"/>
          <w:rFonts w:eastAsiaTheme="majorEastAsia"/>
        </w:rPr>
        <w:t>Phase 1:</w:t>
      </w:r>
      <w:r>
        <w:t xml:space="preserve"> ML-driven alert signals</w:t>
      </w:r>
    </w:p>
    <w:p w14:paraId="63F13EE6" w14:textId="77777777" w:rsidR="00C00F14" w:rsidRDefault="00C00F14" w:rsidP="00C00F14">
      <w:pPr>
        <w:pStyle w:val="NormalWeb"/>
        <w:numPr>
          <w:ilvl w:val="0"/>
          <w:numId w:val="271"/>
        </w:numPr>
      </w:pPr>
      <w:r>
        <w:rPr>
          <w:rStyle w:val="Strong"/>
          <w:rFonts w:eastAsiaTheme="majorEastAsia"/>
        </w:rPr>
        <w:t>Phase 2:</w:t>
      </w:r>
      <w:r>
        <w:t xml:space="preserve"> Institutional risk &amp; macro analytics</w:t>
      </w:r>
    </w:p>
    <w:p w14:paraId="3906F7FD" w14:textId="77777777" w:rsidR="00C00F14" w:rsidRDefault="00BB5DB4" w:rsidP="00C00F14">
      <w:r w:rsidRPr="00BB5DB4">
        <w:rPr>
          <w:noProof/>
          <w14:ligatures w14:val="standardContextual"/>
        </w:rPr>
        <w:pict w14:anchorId="7F04DA8D">
          <v:rect id="_x0000_i1086" alt="" style="width:468pt;height:.05pt;mso-width-percent:0;mso-height-percent:0;mso-width-percent:0;mso-height-percent:0" o:hralign="center" o:hrstd="t" o:hr="t" fillcolor="#a0a0a0" stroked="f"/>
        </w:pict>
      </w:r>
    </w:p>
    <w:p w14:paraId="5B64771B" w14:textId="77777777" w:rsidR="00C00F14" w:rsidRDefault="00C00F14" w:rsidP="00C00F14">
      <w:pPr>
        <w:pStyle w:val="Heading2"/>
      </w:pPr>
      <w:r>
        <w:rPr>
          <w:rStyle w:val="Strong"/>
          <w:b w:val="0"/>
          <w:bCs w:val="0"/>
        </w:rPr>
        <w:lastRenderedPageBreak/>
        <w:t>F) AutoML Vision – Pattern Recognition Engine</w:t>
      </w:r>
    </w:p>
    <w:p w14:paraId="383A2A9D" w14:textId="77777777" w:rsidR="00C00F14" w:rsidRDefault="00C00F14" w:rsidP="00C00F14">
      <w:pPr>
        <w:pStyle w:val="NormalWeb"/>
      </w:pPr>
      <w:r>
        <w:t>Used for:</w:t>
      </w:r>
    </w:p>
    <w:p w14:paraId="2A81A0C7" w14:textId="77777777" w:rsidR="00C00F14" w:rsidRDefault="00C00F14" w:rsidP="00C00F14">
      <w:pPr>
        <w:pStyle w:val="NormalWeb"/>
        <w:numPr>
          <w:ilvl w:val="0"/>
          <w:numId w:val="272"/>
        </w:numPr>
      </w:pPr>
      <w:r>
        <w:t>chart pattern classification</w:t>
      </w:r>
    </w:p>
    <w:p w14:paraId="4A01C0AB" w14:textId="77777777" w:rsidR="00C00F14" w:rsidRDefault="00C00F14" w:rsidP="00C00F14">
      <w:pPr>
        <w:pStyle w:val="NormalWeb"/>
        <w:numPr>
          <w:ilvl w:val="0"/>
          <w:numId w:val="272"/>
        </w:numPr>
      </w:pPr>
      <w:r>
        <w:t>detecting flags, triangles, wedges, H&amp;S</w:t>
      </w:r>
    </w:p>
    <w:p w14:paraId="404939D0" w14:textId="77777777" w:rsidR="00C00F14" w:rsidRDefault="00C00F14" w:rsidP="00C00F14">
      <w:pPr>
        <w:pStyle w:val="NormalWeb"/>
        <w:numPr>
          <w:ilvl w:val="0"/>
          <w:numId w:val="272"/>
        </w:numPr>
      </w:pPr>
      <w:r>
        <w:t>storing pattern confidence</w:t>
      </w:r>
    </w:p>
    <w:p w14:paraId="543BA44C" w14:textId="77777777" w:rsidR="00C00F14" w:rsidRDefault="00C00F14" w:rsidP="00C00F14">
      <w:pPr>
        <w:pStyle w:val="Heading3"/>
      </w:pPr>
      <w:r>
        <w:rPr>
          <w:rStyle w:val="Strong"/>
          <w:b w:val="0"/>
          <w:bCs w:val="0"/>
        </w:rPr>
        <w:t>Phase Usage</w:t>
      </w:r>
    </w:p>
    <w:p w14:paraId="0F1AD93F" w14:textId="77777777" w:rsidR="00C00F14" w:rsidRDefault="00C00F14" w:rsidP="00C00F14">
      <w:pPr>
        <w:pStyle w:val="NormalWeb"/>
        <w:numPr>
          <w:ilvl w:val="0"/>
          <w:numId w:val="273"/>
        </w:numPr>
      </w:pPr>
      <w:r>
        <w:rPr>
          <w:rStyle w:val="Strong"/>
          <w:rFonts w:eastAsiaTheme="majorEastAsia"/>
        </w:rPr>
        <w:t>Phase 1:</w:t>
      </w:r>
      <w:r>
        <w:t xml:space="preserve"> Trading signals + alerts</w:t>
      </w:r>
    </w:p>
    <w:p w14:paraId="140CED01" w14:textId="77777777" w:rsidR="00C00F14" w:rsidRDefault="00C00F14" w:rsidP="00C00F14">
      <w:pPr>
        <w:pStyle w:val="NormalWeb"/>
        <w:numPr>
          <w:ilvl w:val="0"/>
          <w:numId w:val="273"/>
        </w:numPr>
      </w:pPr>
      <w:r>
        <w:rPr>
          <w:rStyle w:val="Strong"/>
          <w:rFonts w:eastAsiaTheme="majorEastAsia"/>
        </w:rPr>
        <w:t>Phase 2:</w:t>
      </w:r>
      <w:r>
        <w:t xml:space="preserve"> Cross-asset structure (FX &amp; yields)</w:t>
      </w:r>
    </w:p>
    <w:p w14:paraId="4EECEBCC" w14:textId="77777777" w:rsidR="00C00F14" w:rsidRDefault="00BB5DB4" w:rsidP="00C00F14">
      <w:r w:rsidRPr="00BB5DB4">
        <w:rPr>
          <w:noProof/>
          <w14:ligatures w14:val="standardContextual"/>
        </w:rPr>
        <w:pict w14:anchorId="3A600630">
          <v:rect id="_x0000_i1085" alt="" style="width:468pt;height:.05pt;mso-width-percent:0;mso-height-percent:0;mso-width-percent:0;mso-height-percent:0" o:hralign="center" o:hrstd="t" o:hr="t" fillcolor="#a0a0a0" stroked="f"/>
        </w:pict>
      </w:r>
    </w:p>
    <w:p w14:paraId="721EBFEE" w14:textId="77777777" w:rsidR="00C00F14" w:rsidRDefault="00C00F14" w:rsidP="00C00F14">
      <w:pPr>
        <w:pStyle w:val="Heading2"/>
      </w:pPr>
      <w:r>
        <w:rPr>
          <w:rStyle w:val="Strong"/>
          <w:b w:val="0"/>
          <w:bCs w:val="0"/>
        </w:rPr>
        <w:t>G) RAG Engine – LLM Data Grounding</w:t>
      </w:r>
    </w:p>
    <w:p w14:paraId="20B610F6" w14:textId="77777777" w:rsidR="00C00F14" w:rsidRDefault="00C00F14" w:rsidP="00C00F14">
      <w:pPr>
        <w:pStyle w:val="NormalWeb"/>
      </w:pPr>
      <w:r>
        <w:t>RAG engine retrieves:</w:t>
      </w:r>
    </w:p>
    <w:p w14:paraId="03B57ED1" w14:textId="77777777" w:rsidR="00C00F14" w:rsidRDefault="00C00F14" w:rsidP="00C00F14">
      <w:pPr>
        <w:pStyle w:val="NormalWeb"/>
        <w:numPr>
          <w:ilvl w:val="0"/>
          <w:numId w:val="274"/>
        </w:numPr>
      </w:pPr>
      <w:r>
        <w:t>features</w:t>
      </w:r>
    </w:p>
    <w:p w14:paraId="64CEDC69" w14:textId="77777777" w:rsidR="00C00F14" w:rsidRDefault="00C00F14" w:rsidP="00C00F14">
      <w:pPr>
        <w:pStyle w:val="NormalWeb"/>
        <w:numPr>
          <w:ilvl w:val="0"/>
          <w:numId w:val="274"/>
        </w:numPr>
      </w:pPr>
      <w:r>
        <w:t>ML predictions</w:t>
      </w:r>
    </w:p>
    <w:p w14:paraId="6EEA82BB" w14:textId="77777777" w:rsidR="00C00F14" w:rsidRDefault="00C00F14" w:rsidP="00C00F14">
      <w:pPr>
        <w:pStyle w:val="NormalWeb"/>
        <w:numPr>
          <w:ilvl w:val="0"/>
          <w:numId w:val="274"/>
        </w:numPr>
      </w:pPr>
      <w:r>
        <w:t>patterns</w:t>
      </w:r>
    </w:p>
    <w:p w14:paraId="35A630ED" w14:textId="77777777" w:rsidR="00C00F14" w:rsidRDefault="00C00F14" w:rsidP="00C00F14">
      <w:pPr>
        <w:pStyle w:val="NormalWeb"/>
        <w:numPr>
          <w:ilvl w:val="0"/>
          <w:numId w:val="274"/>
        </w:numPr>
      </w:pPr>
      <w:r>
        <w:t>sentiment</w:t>
      </w:r>
    </w:p>
    <w:p w14:paraId="43AFCAA4" w14:textId="77777777" w:rsidR="00C00F14" w:rsidRDefault="00C00F14" w:rsidP="00C00F14">
      <w:pPr>
        <w:pStyle w:val="NormalWeb"/>
        <w:numPr>
          <w:ilvl w:val="0"/>
          <w:numId w:val="274"/>
        </w:numPr>
      </w:pPr>
      <w:r>
        <w:t>correlations</w:t>
      </w:r>
    </w:p>
    <w:p w14:paraId="49FDC78D" w14:textId="77777777" w:rsidR="00C00F14" w:rsidRDefault="00C00F14" w:rsidP="00C00F14">
      <w:pPr>
        <w:pStyle w:val="NormalWeb"/>
        <w:numPr>
          <w:ilvl w:val="0"/>
          <w:numId w:val="274"/>
        </w:numPr>
      </w:pPr>
      <w:r>
        <w:t>macro indicators (Phase 2)</w:t>
      </w:r>
    </w:p>
    <w:p w14:paraId="27DD3B20" w14:textId="77777777" w:rsidR="00C00F14" w:rsidRDefault="00C00F14" w:rsidP="00C00F14">
      <w:pPr>
        <w:pStyle w:val="NormalWeb"/>
      </w:pPr>
      <w:r>
        <w:t>Then packages them for Gemini LLM.</w:t>
      </w:r>
    </w:p>
    <w:p w14:paraId="6D31F85D" w14:textId="77777777" w:rsidR="00C00F14" w:rsidRDefault="00C00F14" w:rsidP="00C00F14">
      <w:pPr>
        <w:pStyle w:val="Heading3"/>
      </w:pPr>
      <w:r>
        <w:rPr>
          <w:rStyle w:val="Strong"/>
          <w:b w:val="0"/>
          <w:bCs w:val="0"/>
        </w:rPr>
        <w:t>Phase Usage</w:t>
      </w:r>
    </w:p>
    <w:p w14:paraId="3111FB67" w14:textId="77777777" w:rsidR="00C00F14" w:rsidRDefault="00C00F14" w:rsidP="00C00F14">
      <w:pPr>
        <w:pStyle w:val="NormalWeb"/>
        <w:numPr>
          <w:ilvl w:val="0"/>
          <w:numId w:val="275"/>
        </w:numPr>
      </w:pPr>
      <w:r>
        <w:rPr>
          <w:rStyle w:val="Strong"/>
          <w:rFonts w:eastAsiaTheme="majorEastAsia"/>
        </w:rPr>
        <w:t>Phase 1:</w:t>
      </w:r>
      <w:r>
        <w:t xml:space="preserve"> Alert explanations, chart commentary</w:t>
      </w:r>
    </w:p>
    <w:p w14:paraId="19E65C63" w14:textId="77777777" w:rsidR="00C00F14" w:rsidRDefault="00C00F14" w:rsidP="00C00F14">
      <w:pPr>
        <w:pStyle w:val="NormalWeb"/>
        <w:numPr>
          <w:ilvl w:val="0"/>
          <w:numId w:val="275"/>
        </w:numPr>
      </w:pPr>
      <w:r>
        <w:rPr>
          <w:rStyle w:val="Strong"/>
          <w:rFonts w:eastAsiaTheme="majorEastAsia"/>
        </w:rPr>
        <w:t>Phase 2:</w:t>
      </w:r>
      <w:r>
        <w:t xml:space="preserve"> Treasury reporting, cross-asset macro synthesis</w:t>
      </w:r>
    </w:p>
    <w:p w14:paraId="3572FDC2" w14:textId="77777777" w:rsidR="00C00F14" w:rsidRDefault="00BB5DB4" w:rsidP="00C00F14">
      <w:r w:rsidRPr="00BB5DB4">
        <w:rPr>
          <w:noProof/>
          <w14:ligatures w14:val="standardContextual"/>
        </w:rPr>
        <w:pict w14:anchorId="4CC78124">
          <v:rect id="_x0000_i1084" alt="" style="width:468pt;height:.05pt;mso-width-percent:0;mso-height-percent:0;mso-width-percent:0;mso-height-percent:0" o:hralign="center" o:hrstd="t" o:hr="t" fillcolor="#a0a0a0" stroked="f"/>
        </w:pict>
      </w:r>
    </w:p>
    <w:p w14:paraId="177DD35F" w14:textId="77777777" w:rsidR="00C00F14" w:rsidRDefault="00C00F14" w:rsidP="00C00F14">
      <w:pPr>
        <w:pStyle w:val="Heading2"/>
      </w:pPr>
      <w:r>
        <w:rPr>
          <w:rStyle w:val="Strong"/>
          <w:b w:val="0"/>
          <w:bCs w:val="0"/>
        </w:rPr>
        <w:t>H) Gemini LLM – AI Commentary &amp; Reasoning Layer</w:t>
      </w:r>
    </w:p>
    <w:p w14:paraId="51229976" w14:textId="77777777" w:rsidR="00C00F14" w:rsidRDefault="00C00F14" w:rsidP="00C00F14">
      <w:pPr>
        <w:pStyle w:val="NormalWeb"/>
      </w:pPr>
      <w:r>
        <w:t>Produces:</w:t>
      </w:r>
    </w:p>
    <w:p w14:paraId="37661551" w14:textId="77777777" w:rsidR="00C00F14" w:rsidRDefault="00C00F14" w:rsidP="00C00F14">
      <w:pPr>
        <w:pStyle w:val="NormalWeb"/>
        <w:numPr>
          <w:ilvl w:val="0"/>
          <w:numId w:val="276"/>
        </w:numPr>
      </w:pPr>
      <w:r>
        <w:t>explanations</w:t>
      </w:r>
    </w:p>
    <w:p w14:paraId="624C88E9" w14:textId="77777777" w:rsidR="00C00F14" w:rsidRDefault="00C00F14" w:rsidP="00C00F14">
      <w:pPr>
        <w:pStyle w:val="NormalWeb"/>
        <w:numPr>
          <w:ilvl w:val="0"/>
          <w:numId w:val="276"/>
        </w:numPr>
      </w:pPr>
      <w:r>
        <w:t>market summaries</w:t>
      </w:r>
    </w:p>
    <w:p w14:paraId="2D2D2D3C" w14:textId="77777777" w:rsidR="00C00F14" w:rsidRDefault="00C00F14" w:rsidP="00C00F14">
      <w:pPr>
        <w:pStyle w:val="NormalWeb"/>
        <w:numPr>
          <w:ilvl w:val="0"/>
          <w:numId w:val="276"/>
        </w:numPr>
      </w:pPr>
      <w:r>
        <w:t>volatility interpretations</w:t>
      </w:r>
    </w:p>
    <w:p w14:paraId="392D216D" w14:textId="77777777" w:rsidR="00C00F14" w:rsidRDefault="00C00F14" w:rsidP="00C00F14">
      <w:pPr>
        <w:pStyle w:val="NormalWeb"/>
        <w:numPr>
          <w:ilvl w:val="0"/>
          <w:numId w:val="276"/>
        </w:numPr>
      </w:pPr>
      <w:r>
        <w:t>pattern-based reasoning</w:t>
      </w:r>
    </w:p>
    <w:p w14:paraId="13682925" w14:textId="77777777" w:rsidR="00C00F14" w:rsidRDefault="00C00F14" w:rsidP="00C00F14">
      <w:pPr>
        <w:pStyle w:val="NormalWeb"/>
        <w:numPr>
          <w:ilvl w:val="0"/>
          <w:numId w:val="276"/>
        </w:numPr>
      </w:pPr>
      <w:r>
        <w:t>macro insights (Phase 2)</w:t>
      </w:r>
    </w:p>
    <w:p w14:paraId="1DFF1C0D" w14:textId="77777777" w:rsidR="00C00F14" w:rsidRDefault="00C00F14" w:rsidP="00C00F14">
      <w:pPr>
        <w:pStyle w:val="NormalWeb"/>
        <w:numPr>
          <w:ilvl w:val="0"/>
          <w:numId w:val="276"/>
        </w:numPr>
      </w:pPr>
      <w:r>
        <w:t>scenario analysis (Phase 2)</w:t>
      </w:r>
    </w:p>
    <w:p w14:paraId="5EE3ED9F" w14:textId="77777777" w:rsidR="00C00F14" w:rsidRDefault="00BB5DB4" w:rsidP="00C00F14">
      <w:r w:rsidRPr="00BB5DB4">
        <w:rPr>
          <w:noProof/>
          <w14:ligatures w14:val="standardContextual"/>
        </w:rPr>
        <w:lastRenderedPageBreak/>
        <w:pict w14:anchorId="1C0DB8BC">
          <v:rect id="_x0000_i1083" alt="" style="width:468pt;height:.05pt;mso-width-percent:0;mso-height-percent:0;mso-width-percent:0;mso-height-percent:0" o:hralign="center" o:hrstd="t" o:hr="t" fillcolor="#a0a0a0" stroked="f"/>
        </w:pict>
      </w:r>
    </w:p>
    <w:p w14:paraId="691FD0DD" w14:textId="77777777" w:rsidR="00C00F14" w:rsidRDefault="00C00F14" w:rsidP="00C00F14">
      <w:pPr>
        <w:pStyle w:val="Heading2"/>
      </w:pPr>
      <w:r>
        <w:rPr>
          <w:rStyle w:val="Strong"/>
          <w:b w:val="0"/>
          <w:bCs w:val="0"/>
        </w:rPr>
        <w:t>I) Cloud Run / Cloud Functions – Microservice Execution</w:t>
      </w:r>
    </w:p>
    <w:p w14:paraId="049CA1E7" w14:textId="77777777" w:rsidR="00C00F14" w:rsidRDefault="00C00F14" w:rsidP="00C00F14">
      <w:pPr>
        <w:pStyle w:val="NormalWeb"/>
      </w:pPr>
      <w:r>
        <w:t>Lightweight services:</w:t>
      </w:r>
    </w:p>
    <w:p w14:paraId="07FBD8D0" w14:textId="77777777" w:rsidR="00C00F14" w:rsidRDefault="00C00F14" w:rsidP="00C00F14">
      <w:pPr>
        <w:pStyle w:val="NormalWeb"/>
        <w:numPr>
          <w:ilvl w:val="0"/>
          <w:numId w:val="277"/>
        </w:numPr>
      </w:pPr>
      <w:r>
        <w:t>alert engines</w:t>
      </w:r>
    </w:p>
    <w:p w14:paraId="63B95863" w14:textId="77777777" w:rsidR="00C00F14" w:rsidRDefault="00C00F14" w:rsidP="00C00F14">
      <w:pPr>
        <w:pStyle w:val="NormalWeb"/>
        <w:numPr>
          <w:ilvl w:val="0"/>
          <w:numId w:val="277"/>
        </w:numPr>
      </w:pPr>
      <w:r>
        <w:t>RAG context assembly</w:t>
      </w:r>
    </w:p>
    <w:p w14:paraId="5880A9FA" w14:textId="77777777" w:rsidR="00C00F14" w:rsidRDefault="00C00F14" w:rsidP="00C00F14">
      <w:pPr>
        <w:pStyle w:val="NormalWeb"/>
        <w:numPr>
          <w:ilvl w:val="0"/>
          <w:numId w:val="277"/>
        </w:numPr>
      </w:pPr>
      <w:r>
        <w:t>API endpoints</w:t>
      </w:r>
    </w:p>
    <w:p w14:paraId="5B05B7C2" w14:textId="77777777" w:rsidR="00C00F14" w:rsidRDefault="00C00F14" w:rsidP="00C00F14">
      <w:pPr>
        <w:pStyle w:val="NormalWeb"/>
        <w:numPr>
          <w:ilvl w:val="0"/>
          <w:numId w:val="277"/>
        </w:numPr>
      </w:pPr>
      <w:r>
        <w:t>data orchestrators</w:t>
      </w:r>
    </w:p>
    <w:p w14:paraId="05676273" w14:textId="77777777" w:rsidR="00C00F14" w:rsidRDefault="00C00F14" w:rsidP="00C00F14">
      <w:pPr>
        <w:pStyle w:val="NormalWeb"/>
        <w:numPr>
          <w:ilvl w:val="0"/>
          <w:numId w:val="277"/>
        </w:numPr>
      </w:pPr>
      <w:r>
        <w:t>backfill tasks</w:t>
      </w:r>
    </w:p>
    <w:p w14:paraId="6A388880" w14:textId="77777777" w:rsidR="00C00F14" w:rsidRDefault="00C00F14" w:rsidP="00C00F14">
      <w:pPr>
        <w:pStyle w:val="Heading3"/>
      </w:pPr>
      <w:r>
        <w:rPr>
          <w:rStyle w:val="Strong"/>
          <w:b w:val="0"/>
          <w:bCs w:val="0"/>
        </w:rPr>
        <w:t>Phase Usage</w:t>
      </w:r>
    </w:p>
    <w:p w14:paraId="15D99595" w14:textId="77777777" w:rsidR="00C00F14" w:rsidRDefault="00C00F14" w:rsidP="00C00F14">
      <w:pPr>
        <w:pStyle w:val="NormalWeb"/>
        <w:numPr>
          <w:ilvl w:val="0"/>
          <w:numId w:val="278"/>
        </w:numPr>
      </w:pPr>
      <w:r>
        <w:rPr>
          <w:rStyle w:val="Strong"/>
          <w:rFonts w:eastAsiaTheme="majorEastAsia"/>
        </w:rPr>
        <w:t>Phase 1:</w:t>
      </w:r>
      <w:r>
        <w:t xml:space="preserve"> Alerting engine, pattern evaluator</w:t>
      </w:r>
    </w:p>
    <w:p w14:paraId="574C2B00" w14:textId="77777777" w:rsidR="00C00F14" w:rsidRDefault="00C00F14" w:rsidP="00C00F14">
      <w:pPr>
        <w:pStyle w:val="NormalWeb"/>
        <w:numPr>
          <w:ilvl w:val="0"/>
          <w:numId w:val="278"/>
        </w:numPr>
      </w:pPr>
      <w:r>
        <w:rPr>
          <w:rStyle w:val="Strong"/>
          <w:rFonts w:eastAsiaTheme="majorEastAsia"/>
        </w:rPr>
        <w:t>Phase 2:</w:t>
      </w:r>
      <w:r>
        <w:t xml:space="preserve"> Macro event triggers, treasury calculations</w:t>
      </w:r>
    </w:p>
    <w:p w14:paraId="201A8FD8" w14:textId="77777777" w:rsidR="00C00F14" w:rsidRDefault="00BB5DB4" w:rsidP="00C00F14">
      <w:r w:rsidRPr="00BB5DB4">
        <w:rPr>
          <w:noProof/>
          <w14:ligatures w14:val="standardContextual"/>
        </w:rPr>
        <w:pict w14:anchorId="3D50E411">
          <v:rect id="_x0000_i1082" alt="" style="width:468pt;height:.05pt;mso-width-percent:0;mso-height-percent:0;mso-width-percent:0;mso-height-percent:0" o:hralign="center" o:hrstd="t" o:hr="t" fillcolor="#a0a0a0" stroked="f"/>
        </w:pict>
      </w:r>
    </w:p>
    <w:p w14:paraId="360D1A13" w14:textId="77777777" w:rsidR="00C00F14" w:rsidRDefault="00C00F14" w:rsidP="00C00F14">
      <w:pPr>
        <w:pStyle w:val="Heading2"/>
      </w:pPr>
      <w:r>
        <w:rPr>
          <w:rStyle w:val="Strong"/>
          <w:b w:val="0"/>
          <w:bCs w:val="0"/>
        </w:rPr>
        <w:t>J) Firestore / SQL – Application State</w:t>
      </w:r>
    </w:p>
    <w:p w14:paraId="2FAE251E" w14:textId="77777777" w:rsidR="00C00F14" w:rsidRDefault="00C00F14" w:rsidP="00C00F14">
      <w:pPr>
        <w:pStyle w:val="NormalWeb"/>
      </w:pPr>
      <w:r>
        <w:t>Stores:</w:t>
      </w:r>
    </w:p>
    <w:p w14:paraId="46D2BE0C" w14:textId="77777777" w:rsidR="00C00F14" w:rsidRDefault="00C00F14" w:rsidP="00C00F14">
      <w:pPr>
        <w:pStyle w:val="NormalWeb"/>
        <w:numPr>
          <w:ilvl w:val="0"/>
          <w:numId w:val="279"/>
        </w:numPr>
      </w:pPr>
      <w:r>
        <w:t>user settings</w:t>
      </w:r>
    </w:p>
    <w:p w14:paraId="1DD1BD82" w14:textId="77777777" w:rsidR="00C00F14" w:rsidRDefault="00C00F14" w:rsidP="00C00F14">
      <w:pPr>
        <w:pStyle w:val="NormalWeb"/>
        <w:numPr>
          <w:ilvl w:val="0"/>
          <w:numId w:val="279"/>
        </w:numPr>
      </w:pPr>
      <w:r>
        <w:t>alerts configuration</w:t>
      </w:r>
    </w:p>
    <w:p w14:paraId="125FF454" w14:textId="77777777" w:rsidR="00C00F14" w:rsidRDefault="00C00F14" w:rsidP="00C00F14">
      <w:pPr>
        <w:pStyle w:val="NormalWeb"/>
        <w:numPr>
          <w:ilvl w:val="0"/>
          <w:numId w:val="279"/>
        </w:numPr>
      </w:pPr>
      <w:r>
        <w:t>watchlists</w:t>
      </w:r>
    </w:p>
    <w:p w14:paraId="062CF4AA" w14:textId="77777777" w:rsidR="00C00F14" w:rsidRDefault="00C00F14" w:rsidP="00C00F14">
      <w:pPr>
        <w:pStyle w:val="NormalWeb"/>
        <w:numPr>
          <w:ilvl w:val="0"/>
          <w:numId w:val="279"/>
        </w:numPr>
      </w:pPr>
      <w:r>
        <w:t>notification rules</w:t>
      </w:r>
    </w:p>
    <w:p w14:paraId="05B2CF70" w14:textId="77777777" w:rsidR="00C00F14" w:rsidRDefault="00C00F14" w:rsidP="00C00F14">
      <w:pPr>
        <w:pStyle w:val="NormalWeb"/>
        <w:numPr>
          <w:ilvl w:val="0"/>
          <w:numId w:val="279"/>
        </w:numPr>
      </w:pPr>
      <w:r>
        <w:t>preferences</w:t>
      </w:r>
    </w:p>
    <w:p w14:paraId="37CCBF93" w14:textId="77777777" w:rsidR="00C00F14" w:rsidRDefault="00C00F14" w:rsidP="00C00F14">
      <w:pPr>
        <w:pStyle w:val="Heading3"/>
      </w:pPr>
      <w:r>
        <w:rPr>
          <w:rStyle w:val="Strong"/>
          <w:b w:val="0"/>
          <w:bCs w:val="0"/>
        </w:rPr>
        <w:t>Phase Usage</w:t>
      </w:r>
    </w:p>
    <w:p w14:paraId="44DE339B" w14:textId="77777777" w:rsidR="00C00F14" w:rsidRDefault="00C00F14" w:rsidP="00C00F14">
      <w:pPr>
        <w:pStyle w:val="NormalWeb"/>
        <w:numPr>
          <w:ilvl w:val="0"/>
          <w:numId w:val="280"/>
        </w:numPr>
      </w:pPr>
      <w:r>
        <w:t>Both phases</w:t>
      </w:r>
    </w:p>
    <w:p w14:paraId="1B6EACE8" w14:textId="77777777" w:rsidR="00C00F14" w:rsidRDefault="00BB5DB4" w:rsidP="00C00F14">
      <w:r w:rsidRPr="00BB5DB4">
        <w:rPr>
          <w:noProof/>
          <w14:ligatures w14:val="standardContextual"/>
        </w:rPr>
        <w:pict w14:anchorId="0CDC1A6E">
          <v:rect id="_x0000_i1081" alt="" style="width:468pt;height:.05pt;mso-width-percent:0;mso-height-percent:0;mso-width-percent:0;mso-height-percent:0" o:hralign="center" o:hrstd="t" o:hr="t" fillcolor="#a0a0a0" stroked="f"/>
        </w:pict>
      </w:r>
    </w:p>
    <w:p w14:paraId="7FEC13D3" w14:textId="77777777" w:rsidR="00C00F14" w:rsidRDefault="00C00F14" w:rsidP="00C00F14">
      <w:pPr>
        <w:pStyle w:val="Heading2"/>
      </w:pPr>
      <w:r>
        <w:rPr>
          <w:rStyle w:val="Strong"/>
          <w:b w:val="0"/>
          <w:bCs w:val="0"/>
        </w:rPr>
        <w:t>K) WebSockets – Real-Time Frontend Updates</w:t>
      </w:r>
    </w:p>
    <w:p w14:paraId="1EC173CD" w14:textId="77777777" w:rsidR="00C00F14" w:rsidRDefault="00C00F14" w:rsidP="00C00F14">
      <w:pPr>
        <w:pStyle w:val="NormalWeb"/>
      </w:pPr>
      <w:r>
        <w:t>Pushes:</w:t>
      </w:r>
    </w:p>
    <w:p w14:paraId="7E843365" w14:textId="77777777" w:rsidR="00C00F14" w:rsidRDefault="00C00F14" w:rsidP="00C00F14">
      <w:pPr>
        <w:pStyle w:val="NormalWeb"/>
        <w:numPr>
          <w:ilvl w:val="0"/>
          <w:numId w:val="281"/>
        </w:numPr>
      </w:pPr>
      <w:r>
        <w:t>alerts</w:t>
      </w:r>
    </w:p>
    <w:p w14:paraId="30B4A52D" w14:textId="77777777" w:rsidR="00C00F14" w:rsidRDefault="00C00F14" w:rsidP="00C00F14">
      <w:pPr>
        <w:pStyle w:val="NormalWeb"/>
        <w:numPr>
          <w:ilvl w:val="0"/>
          <w:numId w:val="281"/>
        </w:numPr>
      </w:pPr>
      <w:r>
        <w:t>updated candles</w:t>
      </w:r>
    </w:p>
    <w:p w14:paraId="1D317003" w14:textId="77777777" w:rsidR="00C00F14" w:rsidRDefault="00C00F14" w:rsidP="00C00F14">
      <w:pPr>
        <w:pStyle w:val="NormalWeb"/>
        <w:numPr>
          <w:ilvl w:val="0"/>
          <w:numId w:val="281"/>
        </w:numPr>
      </w:pPr>
      <w:r>
        <w:t>ML outputs</w:t>
      </w:r>
    </w:p>
    <w:p w14:paraId="0CA2F391" w14:textId="77777777" w:rsidR="00C00F14" w:rsidRDefault="00C00F14" w:rsidP="00C00F14">
      <w:pPr>
        <w:pStyle w:val="NormalWeb"/>
        <w:numPr>
          <w:ilvl w:val="0"/>
          <w:numId w:val="281"/>
        </w:numPr>
      </w:pPr>
      <w:r>
        <w:t>chart overlays</w:t>
      </w:r>
    </w:p>
    <w:p w14:paraId="6266B84C" w14:textId="77777777" w:rsidR="00C00F14" w:rsidRDefault="00C00F14" w:rsidP="00C00F14">
      <w:pPr>
        <w:pStyle w:val="NormalWeb"/>
        <w:numPr>
          <w:ilvl w:val="0"/>
          <w:numId w:val="281"/>
        </w:numPr>
      </w:pPr>
      <w:r>
        <w:t>commentary snippets</w:t>
      </w:r>
    </w:p>
    <w:p w14:paraId="19B92569" w14:textId="77777777" w:rsidR="00C00F14" w:rsidRDefault="00C00F14" w:rsidP="00C00F14">
      <w:pPr>
        <w:pStyle w:val="NormalWeb"/>
        <w:numPr>
          <w:ilvl w:val="0"/>
          <w:numId w:val="281"/>
        </w:numPr>
      </w:pPr>
      <w:r>
        <w:t>risk signals (Phase 2)</w:t>
      </w:r>
    </w:p>
    <w:p w14:paraId="6EDCF2E6" w14:textId="77777777" w:rsidR="00C00F14" w:rsidRDefault="00BB5DB4" w:rsidP="00C00F14">
      <w:r w:rsidRPr="00BB5DB4">
        <w:rPr>
          <w:noProof/>
          <w14:ligatures w14:val="standardContextual"/>
        </w:rPr>
        <w:lastRenderedPageBreak/>
        <w:pict w14:anchorId="39C635C9">
          <v:rect id="_x0000_i1080" alt="" style="width:468pt;height:.05pt;mso-width-percent:0;mso-height-percent:0;mso-width-percent:0;mso-height-percent:0" o:hralign="center" o:hrstd="t" o:hr="t" fillcolor="#a0a0a0" stroked="f"/>
        </w:pict>
      </w:r>
    </w:p>
    <w:p w14:paraId="2D5F65E1" w14:textId="77777777" w:rsidR="00C00F14" w:rsidRDefault="00C00F14" w:rsidP="00C00F14">
      <w:pPr>
        <w:pStyle w:val="Heading1"/>
      </w:pPr>
      <w:r>
        <w:rPr>
          <w:rStyle w:val="Strong"/>
          <w:b w:val="0"/>
          <w:bCs w:val="0"/>
        </w:rPr>
        <w:t>10.4 Phase-Integrated Infrastructure Evolution</w:t>
      </w:r>
    </w:p>
    <w:p w14:paraId="3FD43A09" w14:textId="77777777" w:rsidR="00C00F14" w:rsidRDefault="00BB5DB4" w:rsidP="00C00F14">
      <w:r w:rsidRPr="00BB5DB4">
        <w:rPr>
          <w:noProof/>
          <w14:ligatures w14:val="standardContextual"/>
        </w:rPr>
        <w:pict w14:anchorId="5E81E93D">
          <v:rect id="_x0000_i1079" alt="" style="width:468pt;height:.05pt;mso-width-percent:0;mso-height-percent:0;mso-width-percent:0;mso-height-percent:0" o:hralign="center" o:hrstd="t" o:hr="t" fillcolor="#a0a0a0" stroked="f"/>
        </w:pict>
      </w:r>
    </w:p>
    <w:p w14:paraId="4BC3482E" w14:textId="77777777" w:rsidR="00C00F14" w:rsidRDefault="00C00F14" w:rsidP="00C00F14">
      <w:pPr>
        <w:pStyle w:val="Heading1"/>
      </w:pPr>
      <w:r>
        <w:rPr>
          <w:rStyle w:val="Strong"/>
          <w:b w:val="0"/>
          <w:bCs w:val="0"/>
        </w:rPr>
        <w:t>Phase 1 — Internal Use + Trading Alert System</w:t>
      </w:r>
    </w:p>
    <w:p w14:paraId="1DB4EF8B" w14:textId="77777777" w:rsidR="00C00F14" w:rsidRDefault="00C00F14" w:rsidP="00C00F14">
      <w:pPr>
        <w:pStyle w:val="NormalWeb"/>
      </w:pPr>
      <w:r>
        <w:t>The infrastructure supports:</w:t>
      </w:r>
    </w:p>
    <w:p w14:paraId="41567160" w14:textId="77777777" w:rsidR="00C00F14" w:rsidRDefault="00C00F14" w:rsidP="00C00F14">
      <w:pPr>
        <w:pStyle w:val="NormalWeb"/>
        <w:numPr>
          <w:ilvl w:val="0"/>
          <w:numId w:val="282"/>
        </w:numPr>
      </w:pPr>
      <w:r>
        <w:t>real-time stock + crypto ingestion</w:t>
      </w:r>
    </w:p>
    <w:p w14:paraId="2C484D76" w14:textId="77777777" w:rsidR="00C00F14" w:rsidRDefault="00C00F14" w:rsidP="00C00F14">
      <w:pPr>
        <w:pStyle w:val="NormalWeb"/>
        <w:numPr>
          <w:ilvl w:val="0"/>
          <w:numId w:val="282"/>
        </w:numPr>
      </w:pPr>
      <w:r>
        <w:t>indicator + feature updates</w:t>
      </w:r>
    </w:p>
    <w:p w14:paraId="6CD07CAF" w14:textId="77777777" w:rsidR="00C00F14" w:rsidRDefault="00C00F14" w:rsidP="00C00F14">
      <w:pPr>
        <w:pStyle w:val="NormalWeb"/>
        <w:numPr>
          <w:ilvl w:val="0"/>
          <w:numId w:val="282"/>
        </w:numPr>
      </w:pPr>
      <w:r>
        <w:t>ML inference via Vertex</w:t>
      </w:r>
    </w:p>
    <w:p w14:paraId="154C3718" w14:textId="77777777" w:rsidR="00C00F14" w:rsidRDefault="00C00F14" w:rsidP="00C00F14">
      <w:pPr>
        <w:pStyle w:val="NormalWeb"/>
        <w:numPr>
          <w:ilvl w:val="0"/>
          <w:numId w:val="282"/>
        </w:numPr>
      </w:pPr>
      <w:r>
        <w:t>pattern detection</w:t>
      </w:r>
    </w:p>
    <w:p w14:paraId="27EA4E64" w14:textId="77777777" w:rsidR="00C00F14" w:rsidRDefault="00C00F14" w:rsidP="00C00F14">
      <w:pPr>
        <w:pStyle w:val="NormalWeb"/>
        <w:numPr>
          <w:ilvl w:val="0"/>
          <w:numId w:val="282"/>
        </w:numPr>
      </w:pPr>
      <w:r>
        <w:t>RAG-driven LLM commentary</w:t>
      </w:r>
    </w:p>
    <w:p w14:paraId="62CE0E6B" w14:textId="77777777" w:rsidR="00C00F14" w:rsidRDefault="00C00F14" w:rsidP="00C00F14">
      <w:pPr>
        <w:pStyle w:val="NormalWeb"/>
        <w:numPr>
          <w:ilvl w:val="0"/>
          <w:numId w:val="282"/>
        </w:numPr>
      </w:pPr>
      <w:r>
        <w:t>live alerting</w:t>
      </w:r>
    </w:p>
    <w:p w14:paraId="160C12A3" w14:textId="77777777" w:rsidR="00C00F14" w:rsidRDefault="00C00F14" w:rsidP="00C00F14">
      <w:pPr>
        <w:pStyle w:val="NormalWeb"/>
        <w:numPr>
          <w:ilvl w:val="0"/>
          <w:numId w:val="282"/>
        </w:numPr>
      </w:pPr>
      <w:r>
        <w:t>TradingView UI updates</w:t>
      </w:r>
    </w:p>
    <w:p w14:paraId="6833C30A" w14:textId="77777777" w:rsidR="00C00F14" w:rsidRDefault="00C00F14" w:rsidP="00C00F14">
      <w:pPr>
        <w:pStyle w:val="NormalWeb"/>
      </w:pPr>
      <w:r>
        <w:t>Phase 1 infrastructure is optimized for:</w:t>
      </w:r>
    </w:p>
    <w:p w14:paraId="24CE4FF2" w14:textId="77777777" w:rsidR="00C00F14" w:rsidRDefault="00C00F14" w:rsidP="00C00F14">
      <w:pPr>
        <w:pStyle w:val="NormalWeb"/>
        <w:numPr>
          <w:ilvl w:val="0"/>
          <w:numId w:val="283"/>
        </w:numPr>
      </w:pPr>
      <w:r>
        <w:t>rapid iteration</w:t>
      </w:r>
    </w:p>
    <w:p w14:paraId="19DDAD51" w14:textId="77777777" w:rsidR="00C00F14" w:rsidRDefault="00C00F14" w:rsidP="00C00F14">
      <w:pPr>
        <w:pStyle w:val="NormalWeb"/>
        <w:numPr>
          <w:ilvl w:val="0"/>
          <w:numId w:val="283"/>
        </w:numPr>
      </w:pPr>
      <w:r>
        <w:t>low cost</w:t>
      </w:r>
    </w:p>
    <w:p w14:paraId="684EAAF4" w14:textId="77777777" w:rsidR="00C00F14" w:rsidRDefault="00C00F14" w:rsidP="00C00F14">
      <w:pPr>
        <w:pStyle w:val="NormalWeb"/>
        <w:numPr>
          <w:ilvl w:val="0"/>
          <w:numId w:val="283"/>
        </w:numPr>
      </w:pPr>
      <w:r>
        <w:t>high speed</w:t>
      </w:r>
    </w:p>
    <w:p w14:paraId="2D014B20" w14:textId="77777777" w:rsidR="00C00F14" w:rsidRDefault="00C00F14" w:rsidP="00C00F14">
      <w:pPr>
        <w:pStyle w:val="NormalWeb"/>
        <w:numPr>
          <w:ilvl w:val="0"/>
          <w:numId w:val="283"/>
        </w:numPr>
      </w:pPr>
      <w:r>
        <w:t>internal robustness</w:t>
      </w:r>
    </w:p>
    <w:p w14:paraId="25ABE777" w14:textId="77777777" w:rsidR="00C00F14" w:rsidRDefault="00BB5DB4" w:rsidP="00C00F14">
      <w:r w:rsidRPr="00BB5DB4">
        <w:rPr>
          <w:noProof/>
          <w14:ligatures w14:val="standardContextual"/>
        </w:rPr>
        <w:pict w14:anchorId="3FBC8081">
          <v:rect id="_x0000_i1078" alt="" style="width:468pt;height:.05pt;mso-width-percent:0;mso-height-percent:0;mso-width-percent:0;mso-height-percent:0" o:hralign="center" o:hrstd="t" o:hr="t" fillcolor="#a0a0a0" stroked="f"/>
        </w:pict>
      </w:r>
    </w:p>
    <w:p w14:paraId="4EDB75BB" w14:textId="77777777" w:rsidR="00C00F14" w:rsidRDefault="00C00F14" w:rsidP="00C00F14">
      <w:pPr>
        <w:pStyle w:val="Heading1"/>
      </w:pPr>
      <w:r>
        <w:rPr>
          <w:rStyle w:val="Strong"/>
          <w:b w:val="0"/>
          <w:bCs w:val="0"/>
        </w:rPr>
        <w:t>Phase 2 — Institutional Treasury Intelligence System</w:t>
      </w:r>
    </w:p>
    <w:p w14:paraId="544054EF" w14:textId="77777777" w:rsidR="00C00F14" w:rsidRDefault="00C00F14" w:rsidP="00C00F14">
      <w:pPr>
        <w:pStyle w:val="NormalWeb"/>
      </w:pPr>
      <w:r>
        <w:t>Infrastructure expands to include:</w:t>
      </w:r>
    </w:p>
    <w:p w14:paraId="43073209" w14:textId="77777777" w:rsidR="00C00F14" w:rsidRDefault="00C00F14" w:rsidP="00C00F14">
      <w:pPr>
        <w:pStyle w:val="NormalWeb"/>
        <w:numPr>
          <w:ilvl w:val="0"/>
          <w:numId w:val="284"/>
        </w:numPr>
      </w:pPr>
      <w:r>
        <w:t>FX + bond yields + commodities ingestion</w:t>
      </w:r>
    </w:p>
    <w:p w14:paraId="06175B9D" w14:textId="77777777" w:rsidR="00C00F14" w:rsidRDefault="00C00F14" w:rsidP="00C00F14">
      <w:pPr>
        <w:pStyle w:val="NormalWeb"/>
        <w:numPr>
          <w:ilvl w:val="0"/>
          <w:numId w:val="284"/>
        </w:numPr>
      </w:pPr>
      <w:r>
        <w:t>macro data ingestion (economic releases, CPI, NFP, central bank)</w:t>
      </w:r>
    </w:p>
    <w:p w14:paraId="49224F6E" w14:textId="77777777" w:rsidR="00C00F14" w:rsidRDefault="00C00F14" w:rsidP="00C00F14">
      <w:pPr>
        <w:pStyle w:val="NormalWeb"/>
        <w:numPr>
          <w:ilvl w:val="0"/>
          <w:numId w:val="284"/>
        </w:numPr>
      </w:pPr>
      <w:r>
        <w:t>cross-asset correlation engines</w:t>
      </w:r>
    </w:p>
    <w:p w14:paraId="444E0E0C" w14:textId="77777777" w:rsidR="00C00F14" w:rsidRDefault="00C00F14" w:rsidP="00C00F14">
      <w:pPr>
        <w:pStyle w:val="NormalWeb"/>
        <w:numPr>
          <w:ilvl w:val="0"/>
          <w:numId w:val="284"/>
        </w:numPr>
      </w:pPr>
      <w:r>
        <w:t>treasury risk dashboards</w:t>
      </w:r>
    </w:p>
    <w:p w14:paraId="017DA919" w14:textId="77777777" w:rsidR="00C00F14" w:rsidRDefault="00C00F14" w:rsidP="00C00F14">
      <w:pPr>
        <w:pStyle w:val="NormalWeb"/>
        <w:numPr>
          <w:ilvl w:val="0"/>
          <w:numId w:val="284"/>
        </w:numPr>
      </w:pPr>
      <w:r>
        <w:t>scenario analysis modules</w:t>
      </w:r>
    </w:p>
    <w:p w14:paraId="4CCCC32D" w14:textId="77777777" w:rsidR="00C00F14" w:rsidRDefault="00C00F14" w:rsidP="00C00F14">
      <w:pPr>
        <w:pStyle w:val="NormalWeb"/>
        <w:numPr>
          <w:ilvl w:val="0"/>
          <w:numId w:val="284"/>
        </w:numPr>
      </w:pPr>
      <w:r>
        <w:t>multi-asset RAG retrieval</w:t>
      </w:r>
    </w:p>
    <w:p w14:paraId="66687DCC" w14:textId="77777777" w:rsidR="00C00F14" w:rsidRDefault="00C00F14" w:rsidP="00C00F14">
      <w:pPr>
        <w:pStyle w:val="NormalWeb"/>
        <w:numPr>
          <w:ilvl w:val="0"/>
          <w:numId w:val="284"/>
        </w:numPr>
      </w:pPr>
      <w:r>
        <w:t>dual-compute clusters</w:t>
      </w:r>
    </w:p>
    <w:p w14:paraId="51AEE85B" w14:textId="77777777" w:rsidR="00C00F14" w:rsidRDefault="00C00F14" w:rsidP="00C00F14">
      <w:pPr>
        <w:pStyle w:val="NormalWeb"/>
        <w:numPr>
          <w:ilvl w:val="0"/>
          <w:numId w:val="284"/>
        </w:numPr>
      </w:pPr>
      <w:r>
        <w:t>full audit + lineage logs</w:t>
      </w:r>
    </w:p>
    <w:p w14:paraId="3E14BE74" w14:textId="77777777" w:rsidR="00C00F14" w:rsidRDefault="00C00F14" w:rsidP="00C00F14">
      <w:pPr>
        <w:pStyle w:val="NormalWeb"/>
        <w:numPr>
          <w:ilvl w:val="0"/>
          <w:numId w:val="284"/>
        </w:numPr>
      </w:pPr>
      <w:r>
        <w:t>governance layer for model risk management</w:t>
      </w:r>
    </w:p>
    <w:p w14:paraId="3CDB4859" w14:textId="77777777" w:rsidR="00C00F14" w:rsidRDefault="00C00F14" w:rsidP="00C00F14">
      <w:pPr>
        <w:pStyle w:val="NormalWeb"/>
      </w:pPr>
      <w:r>
        <w:t>Phase 2 is optimized for:</w:t>
      </w:r>
    </w:p>
    <w:p w14:paraId="437360DD" w14:textId="77777777" w:rsidR="00C00F14" w:rsidRDefault="00C00F14" w:rsidP="00C00F14">
      <w:pPr>
        <w:pStyle w:val="NormalWeb"/>
        <w:numPr>
          <w:ilvl w:val="0"/>
          <w:numId w:val="285"/>
        </w:numPr>
      </w:pPr>
      <w:r>
        <w:t>compliance</w:t>
      </w:r>
    </w:p>
    <w:p w14:paraId="3C57D2A8" w14:textId="77777777" w:rsidR="00C00F14" w:rsidRDefault="00C00F14" w:rsidP="00C00F14">
      <w:pPr>
        <w:pStyle w:val="NormalWeb"/>
        <w:numPr>
          <w:ilvl w:val="0"/>
          <w:numId w:val="285"/>
        </w:numPr>
      </w:pPr>
      <w:r>
        <w:lastRenderedPageBreak/>
        <w:t>observability</w:t>
      </w:r>
    </w:p>
    <w:p w14:paraId="10393EBE" w14:textId="77777777" w:rsidR="00C00F14" w:rsidRDefault="00C00F14" w:rsidP="00C00F14">
      <w:pPr>
        <w:pStyle w:val="NormalWeb"/>
        <w:numPr>
          <w:ilvl w:val="0"/>
          <w:numId w:val="285"/>
        </w:numPr>
      </w:pPr>
      <w:r>
        <w:t>enterprise reliability</w:t>
      </w:r>
    </w:p>
    <w:p w14:paraId="7F28ABFA" w14:textId="77777777" w:rsidR="00C00F14" w:rsidRDefault="00C00F14" w:rsidP="00C00F14">
      <w:pPr>
        <w:pStyle w:val="NormalWeb"/>
        <w:numPr>
          <w:ilvl w:val="0"/>
          <w:numId w:val="285"/>
        </w:numPr>
      </w:pPr>
      <w:r>
        <w:t>multi-asset macro logic</w:t>
      </w:r>
    </w:p>
    <w:p w14:paraId="565A956C" w14:textId="77777777" w:rsidR="00C00F14" w:rsidRDefault="00C00F14" w:rsidP="00C00F14">
      <w:pPr>
        <w:pStyle w:val="NormalWeb"/>
        <w:numPr>
          <w:ilvl w:val="0"/>
          <w:numId w:val="285"/>
        </w:numPr>
      </w:pPr>
      <w:r>
        <w:t>institutional credibility</w:t>
      </w:r>
    </w:p>
    <w:p w14:paraId="6C2336F5" w14:textId="77777777" w:rsidR="00C00F14" w:rsidRDefault="00BB5DB4" w:rsidP="00C00F14">
      <w:r w:rsidRPr="00BB5DB4">
        <w:rPr>
          <w:noProof/>
          <w14:ligatures w14:val="standardContextual"/>
        </w:rPr>
        <w:pict w14:anchorId="6FF8B623">
          <v:rect id="_x0000_i1077" alt="" style="width:468pt;height:.05pt;mso-width-percent:0;mso-height-percent:0;mso-width-percent:0;mso-height-percent:0" o:hralign="center" o:hrstd="t" o:hr="t" fillcolor="#a0a0a0" stroked="f"/>
        </w:pict>
      </w:r>
    </w:p>
    <w:p w14:paraId="1E005655" w14:textId="77777777" w:rsidR="00C00F14" w:rsidRDefault="00C00F14" w:rsidP="00C00F14">
      <w:pPr>
        <w:pStyle w:val="Heading1"/>
      </w:pPr>
      <w:r>
        <w:rPr>
          <w:rStyle w:val="Strong"/>
          <w:b w:val="0"/>
          <w:bCs w:val="0"/>
        </w:rPr>
        <w:t>10.5 Why This Infrastructure Is Enterprise-Ready</w:t>
      </w:r>
    </w:p>
    <w:p w14:paraId="0DFCC1FD" w14:textId="77777777" w:rsidR="00C00F14" w:rsidRDefault="00C00F14" w:rsidP="00C00F14">
      <w:pPr>
        <w:pStyle w:val="Heading3"/>
      </w:pPr>
      <w:r>
        <w:rPr>
          <w:rStyle w:val="Strong"/>
          <w:b w:val="0"/>
          <w:bCs w:val="0"/>
        </w:rPr>
        <w:t>1. Modular</w:t>
      </w:r>
    </w:p>
    <w:p w14:paraId="34AAC8D9" w14:textId="77777777" w:rsidR="00C00F14" w:rsidRDefault="00C00F14" w:rsidP="00C00F14">
      <w:pPr>
        <w:pStyle w:val="NormalWeb"/>
      </w:pPr>
      <w:r>
        <w:t>Phase 1 → Phase 2 expansion requires no architectural rewrite.</w:t>
      </w:r>
    </w:p>
    <w:p w14:paraId="16E800AE" w14:textId="77777777" w:rsidR="00C00F14" w:rsidRDefault="00C00F14" w:rsidP="00C00F14">
      <w:pPr>
        <w:pStyle w:val="Heading3"/>
      </w:pPr>
      <w:r>
        <w:rPr>
          <w:rStyle w:val="Strong"/>
          <w:b w:val="0"/>
          <w:bCs w:val="0"/>
        </w:rPr>
        <w:t>2. Scalable</w:t>
      </w:r>
    </w:p>
    <w:p w14:paraId="5D6ED080" w14:textId="77777777" w:rsidR="00C00F14" w:rsidRDefault="00C00F14" w:rsidP="00C00F14">
      <w:pPr>
        <w:pStyle w:val="NormalWeb"/>
      </w:pPr>
      <w:r>
        <w:t>Supports hundreds of symbols and thousands of updates per second.</w:t>
      </w:r>
    </w:p>
    <w:p w14:paraId="7F41AEAA" w14:textId="77777777" w:rsidR="00C00F14" w:rsidRDefault="00C00F14" w:rsidP="00C00F14">
      <w:pPr>
        <w:pStyle w:val="Heading3"/>
      </w:pPr>
      <w:r>
        <w:rPr>
          <w:rStyle w:val="Strong"/>
          <w:b w:val="0"/>
          <w:bCs w:val="0"/>
        </w:rPr>
        <w:t>3. Compliant</w:t>
      </w:r>
    </w:p>
    <w:p w14:paraId="15D6ACBE" w14:textId="77777777" w:rsidR="00C00F14" w:rsidRDefault="00C00F14" w:rsidP="00C00F14">
      <w:pPr>
        <w:pStyle w:val="NormalWeb"/>
      </w:pPr>
      <w:r>
        <w:t>All inference is logged, versioned, and auditable.</w:t>
      </w:r>
    </w:p>
    <w:p w14:paraId="67ADA799" w14:textId="77777777" w:rsidR="00C00F14" w:rsidRDefault="00C00F14" w:rsidP="00C00F14">
      <w:pPr>
        <w:pStyle w:val="Heading3"/>
      </w:pPr>
      <w:r>
        <w:rPr>
          <w:rStyle w:val="Strong"/>
          <w:b w:val="0"/>
          <w:bCs w:val="0"/>
        </w:rPr>
        <w:t>4. Real-Time</w:t>
      </w:r>
    </w:p>
    <w:p w14:paraId="0C0389BA" w14:textId="77777777" w:rsidR="00C00F14" w:rsidRDefault="00C00F14" w:rsidP="00C00F14">
      <w:pPr>
        <w:pStyle w:val="NormalWeb"/>
      </w:pPr>
      <w:r>
        <w:t>Pub/Sub + Dataflow + Redis + Vertex = sub-second response.</w:t>
      </w:r>
    </w:p>
    <w:p w14:paraId="7EC762AF" w14:textId="77777777" w:rsidR="00C00F14" w:rsidRDefault="00C00F14" w:rsidP="00C00F14">
      <w:pPr>
        <w:pStyle w:val="Heading3"/>
      </w:pPr>
      <w:r>
        <w:rPr>
          <w:rStyle w:val="Strong"/>
          <w:b w:val="0"/>
          <w:bCs w:val="0"/>
        </w:rPr>
        <w:t>5. AI-optimized</w:t>
      </w:r>
    </w:p>
    <w:p w14:paraId="4221C3AB" w14:textId="77777777" w:rsidR="00C00F14" w:rsidRDefault="00C00F14" w:rsidP="00C00F14">
      <w:pPr>
        <w:pStyle w:val="NormalWeb"/>
      </w:pPr>
      <w:r>
        <w:t>Built for ML + Vision + LLM workloads.</w:t>
      </w:r>
    </w:p>
    <w:p w14:paraId="245C46C6" w14:textId="77777777" w:rsidR="00C00F14" w:rsidRDefault="00C00F14" w:rsidP="00C00F14">
      <w:pPr>
        <w:pStyle w:val="Heading3"/>
      </w:pPr>
      <w:r>
        <w:rPr>
          <w:rStyle w:val="Strong"/>
          <w:b w:val="0"/>
          <w:bCs w:val="0"/>
        </w:rPr>
        <w:t>6. Ready for Treasury &amp; Institutional Deployment</w:t>
      </w:r>
    </w:p>
    <w:p w14:paraId="0313D0A2" w14:textId="77777777" w:rsidR="00C00F14" w:rsidRDefault="00C00F14" w:rsidP="00C00F14">
      <w:pPr>
        <w:pStyle w:val="NormalWeb"/>
      </w:pPr>
      <w:r>
        <w:t>Supports macro analytics, multi-asset cross-impact, and scenario reasoning.</w:t>
      </w:r>
    </w:p>
    <w:p w14:paraId="2A377AE5" w14:textId="77777777" w:rsidR="00C00F14" w:rsidRDefault="00BB5DB4" w:rsidP="00C00F14">
      <w:r w:rsidRPr="00BB5DB4">
        <w:rPr>
          <w:noProof/>
          <w14:ligatures w14:val="standardContextual"/>
        </w:rPr>
        <w:pict w14:anchorId="5C51C6EF">
          <v:rect id="_x0000_i1076" alt="" style="width:468pt;height:.05pt;mso-width-percent:0;mso-height-percent:0;mso-width-percent:0;mso-height-percent:0" o:hralign="center" o:hrstd="t" o:hr="t" fillcolor="#a0a0a0" stroked="f"/>
        </w:pict>
      </w:r>
    </w:p>
    <w:p w14:paraId="2D7264D5" w14:textId="77777777" w:rsidR="00C00F14" w:rsidRDefault="00C00F14" w:rsidP="00C00F14">
      <w:pPr>
        <w:pStyle w:val="Heading1"/>
      </w:pPr>
      <w:r>
        <w:rPr>
          <w:rStyle w:val="Strong"/>
          <w:b w:val="0"/>
          <w:bCs w:val="0"/>
        </w:rPr>
        <w:t>10.6 Section Summary</w:t>
      </w:r>
    </w:p>
    <w:p w14:paraId="18930E5B" w14:textId="77777777" w:rsidR="00C00F14" w:rsidRDefault="00C00F14" w:rsidP="00C00F14">
      <w:pPr>
        <w:pStyle w:val="NormalWeb"/>
      </w:pPr>
      <w:r>
        <w:t>The GCP Infrastructure Architecture is designed to support:</w:t>
      </w:r>
    </w:p>
    <w:p w14:paraId="5C9A7DC4" w14:textId="77777777" w:rsidR="00C00F14" w:rsidRDefault="00C00F14" w:rsidP="00C00F14">
      <w:pPr>
        <w:pStyle w:val="NormalWeb"/>
        <w:numPr>
          <w:ilvl w:val="0"/>
          <w:numId w:val="286"/>
        </w:numPr>
      </w:pPr>
      <w:r>
        <w:rPr>
          <w:rStyle w:val="Strong"/>
          <w:rFonts w:eastAsiaTheme="majorEastAsia"/>
        </w:rPr>
        <w:t>Phase 1:</w:t>
      </w:r>
      <w:r>
        <w:t xml:space="preserve"> Real-time trading alerts, AI commentary, chart intelligence</w:t>
      </w:r>
    </w:p>
    <w:p w14:paraId="2DD7B7B3" w14:textId="77777777" w:rsidR="00C00F14" w:rsidRDefault="00C00F14" w:rsidP="00C00F14">
      <w:pPr>
        <w:pStyle w:val="NormalWeb"/>
        <w:numPr>
          <w:ilvl w:val="0"/>
          <w:numId w:val="286"/>
        </w:numPr>
      </w:pPr>
      <w:r>
        <w:rPr>
          <w:rStyle w:val="Strong"/>
          <w:rFonts w:eastAsiaTheme="majorEastAsia"/>
        </w:rPr>
        <w:t>Phase 2:</w:t>
      </w:r>
      <w:r>
        <w:t xml:space="preserve"> A macro-aware treasury intelligence system with institutional-grade performance, compliance, and reliability</w:t>
      </w:r>
    </w:p>
    <w:p w14:paraId="47AF0C4B" w14:textId="77777777" w:rsidR="00C00F14" w:rsidRDefault="00C00F14" w:rsidP="00C00F14">
      <w:pPr>
        <w:pStyle w:val="NormalWeb"/>
      </w:pPr>
      <w:r>
        <w:lastRenderedPageBreak/>
        <w:t xml:space="preserve">This infrastructure is the backbone that allows AI Algo Trading Hits to operate as a </w:t>
      </w:r>
      <w:r>
        <w:rPr>
          <w:rStyle w:val="Strong"/>
          <w:rFonts w:eastAsiaTheme="majorEastAsia"/>
        </w:rPr>
        <w:t>live, scalable, multi-asset, enterprise-ready AI platform</w:t>
      </w:r>
      <w:r>
        <w:t>.</w:t>
      </w:r>
    </w:p>
    <w:p w14:paraId="0ABBC892" w14:textId="7B2979D5" w:rsidR="00240626" w:rsidRPr="00240626" w:rsidRDefault="00240626" w:rsidP="00240626">
      <w:pPr>
        <w:spacing w:before="100" w:beforeAutospacing="1" w:after="100" w:afterAutospacing="1"/>
      </w:pPr>
    </w:p>
    <w:p w14:paraId="610A5145" w14:textId="77777777" w:rsidR="00240626" w:rsidRPr="00240626" w:rsidRDefault="00BB5DB4" w:rsidP="00240626">
      <w:r w:rsidRPr="00BB5DB4">
        <w:rPr>
          <w:noProof/>
          <w14:ligatures w14:val="standardContextual"/>
        </w:rPr>
        <w:pict w14:anchorId="1DA40F7B">
          <v:rect id="_x0000_i1075" alt="" style="width:468pt;height:.05pt;mso-width-percent:0;mso-height-percent:0;mso-width-percent:0;mso-height-percent:0" o:hralign="center" o:hrstd="t" o:hr="t" fillcolor="#a0a0a0" stroked="f"/>
        </w:pict>
      </w:r>
    </w:p>
    <w:p w14:paraId="548684AA" w14:textId="77777777" w:rsidR="00C00F14" w:rsidRDefault="00C00F14" w:rsidP="00C00F14">
      <w:pPr>
        <w:pStyle w:val="Heading1"/>
      </w:pPr>
      <w:r>
        <w:rPr>
          <w:rStyle w:val="Strong"/>
          <w:b w:val="0"/>
          <w:bCs w:val="0"/>
        </w:rPr>
        <w:t>11. MLOps &amp; Drift Monitoring (Fully Expanded Edition)</w:t>
      </w:r>
    </w:p>
    <w:p w14:paraId="479C5E26" w14:textId="77777777" w:rsidR="00C00F14" w:rsidRDefault="00C00F14" w:rsidP="00C00F14">
      <w:pPr>
        <w:pStyle w:val="NormalWeb"/>
      </w:pPr>
      <w:r>
        <w:t xml:space="preserve">To ensure reliability, consistency, and institutional readiness, AI Algo Trading Hits is built with a complete </w:t>
      </w:r>
      <w:r>
        <w:rPr>
          <w:rStyle w:val="Strong"/>
          <w:rFonts w:eastAsiaTheme="majorEastAsia"/>
        </w:rPr>
        <w:t>MLOps and Drift Monitoring framework</w:t>
      </w:r>
      <w:r>
        <w:t>. Machine learning models evolve over time in response to changing market conditions, macro regimes, volatility environments, and liquidity dynamics. Without continuous oversight, model performance can degrade, leading to inaccurate signals, unreliable commentary, or non-compliant outputs.</w:t>
      </w:r>
    </w:p>
    <w:p w14:paraId="54D4C353" w14:textId="77777777" w:rsidR="00C00F14" w:rsidRDefault="00C00F14" w:rsidP="00C00F14">
      <w:pPr>
        <w:pStyle w:val="NormalWeb"/>
      </w:pPr>
      <w:r>
        <w:t xml:space="preserve">This section describes how the system manages the full ML lifecycle—from training to deployment to monitoring—across both </w:t>
      </w:r>
      <w:r>
        <w:rPr>
          <w:rStyle w:val="Strong"/>
          <w:rFonts w:eastAsiaTheme="majorEastAsia"/>
        </w:rPr>
        <w:t>Phase 1</w:t>
      </w:r>
      <w:r>
        <w:t xml:space="preserve"> (trader alert engine) and </w:t>
      </w:r>
      <w:r>
        <w:rPr>
          <w:rStyle w:val="Strong"/>
          <w:rFonts w:eastAsiaTheme="majorEastAsia"/>
        </w:rPr>
        <w:t>Phase 2</w:t>
      </w:r>
      <w:r>
        <w:t xml:space="preserve"> (treasury-grade intelligence system).</w:t>
      </w:r>
    </w:p>
    <w:p w14:paraId="01563A19" w14:textId="77777777" w:rsidR="00C00F14" w:rsidRDefault="00BB5DB4" w:rsidP="00C00F14">
      <w:r w:rsidRPr="00BB5DB4">
        <w:rPr>
          <w:noProof/>
          <w14:ligatures w14:val="standardContextual"/>
        </w:rPr>
        <w:pict w14:anchorId="4EF6F335">
          <v:rect id="_x0000_i1074" alt="" style="width:468pt;height:.05pt;mso-width-percent:0;mso-height-percent:0;mso-width-percent:0;mso-height-percent:0" o:hralign="center" o:hrstd="t" o:hr="t" fillcolor="#a0a0a0" stroked="f"/>
        </w:pict>
      </w:r>
    </w:p>
    <w:p w14:paraId="63FF769F" w14:textId="77777777" w:rsidR="00C00F14" w:rsidRDefault="00C00F14" w:rsidP="00C00F14">
      <w:pPr>
        <w:pStyle w:val="Heading2"/>
      </w:pPr>
      <w:r>
        <w:rPr>
          <w:rStyle w:val="Strong"/>
          <w:b w:val="0"/>
          <w:bCs w:val="0"/>
        </w:rPr>
        <w:t>11.1 Why MLOps Is Essential</w:t>
      </w:r>
    </w:p>
    <w:p w14:paraId="5A768BAD" w14:textId="77777777" w:rsidR="00C00F14" w:rsidRDefault="00C00F14" w:rsidP="00C00F14">
      <w:pPr>
        <w:pStyle w:val="NormalWeb"/>
      </w:pPr>
      <w:r>
        <w:t>Financial markets naturally produce:</w:t>
      </w:r>
    </w:p>
    <w:p w14:paraId="10D94FF4" w14:textId="77777777" w:rsidR="00C00F14" w:rsidRDefault="00C00F14" w:rsidP="00C00F14">
      <w:pPr>
        <w:pStyle w:val="NormalWeb"/>
        <w:numPr>
          <w:ilvl w:val="0"/>
          <w:numId w:val="287"/>
        </w:numPr>
      </w:pPr>
      <w:r>
        <w:t>regime shifts</w:t>
      </w:r>
    </w:p>
    <w:p w14:paraId="7BDD10E3" w14:textId="77777777" w:rsidR="00C00F14" w:rsidRDefault="00C00F14" w:rsidP="00C00F14">
      <w:pPr>
        <w:pStyle w:val="NormalWeb"/>
        <w:numPr>
          <w:ilvl w:val="0"/>
          <w:numId w:val="287"/>
        </w:numPr>
      </w:pPr>
      <w:r>
        <w:t>volatility clusters</w:t>
      </w:r>
    </w:p>
    <w:p w14:paraId="6ADDDF14" w14:textId="77777777" w:rsidR="00C00F14" w:rsidRDefault="00C00F14" w:rsidP="00C00F14">
      <w:pPr>
        <w:pStyle w:val="NormalWeb"/>
        <w:numPr>
          <w:ilvl w:val="0"/>
          <w:numId w:val="287"/>
        </w:numPr>
      </w:pPr>
      <w:r>
        <w:t>structural breaks</w:t>
      </w:r>
    </w:p>
    <w:p w14:paraId="5CC403D1" w14:textId="77777777" w:rsidR="00C00F14" w:rsidRDefault="00C00F14" w:rsidP="00C00F14">
      <w:pPr>
        <w:pStyle w:val="NormalWeb"/>
        <w:numPr>
          <w:ilvl w:val="0"/>
          <w:numId w:val="287"/>
        </w:numPr>
      </w:pPr>
      <w:r>
        <w:t>sentiment-driven shocks</w:t>
      </w:r>
    </w:p>
    <w:p w14:paraId="66D34503" w14:textId="77777777" w:rsidR="00C00F14" w:rsidRDefault="00C00F14" w:rsidP="00C00F14">
      <w:pPr>
        <w:pStyle w:val="NormalWeb"/>
        <w:numPr>
          <w:ilvl w:val="0"/>
          <w:numId w:val="287"/>
        </w:numPr>
      </w:pPr>
      <w:r>
        <w:t>liquidity collapses</w:t>
      </w:r>
    </w:p>
    <w:p w14:paraId="520B66FF" w14:textId="77777777" w:rsidR="00C00F14" w:rsidRDefault="00C00F14" w:rsidP="00C00F14">
      <w:pPr>
        <w:pStyle w:val="NormalWeb"/>
        <w:numPr>
          <w:ilvl w:val="0"/>
          <w:numId w:val="287"/>
        </w:numPr>
      </w:pPr>
      <w:r>
        <w:t>correlation breakdowns</w:t>
      </w:r>
    </w:p>
    <w:p w14:paraId="1A7B157D" w14:textId="77777777" w:rsidR="00C00F14" w:rsidRDefault="00C00F14" w:rsidP="00C00F14">
      <w:pPr>
        <w:pStyle w:val="NormalWeb"/>
      </w:pPr>
      <w:r>
        <w:t xml:space="preserve">These conditions create </w:t>
      </w:r>
      <w:r>
        <w:rPr>
          <w:rStyle w:val="Strong"/>
          <w:rFonts w:eastAsiaTheme="majorEastAsia"/>
        </w:rPr>
        <w:t>data drift</w:t>
      </w:r>
      <w:r>
        <w:t xml:space="preserve"> and </w:t>
      </w:r>
      <w:r>
        <w:rPr>
          <w:rStyle w:val="Strong"/>
          <w:rFonts w:eastAsiaTheme="majorEastAsia"/>
        </w:rPr>
        <w:t>concept drift</w:t>
      </w:r>
      <w:r>
        <w:t>, which degrade ML model accuracy over time.</w:t>
      </w:r>
    </w:p>
    <w:p w14:paraId="7EF40F82" w14:textId="77777777" w:rsidR="00C00F14" w:rsidRDefault="00C00F14" w:rsidP="00C00F14">
      <w:pPr>
        <w:pStyle w:val="NormalWeb"/>
      </w:pPr>
      <w:r>
        <w:t>MLOps ensures that:</w:t>
      </w:r>
    </w:p>
    <w:p w14:paraId="7403E9C8" w14:textId="77777777" w:rsidR="00C00F14" w:rsidRDefault="00C00F14" w:rsidP="00C00F14">
      <w:pPr>
        <w:pStyle w:val="NormalWeb"/>
        <w:numPr>
          <w:ilvl w:val="0"/>
          <w:numId w:val="288"/>
        </w:numPr>
      </w:pPr>
      <w:r>
        <w:t>models remain stable</w:t>
      </w:r>
    </w:p>
    <w:p w14:paraId="552C8BBA" w14:textId="77777777" w:rsidR="00C00F14" w:rsidRDefault="00C00F14" w:rsidP="00C00F14">
      <w:pPr>
        <w:pStyle w:val="NormalWeb"/>
        <w:numPr>
          <w:ilvl w:val="0"/>
          <w:numId w:val="288"/>
        </w:numPr>
      </w:pPr>
      <w:r>
        <w:t>performance is tracked</w:t>
      </w:r>
    </w:p>
    <w:p w14:paraId="28F931F8" w14:textId="77777777" w:rsidR="00C00F14" w:rsidRDefault="00C00F14" w:rsidP="00C00F14">
      <w:pPr>
        <w:pStyle w:val="NormalWeb"/>
        <w:numPr>
          <w:ilvl w:val="0"/>
          <w:numId w:val="288"/>
        </w:numPr>
      </w:pPr>
      <w:r>
        <w:t>drift is detected</w:t>
      </w:r>
    </w:p>
    <w:p w14:paraId="7AFEB0EF" w14:textId="77777777" w:rsidR="00C00F14" w:rsidRDefault="00C00F14" w:rsidP="00C00F14">
      <w:pPr>
        <w:pStyle w:val="NormalWeb"/>
        <w:numPr>
          <w:ilvl w:val="0"/>
          <w:numId w:val="288"/>
        </w:numPr>
      </w:pPr>
      <w:r>
        <w:t>retraining is consistent</w:t>
      </w:r>
    </w:p>
    <w:p w14:paraId="17D6C9B9" w14:textId="77777777" w:rsidR="00C00F14" w:rsidRDefault="00C00F14" w:rsidP="00C00F14">
      <w:pPr>
        <w:pStyle w:val="NormalWeb"/>
        <w:numPr>
          <w:ilvl w:val="0"/>
          <w:numId w:val="288"/>
        </w:numPr>
      </w:pPr>
      <w:r>
        <w:t>compliance requirements are met</w:t>
      </w:r>
    </w:p>
    <w:p w14:paraId="26056C4A" w14:textId="77777777" w:rsidR="00C00F14" w:rsidRDefault="00BB5DB4" w:rsidP="00C00F14">
      <w:r w:rsidRPr="00BB5DB4">
        <w:rPr>
          <w:noProof/>
          <w14:ligatures w14:val="standardContextual"/>
        </w:rPr>
        <w:pict w14:anchorId="071BA028">
          <v:rect id="_x0000_i1073" alt="" style="width:468pt;height:.05pt;mso-width-percent:0;mso-height-percent:0;mso-width-percent:0;mso-height-percent:0" o:hralign="center" o:hrstd="t" o:hr="t" fillcolor="#a0a0a0" stroked="f"/>
        </w:pict>
      </w:r>
    </w:p>
    <w:p w14:paraId="3918218F" w14:textId="77777777" w:rsidR="00C00F14" w:rsidRDefault="00C00F14" w:rsidP="00C00F14">
      <w:pPr>
        <w:pStyle w:val="Heading1"/>
      </w:pPr>
      <w:r>
        <w:rPr>
          <w:rStyle w:val="Strong"/>
          <w:b w:val="0"/>
          <w:bCs w:val="0"/>
        </w:rPr>
        <w:lastRenderedPageBreak/>
        <w:t>11.2 Core MLOps Components</w:t>
      </w:r>
    </w:p>
    <w:p w14:paraId="6DCC3A25" w14:textId="77777777" w:rsidR="00C00F14" w:rsidRDefault="00C00F14" w:rsidP="00C00F14">
      <w:pPr>
        <w:pStyle w:val="NormalWeb"/>
      </w:pPr>
      <w:r>
        <w:t>The platform includes:</w:t>
      </w:r>
    </w:p>
    <w:p w14:paraId="4EDF9D6B" w14:textId="77777777" w:rsidR="00C00F14" w:rsidRDefault="00C00F14" w:rsidP="00C00F14">
      <w:pPr>
        <w:pStyle w:val="Heading3"/>
      </w:pPr>
      <w:r>
        <w:rPr>
          <w:rStyle w:val="Strong"/>
          <w:b w:val="0"/>
          <w:bCs w:val="0"/>
        </w:rPr>
        <w:t>A) Model Registry (Vertex AI Model Registry)</w:t>
      </w:r>
    </w:p>
    <w:p w14:paraId="73A6F500" w14:textId="77777777" w:rsidR="00C00F14" w:rsidRDefault="00C00F14" w:rsidP="00C00F14">
      <w:pPr>
        <w:pStyle w:val="NormalWeb"/>
      </w:pPr>
      <w:r>
        <w:t>Tracks:</w:t>
      </w:r>
    </w:p>
    <w:p w14:paraId="6711E6C0" w14:textId="77777777" w:rsidR="00C00F14" w:rsidRDefault="00C00F14" w:rsidP="00C00F14">
      <w:pPr>
        <w:pStyle w:val="NormalWeb"/>
        <w:numPr>
          <w:ilvl w:val="0"/>
          <w:numId w:val="289"/>
        </w:numPr>
      </w:pPr>
      <w:r>
        <w:t>model versions</w:t>
      </w:r>
    </w:p>
    <w:p w14:paraId="34CE4737" w14:textId="77777777" w:rsidR="00C00F14" w:rsidRDefault="00C00F14" w:rsidP="00C00F14">
      <w:pPr>
        <w:pStyle w:val="NormalWeb"/>
        <w:numPr>
          <w:ilvl w:val="0"/>
          <w:numId w:val="289"/>
        </w:numPr>
      </w:pPr>
      <w:r>
        <w:t>training data snapshots</w:t>
      </w:r>
    </w:p>
    <w:p w14:paraId="688EDF4C" w14:textId="77777777" w:rsidR="00C00F14" w:rsidRDefault="00C00F14" w:rsidP="00C00F14">
      <w:pPr>
        <w:pStyle w:val="NormalWeb"/>
        <w:numPr>
          <w:ilvl w:val="0"/>
          <w:numId w:val="289"/>
        </w:numPr>
      </w:pPr>
      <w:r>
        <w:t>hyperparameters</w:t>
      </w:r>
    </w:p>
    <w:p w14:paraId="4C194A0A" w14:textId="77777777" w:rsidR="00C00F14" w:rsidRDefault="00C00F14" w:rsidP="00C00F14">
      <w:pPr>
        <w:pStyle w:val="NormalWeb"/>
        <w:numPr>
          <w:ilvl w:val="0"/>
          <w:numId w:val="289"/>
        </w:numPr>
      </w:pPr>
      <w:r>
        <w:t>model lineage</w:t>
      </w:r>
    </w:p>
    <w:p w14:paraId="013A3CE6" w14:textId="77777777" w:rsidR="00C00F14" w:rsidRDefault="00C00F14" w:rsidP="00C00F14">
      <w:pPr>
        <w:pStyle w:val="NormalWeb"/>
        <w:numPr>
          <w:ilvl w:val="0"/>
          <w:numId w:val="289"/>
        </w:numPr>
      </w:pPr>
      <w:r>
        <w:t>approval status</w:t>
      </w:r>
    </w:p>
    <w:p w14:paraId="323F002C" w14:textId="77777777" w:rsidR="00C00F14" w:rsidRDefault="00C00F14" w:rsidP="00C00F14">
      <w:pPr>
        <w:pStyle w:val="NormalWeb"/>
        <w:numPr>
          <w:ilvl w:val="0"/>
          <w:numId w:val="289"/>
        </w:numPr>
      </w:pPr>
      <w:r>
        <w:t>deployment history</w:t>
      </w:r>
    </w:p>
    <w:p w14:paraId="35F66FCD" w14:textId="77777777" w:rsidR="00C00F14" w:rsidRDefault="00C00F14" w:rsidP="00C00F14">
      <w:pPr>
        <w:pStyle w:val="NormalWeb"/>
      </w:pPr>
      <w:r>
        <w:t xml:space="preserve">This is required for </w:t>
      </w:r>
      <w:r>
        <w:rPr>
          <w:rStyle w:val="Strong"/>
          <w:rFonts w:eastAsiaTheme="majorEastAsia"/>
        </w:rPr>
        <w:t>institutional audit and compliance</w:t>
      </w:r>
      <w:r>
        <w:t>.</w:t>
      </w:r>
    </w:p>
    <w:p w14:paraId="4A2BEC51" w14:textId="77777777" w:rsidR="00C00F14" w:rsidRDefault="00BB5DB4" w:rsidP="00C00F14">
      <w:r w:rsidRPr="00BB5DB4">
        <w:rPr>
          <w:noProof/>
          <w14:ligatures w14:val="standardContextual"/>
        </w:rPr>
        <w:pict w14:anchorId="6373484F">
          <v:rect id="_x0000_i1072" alt="" style="width:468pt;height:.05pt;mso-width-percent:0;mso-height-percent:0;mso-width-percent:0;mso-height-percent:0" o:hralign="center" o:hrstd="t" o:hr="t" fillcolor="#a0a0a0" stroked="f"/>
        </w:pict>
      </w:r>
    </w:p>
    <w:p w14:paraId="1215C3AF" w14:textId="77777777" w:rsidR="00C00F14" w:rsidRDefault="00C00F14" w:rsidP="00C00F14">
      <w:pPr>
        <w:pStyle w:val="Heading3"/>
      </w:pPr>
      <w:r>
        <w:rPr>
          <w:rStyle w:val="Strong"/>
          <w:b w:val="0"/>
          <w:bCs w:val="0"/>
        </w:rPr>
        <w:t>B) Automated Training Pipelines</w:t>
      </w:r>
    </w:p>
    <w:p w14:paraId="6800C566" w14:textId="77777777" w:rsidR="00C00F14" w:rsidRDefault="00C00F14" w:rsidP="00C00F14">
      <w:pPr>
        <w:pStyle w:val="NormalWeb"/>
      </w:pPr>
      <w:r>
        <w:t>Vertex Pipelines orchestrate:</w:t>
      </w:r>
    </w:p>
    <w:p w14:paraId="00A1B612" w14:textId="77777777" w:rsidR="00C00F14" w:rsidRDefault="00C00F14" w:rsidP="00C00F14">
      <w:pPr>
        <w:pStyle w:val="NormalWeb"/>
        <w:numPr>
          <w:ilvl w:val="0"/>
          <w:numId w:val="290"/>
        </w:numPr>
      </w:pPr>
      <w:r>
        <w:t>feature generation</w:t>
      </w:r>
    </w:p>
    <w:p w14:paraId="56D2861D" w14:textId="77777777" w:rsidR="00C00F14" w:rsidRDefault="00C00F14" w:rsidP="00C00F14">
      <w:pPr>
        <w:pStyle w:val="NormalWeb"/>
        <w:numPr>
          <w:ilvl w:val="0"/>
          <w:numId w:val="290"/>
        </w:numPr>
      </w:pPr>
      <w:r>
        <w:t>model training</w:t>
      </w:r>
    </w:p>
    <w:p w14:paraId="656FDB81" w14:textId="77777777" w:rsidR="00C00F14" w:rsidRDefault="00C00F14" w:rsidP="00C00F14">
      <w:pPr>
        <w:pStyle w:val="NormalWeb"/>
        <w:numPr>
          <w:ilvl w:val="0"/>
          <w:numId w:val="290"/>
        </w:numPr>
      </w:pPr>
      <w:r>
        <w:t>validation</w:t>
      </w:r>
    </w:p>
    <w:p w14:paraId="0F44C86C" w14:textId="77777777" w:rsidR="00C00F14" w:rsidRDefault="00C00F14" w:rsidP="00C00F14">
      <w:pPr>
        <w:pStyle w:val="NormalWeb"/>
        <w:numPr>
          <w:ilvl w:val="0"/>
          <w:numId w:val="290"/>
        </w:numPr>
      </w:pPr>
      <w:r>
        <w:t>testing</w:t>
      </w:r>
    </w:p>
    <w:p w14:paraId="5CC98191" w14:textId="77777777" w:rsidR="00C00F14" w:rsidRDefault="00C00F14" w:rsidP="00C00F14">
      <w:pPr>
        <w:pStyle w:val="NormalWeb"/>
        <w:numPr>
          <w:ilvl w:val="0"/>
          <w:numId w:val="290"/>
        </w:numPr>
      </w:pPr>
      <w:r>
        <w:t>drift comparison</w:t>
      </w:r>
    </w:p>
    <w:p w14:paraId="397C8991" w14:textId="77777777" w:rsidR="00C00F14" w:rsidRDefault="00C00F14" w:rsidP="00C00F14">
      <w:pPr>
        <w:pStyle w:val="NormalWeb"/>
        <w:numPr>
          <w:ilvl w:val="0"/>
          <w:numId w:val="290"/>
        </w:numPr>
      </w:pPr>
      <w:r>
        <w:t>deployment approval workflow</w:t>
      </w:r>
    </w:p>
    <w:p w14:paraId="79B65D1C" w14:textId="77777777" w:rsidR="00C00F14" w:rsidRDefault="00C00F14" w:rsidP="00C00F14">
      <w:pPr>
        <w:pStyle w:val="NormalWeb"/>
      </w:pPr>
      <w:r>
        <w:t>Supports both scheduled retraining and event-driven retraining (e.g., regime change).</w:t>
      </w:r>
    </w:p>
    <w:p w14:paraId="641EE86A" w14:textId="77777777" w:rsidR="00C00F14" w:rsidRDefault="00BB5DB4" w:rsidP="00C00F14">
      <w:r w:rsidRPr="00BB5DB4">
        <w:rPr>
          <w:noProof/>
          <w14:ligatures w14:val="standardContextual"/>
        </w:rPr>
        <w:pict w14:anchorId="607C4AC6">
          <v:rect id="_x0000_i1071" alt="" style="width:468pt;height:.05pt;mso-width-percent:0;mso-height-percent:0;mso-width-percent:0;mso-height-percent:0" o:hralign="center" o:hrstd="t" o:hr="t" fillcolor="#a0a0a0" stroked="f"/>
        </w:pict>
      </w:r>
    </w:p>
    <w:p w14:paraId="10C72445" w14:textId="77777777" w:rsidR="00C00F14" w:rsidRDefault="00C00F14" w:rsidP="00C00F14">
      <w:pPr>
        <w:pStyle w:val="Heading3"/>
      </w:pPr>
      <w:r>
        <w:rPr>
          <w:rStyle w:val="Strong"/>
          <w:b w:val="0"/>
          <w:bCs w:val="0"/>
        </w:rPr>
        <w:t>C) Continuous Deployment (CD) to Vertex Endpoints</w:t>
      </w:r>
    </w:p>
    <w:p w14:paraId="42C724E9" w14:textId="77777777" w:rsidR="00C00F14" w:rsidRDefault="00C00F14" w:rsidP="00C00F14">
      <w:pPr>
        <w:pStyle w:val="NormalWeb"/>
      </w:pPr>
      <w:r>
        <w:t>Once validated, models are deployed to:</w:t>
      </w:r>
    </w:p>
    <w:p w14:paraId="6CDFE12C" w14:textId="77777777" w:rsidR="00C00F14" w:rsidRDefault="00C00F14" w:rsidP="00C00F14">
      <w:pPr>
        <w:pStyle w:val="NormalWeb"/>
        <w:numPr>
          <w:ilvl w:val="0"/>
          <w:numId w:val="291"/>
        </w:numPr>
      </w:pPr>
      <w:r>
        <w:t>low-latency endpoints</w:t>
      </w:r>
    </w:p>
    <w:p w14:paraId="63CE4FB7" w14:textId="77777777" w:rsidR="00C00F14" w:rsidRDefault="00C00F14" w:rsidP="00C00F14">
      <w:pPr>
        <w:pStyle w:val="NormalWeb"/>
        <w:numPr>
          <w:ilvl w:val="0"/>
          <w:numId w:val="291"/>
        </w:numPr>
      </w:pPr>
      <w:r>
        <w:t>scalable prediction clusters</w:t>
      </w:r>
    </w:p>
    <w:p w14:paraId="7CD50D8C" w14:textId="77777777" w:rsidR="00C00F14" w:rsidRDefault="00C00F14" w:rsidP="00C00F14">
      <w:pPr>
        <w:pStyle w:val="NormalWeb"/>
      </w:pPr>
      <w:r>
        <w:t>Supports A/B testing and rollback.</w:t>
      </w:r>
    </w:p>
    <w:p w14:paraId="1475AD8C" w14:textId="77777777" w:rsidR="00C00F14" w:rsidRDefault="00BB5DB4" w:rsidP="00C00F14">
      <w:r w:rsidRPr="00BB5DB4">
        <w:rPr>
          <w:noProof/>
          <w14:ligatures w14:val="standardContextual"/>
        </w:rPr>
        <w:pict w14:anchorId="58D3B1FA">
          <v:rect id="_x0000_i1070" alt="" style="width:468pt;height:.05pt;mso-width-percent:0;mso-height-percent:0;mso-width-percent:0;mso-height-percent:0" o:hralign="center" o:hrstd="t" o:hr="t" fillcolor="#a0a0a0" stroked="f"/>
        </w:pict>
      </w:r>
    </w:p>
    <w:p w14:paraId="018F86BD" w14:textId="77777777" w:rsidR="00C00F14" w:rsidRDefault="00C00F14" w:rsidP="00C00F14">
      <w:pPr>
        <w:pStyle w:val="Heading3"/>
      </w:pPr>
      <w:r>
        <w:rPr>
          <w:rStyle w:val="Strong"/>
          <w:b w:val="0"/>
          <w:bCs w:val="0"/>
        </w:rPr>
        <w:lastRenderedPageBreak/>
        <w:t>D) Inference Logging</w:t>
      </w:r>
    </w:p>
    <w:p w14:paraId="7A30C0F2" w14:textId="77777777" w:rsidR="00C00F14" w:rsidRDefault="00C00F14" w:rsidP="00C00F14">
      <w:pPr>
        <w:pStyle w:val="NormalWeb"/>
      </w:pPr>
      <w:r>
        <w:t>Every model inference logs:</w:t>
      </w:r>
    </w:p>
    <w:p w14:paraId="3B66FE46" w14:textId="77777777" w:rsidR="00C00F14" w:rsidRDefault="00C00F14" w:rsidP="00C00F14">
      <w:pPr>
        <w:pStyle w:val="NormalWeb"/>
        <w:numPr>
          <w:ilvl w:val="0"/>
          <w:numId w:val="292"/>
        </w:numPr>
      </w:pPr>
      <w:r>
        <w:t>inputs</w:t>
      </w:r>
    </w:p>
    <w:p w14:paraId="79359A1E" w14:textId="77777777" w:rsidR="00C00F14" w:rsidRDefault="00C00F14" w:rsidP="00C00F14">
      <w:pPr>
        <w:pStyle w:val="NormalWeb"/>
        <w:numPr>
          <w:ilvl w:val="0"/>
          <w:numId w:val="292"/>
        </w:numPr>
      </w:pPr>
      <w:r>
        <w:t>outputs</w:t>
      </w:r>
    </w:p>
    <w:p w14:paraId="1866772C" w14:textId="77777777" w:rsidR="00C00F14" w:rsidRDefault="00C00F14" w:rsidP="00C00F14">
      <w:pPr>
        <w:pStyle w:val="NormalWeb"/>
        <w:numPr>
          <w:ilvl w:val="0"/>
          <w:numId w:val="292"/>
        </w:numPr>
      </w:pPr>
      <w:r>
        <w:t>model version</w:t>
      </w:r>
    </w:p>
    <w:p w14:paraId="2DF699A5" w14:textId="77777777" w:rsidR="00C00F14" w:rsidRDefault="00C00F14" w:rsidP="00C00F14">
      <w:pPr>
        <w:pStyle w:val="NormalWeb"/>
        <w:numPr>
          <w:ilvl w:val="0"/>
          <w:numId w:val="292"/>
        </w:numPr>
      </w:pPr>
      <w:r>
        <w:t>timestamp</w:t>
      </w:r>
    </w:p>
    <w:p w14:paraId="68710D6E" w14:textId="77777777" w:rsidR="00C00F14" w:rsidRDefault="00C00F14" w:rsidP="00C00F14">
      <w:pPr>
        <w:pStyle w:val="NormalWeb"/>
        <w:numPr>
          <w:ilvl w:val="0"/>
          <w:numId w:val="292"/>
        </w:numPr>
      </w:pPr>
      <w:r>
        <w:t>uncertainty score</w:t>
      </w:r>
    </w:p>
    <w:p w14:paraId="541D2188" w14:textId="77777777" w:rsidR="00C00F14" w:rsidRDefault="00C00F14" w:rsidP="00C00F14">
      <w:pPr>
        <w:pStyle w:val="NormalWeb"/>
        <w:numPr>
          <w:ilvl w:val="0"/>
          <w:numId w:val="292"/>
        </w:numPr>
      </w:pPr>
      <w:r>
        <w:t>correlated model results (ensemble)</w:t>
      </w:r>
    </w:p>
    <w:p w14:paraId="7C9C3FCF" w14:textId="77777777" w:rsidR="00C00F14" w:rsidRDefault="00C00F14" w:rsidP="00C00F14">
      <w:pPr>
        <w:pStyle w:val="NormalWeb"/>
      </w:pPr>
      <w:r>
        <w:t>This ensures auditability.</w:t>
      </w:r>
    </w:p>
    <w:p w14:paraId="1148ED80" w14:textId="77777777" w:rsidR="00C00F14" w:rsidRDefault="00BB5DB4" w:rsidP="00C00F14">
      <w:r w:rsidRPr="00BB5DB4">
        <w:rPr>
          <w:noProof/>
          <w14:ligatures w14:val="standardContextual"/>
        </w:rPr>
        <w:pict w14:anchorId="7E0EAA5C">
          <v:rect id="_x0000_i1069" alt="" style="width:468pt;height:.05pt;mso-width-percent:0;mso-height-percent:0;mso-width-percent:0;mso-height-percent:0" o:hralign="center" o:hrstd="t" o:hr="t" fillcolor="#a0a0a0" stroked="f"/>
        </w:pict>
      </w:r>
    </w:p>
    <w:p w14:paraId="35CC005F" w14:textId="77777777" w:rsidR="00C00F14" w:rsidRDefault="00C00F14" w:rsidP="00C00F14">
      <w:pPr>
        <w:pStyle w:val="Heading3"/>
      </w:pPr>
      <w:r>
        <w:rPr>
          <w:rStyle w:val="Strong"/>
          <w:b w:val="0"/>
          <w:bCs w:val="0"/>
        </w:rPr>
        <w:t>E) Performance Monitoring</w:t>
      </w:r>
    </w:p>
    <w:p w14:paraId="6E37112E" w14:textId="77777777" w:rsidR="00C00F14" w:rsidRDefault="00C00F14" w:rsidP="00C00F14">
      <w:pPr>
        <w:pStyle w:val="NormalWeb"/>
      </w:pPr>
      <w:r>
        <w:t>Models are monitored against:</w:t>
      </w:r>
    </w:p>
    <w:p w14:paraId="519AF54A" w14:textId="77777777" w:rsidR="00C00F14" w:rsidRDefault="00C00F14" w:rsidP="00C00F14">
      <w:pPr>
        <w:pStyle w:val="NormalWeb"/>
        <w:numPr>
          <w:ilvl w:val="0"/>
          <w:numId w:val="293"/>
        </w:numPr>
      </w:pPr>
      <w:r>
        <w:t>accuracy vs. benchmark</w:t>
      </w:r>
    </w:p>
    <w:p w14:paraId="40C10128" w14:textId="77777777" w:rsidR="00C00F14" w:rsidRDefault="00C00F14" w:rsidP="00C00F14">
      <w:pPr>
        <w:pStyle w:val="NormalWeb"/>
        <w:numPr>
          <w:ilvl w:val="0"/>
          <w:numId w:val="293"/>
        </w:numPr>
      </w:pPr>
      <w:r>
        <w:t>precision/recall of directional predictions</w:t>
      </w:r>
    </w:p>
    <w:p w14:paraId="47563D3D" w14:textId="77777777" w:rsidR="00C00F14" w:rsidRDefault="00C00F14" w:rsidP="00C00F14">
      <w:pPr>
        <w:pStyle w:val="NormalWeb"/>
        <w:numPr>
          <w:ilvl w:val="0"/>
          <w:numId w:val="293"/>
        </w:numPr>
      </w:pPr>
      <w:r>
        <w:t>volatility-specific accuracy</w:t>
      </w:r>
    </w:p>
    <w:p w14:paraId="5278219B" w14:textId="77777777" w:rsidR="00C00F14" w:rsidRDefault="00C00F14" w:rsidP="00C00F14">
      <w:pPr>
        <w:pStyle w:val="NormalWeb"/>
        <w:numPr>
          <w:ilvl w:val="0"/>
          <w:numId w:val="293"/>
        </w:numPr>
      </w:pPr>
      <w:r>
        <w:t>regime-based performance</w:t>
      </w:r>
    </w:p>
    <w:p w14:paraId="65AE05FB" w14:textId="77777777" w:rsidR="00C00F14" w:rsidRDefault="00C00F14" w:rsidP="00C00F14">
      <w:pPr>
        <w:pStyle w:val="NormalWeb"/>
        <w:numPr>
          <w:ilvl w:val="0"/>
          <w:numId w:val="293"/>
        </w:numPr>
      </w:pPr>
      <w:r>
        <w:t>feature drift</w:t>
      </w:r>
    </w:p>
    <w:p w14:paraId="602863BF" w14:textId="77777777" w:rsidR="00C00F14" w:rsidRDefault="00C00F14" w:rsidP="00C00F14">
      <w:pPr>
        <w:pStyle w:val="NormalWeb"/>
        <w:numPr>
          <w:ilvl w:val="0"/>
          <w:numId w:val="293"/>
        </w:numPr>
      </w:pPr>
      <w:r>
        <w:t>target drift</w:t>
      </w:r>
    </w:p>
    <w:p w14:paraId="08877001" w14:textId="77777777" w:rsidR="00C00F14" w:rsidRDefault="00C00F14" w:rsidP="00C00F14">
      <w:pPr>
        <w:pStyle w:val="NormalWeb"/>
      </w:pPr>
      <w:r>
        <w:t>This monitoring is continuous.</w:t>
      </w:r>
    </w:p>
    <w:p w14:paraId="4EE09321" w14:textId="77777777" w:rsidR="00C00F14" w:rsidRDefault="00BB5DB4" w:rsidP="00C00F14">
      <w:r w:rsidRPr="00BB5DB4">
        <w:rPr>
          <w:noProof/>
          <w14:ligatures w14:val="standardContextual"/>
        </w:rPr>
        <w:pict w14:anchorId="76B1A2C2">
          <v:rect id="_x0000_i1068" alt="" style="width:468pt;height:.05pt;mso-width-percent:0;mso-height-percent:0;mso-width-percent:0;mso-height-percent:0" o:hralign="center" o:hrstd="t" o:hr="t" fillcolor="#a0a0a0" stroked="f"/>
        </w:pict>
      </w:r>
    </w:p>
    <w:p w14:paraId="18793EBE" w14:textId="77777777" w:rsidR="00C00F14" w:rsidRDefault="00C00F14" w:rsidP="00C00F14">
      <w:pPr>
        <w:pStyle w:val="Heading3"/>
      </w:pPr>
      <w:r>
        <w:rPr>
          <w:rStyle w:val="Strong"/>
          <w:b w:val="0"/>
          <w:bCs w:val="0"/>
        </w:rPr>
        <w:t>F) Drift Monitoring</w:t>
      </w:r>
    </w:p>
    <w:p w14:paraId="7E68CC1F" w14:textId="77777777" w:rsidR="00C00F14" w:rsidRDefault="00C00F14" w:rsidP="00C00F14">
      <w:pPr>
        <w:pStyle w:val="NormalWeb"/>
      </w:pPr>
      <w:r>
        <w:t>Drift is detected using:</w:t>
      </w:r>
    </w:p>
    <w:p w14:paraId="156BBDF2" w14:textId="77777777" w:rsidR="00C00F14" w:rsidRDefault="00C00F14" w:rsidP="00C00F14">
      <w:pPr>
        <w:pStyle w:val="NormalWeb"/>
        <w:numPr>
          <w:ilvl w:val="0"/>
          <w:numId w:val="294"/>
        </w:numPr>
      </w:pPr>
      <w:r>
        <w:t>statistical tests</w:t>
      </w:r>
    </w:p>
    <w:p w14:paraId="6162A9FB" w14:textId="77777777" w:rsidR="00C00F14" w:rsidRDefault="00C00F14" w:rsidP="00C00F14">
      <w:pPr>
        <w:pStyle w:val="NormalWeb"/>
        <w:numPr>
          <w:ilvl w:val="0"/>
          <w:numId w:val="294"/>
        </w:numPr>
      </w:pPr>
      <w:r>
        <w:t>Kolmogorov–Smirnov distance</w:t>
      </w:r>
    </w:p>
    <w:p w14:paraId="211FDD73" w14:textId="77777777" w:rsidR="00C00F14" w:rsidRDefault="00C00F14" w:rsidP="00C00F14">
      <w:pPr>
        <w:pStyle w:val="NormalWeb"/>
        <w:numPr>
          <w:ilvl w:val="0"/>
          <w:numId w:val="294"/>
        </w:numPr>
      </w:pPr>
      <w:r>
        <w:t>feature distribution shifts</w:t>
      </w:r>
    </w:p>
    <w:p w14:paraId="5E7F4165" w14:textId="77777777" w:rsidR="00C00F14" w:rsidRDefault="00C00F14" w:rsidP="00C00F14">
      <w:pPr>
        <w:pStyle w:val="NormalWeb"/>
        <w:numPr>
          <w:ilvl w:val="0"/>
          <w:numId w:val="294"/>
        </w:numPr>
      </w:pPr>
      <w:r>
        <w:t>input volatility normalization shifts</w:t>
      </w:r>
    </w:p>
    <w:p w14:paraId="52FC9782" w14:textId="77777777" w:rsidR="00C00F14" w:rsidRDefault="00C00F14" w:rsidP="00C00F14">
      <w:pPr>
        <w:pStyle w:val="NormalWeb"/>
        <w:numPr>
          <w:ilvl w:val="0"/>
          <w:numId w:val="294"/>
        </w:numPr>
      </w:pPr>
      <w:r>
        <w:t>correlation changes</w:t>
      </w:r>
    </w:p>
    <w:p w14:paraId="3F4D2B92" w14:textId="77777777" w:rsidR="00C00F14" w:rsidRDefault="00C00F14" w:rsidP="00C00F14">
      <w:pPr>
        <w:pStyle w:val="NormalWeb"/>
        <w:numPr>
          <w:ilvl w:val="0"/>
          <w:numId w:val="294"/>
        </w:numPr>
      </w:pPr>
      <w:r>
        <w:t>time-based decay metrics</w:t>
      </w:r>
    </w:p>
    <w:p w14:paraId="0E8D559C" w14:textId="77777777" w:rsidR="00C00F14" w:rsidRDefault="00C00F14" w:rsidP="00C00F14">
      <w:pPr>
        <w:pStyle w:val="NormalWeb"/>
      </w:pPr>
      <w:r>
        <w:t>Triggers:</w:t>
      </w:r>
    </w:p>
    <w:p w14:paraId="5F1A05C8" w14:textId="77777777" w:rsidR="00C00F14" w:rsidRDefault="00C00F14" w:rsidP="00C00F14">
      <w:pPr>
        <w:pStyle w:val="NormalWeb"/>
        <w:numPr>
          <w:ilvl w:val="0"/>
          <w:numId w:val="295"/>
        </w:numPr>
      </w:pPr>
      <w:r>
        <w:t>alerts to engineering</w:t>
      </w:r>
    </w:p>
    <w:p w14:paraId="045CA7C5" w14:textId="77777777" w:rsidR="00C00F14" w:rsidRDefault="00C00F14" w:rsidP="00C00F14">
      <w:pPr>
        <w:pStyle w:val="NormalWeb"/>
        <w:numPr>
          <w:ilvl w:val="0"/>
          <w:numId w:val="295"/>
        </w:numPr>
      </w:pPr>
      <w:r>
        <w:t>candidate retraining pipelines</w:t>
      </w:r>
    </w:p>
    <w:p w14:paraId="719CE96F" w14:textId="77777777" w:rsidR="00C00F14" w:rsidRDefault="00C00F14" w:rsidP="00C00F14">
      <w:pPr>
        <w:pStyle w:val="NormalWeb"/>
        <w:numPr>
          <w:ilvl w:val="0"/>
          <w:numId w:val="295"/>
        </w:numPr>
      </w:pPr>
      <w:r>
        <w:t>LLM meta-layer interpretation updates</w:t>
      </w:r>
    </w:p>
    <w:p w14:paraId="2BB4425C" w14:textId="77777777" w:rsidR="00C00F14" w:rsidRDefault="00BB5DB4" w:rsidP="00C00F14">
      <w:r w:rsidRPr="00BB5DB4">
        <w:rPr>
          <w:noProof/>
          <w14:ligatures w14:val="standardContextual"/>
        </w:rPr>
        <w:lastRenderedPageBreak/>
        <w:pict w14:anchorId="00288D58">
          <v:rect id="_x0000_i1067" alt="" style="width:468pt;height:.05pt;mso-width-percent:0;mso-height-percent:0;mso-width-percent:0;mso-height-percent:0" o:hralign="center" o:hrstd="t" o:hr="t" fillcolor="#a0a0a0" stroked="f"/>
        </w:pict>
      </w:r>
    </w:p>
    <w:p w14:paraId="3D6280A4" w14:textId="77777777" w:rsidR="00C00F14" w:rsidRDefault="00C00F14" w:rsidP="00C00F14">
      <w:pPr>
        <w:pStyle w:val="Heading1"/>
      </w:pPr>
      <w:r>
        <w:rPr>
          <w:rStyle w:val="Strong"/>
          <w:b w:val="0"/>
          <w:bCs w:val="0"/>
        </w:rPr>
        <w:t>11.3 Drift Types We Monitor</w:t>
      </w:r>
    </w:p>
    <w:p w14:paraId="06EDD66B" w14:textId="77777777" w:rsidR="00C00F14" w:rsidRDefault="00C00F14" w:rsidP="00C00F14">
      <w:pPr>
        <w:pStyle w:val="Heading3"/>
      </w:pPr>
      <w:r>
        <w:rPr>
          <w:rStyle w:val="Strong"/>
          <w:b w:val="0"/>
          <w:bCs w:val="0"/>
        </w:rPr>
        <w:t>A) Data Drift</w:t>
      </w:r>
    </w:p>
    <w:p w14:paraId="6D477B3E" w14:textId="77777777" w:rsidR="00C00F14" w:rsidRDefault="00C00F14" w:rsidP="00C00F14">
      <w:pPr>
        <w:pStyle w:val="NormalWeb"/>
      </w:pPr>
      <w:r>
        <w:t>Input features change distribution.</w:t>
      </w:r>
    </w:p>
    <w:p w14:paraId="6A4FF873" w14:textId="77777777" w:rsidR="00C00F14" w:rsidRDefault="00C00F14" w:rsidP="00C00F14">
      <w:pPr>
        <w:pStyle w:val="NormalWeb"/>
      </w:pPr>
      <w:r>
        <w:t>Example:</w:t>
      </w:r>
    </w:p>
    <w:p w14:paraId="18FB4872" w14:textId="77777777" w:rsidR="00C00F14" w:rsidRDefault="00C00F14" w:rsidP="00C00F14">
      <w:pPr>
        <w:pStyle w:val="NormalWeb"/>
        <w:numPr>
          <w:ilvl w:val="0"/>
          <w:numId w:val="296"/>
        </w:numPr>
      </w:pPr>
      <w:r>
        <w:t>BTC volume spikes → feature distribution shifts</w:t>
      </w:r>
    </w:p>
    <w:p w14:paraId="7B16E9C5" w14:textId="77777777" w:rsidR="00C00F14" w:rsidRDefault="00C00F14" w:rsidP="00C00F14">
      <w:pPr>
        <w:pStyle w:val="NormalWeb"/>
        <w:numPr>
          <w:ilvl w:val="0"/>
          <w:numId w:val="296"/>
        </w:numPr>
      </w:pPr>
      <w:r>
        <w:t>USDJPY behaves differently under BoJ intervention</w:t>
      </w:r>
    </w:p>
    <w:p w14:paraId="391318C9" w14:textId="77777777" w:rsidR="00C00F14" w:rsidRDefault="00C00F14" w:rsidP="00C00F14">
      <w:pPr>
        <w:pStyle w:val="Heading3"/>
      </w:pPr>
      <w:r>
        <w:rPr>
          <w:rStyle w:val="Strong"/>
          <w:b w:val="0"/>
          <w:bCs w:val="0"/>
        </w:rPr>
        <w:t>B) Concept Drift</w:t>
      </w:r>
    </w:p>
    <w:p w14:paraId="2CAAB85A" w14:textId="77777777" w:rsidR="00C00F14" w:rsidRDefault="00C00F14" w:rsidP="00C00F14">
      <w:pPr>
        <w:pStyle w:val="NormalWeb"/>
      </w:pPr>
      <w:r>
        <w:t>The relationship between feature X and target Y changes.</w:t>
      </w:r>
    </w:p>
    <w:p w14:paraId="2C6F2CAA" w14:textId="77777777" w:rsidR="00C00F14" w:rsidRDefault="00C00F14" w:rsidP="00C00F14">
      <w:pPr>
        <w:pStyle w:val="NormalWeb"/>
      </w:pPr>
      <w:r>
        <w:t>Example:</w:t>
      </w:r>
    </w:p>
    <w:p w14:paraId="401132AD" w14:textId="77777777" w:rsidR="00C00F14" w:rsidRDefault="00C00F14" w:rsidP="00C00F14">
      <w:pPr>
        <w:pStyle w:val="NormalWeb"/>
        <w:numPr>
          <w:ilvl w:val="0"/>
          <w:numId w:val="297"/>
        </w:numPr>
      </w:pPr>
      <w:r>
        <w:t>rate cuts change the relationship between SPY and US10Y</w:t>
      </w:r>
    </w:p>
    <w:p w14:paraId="6ED1E42C" w14:textId="77777777" w:rsidR="00C00F14" w:rsidRDefault="00C00F14" w:rsidP="00C00F14">
      <w:pPr>
        <w:pStyle w:val="Heading3"/>
      </w:pPr>
      <w:r>
        <w:rPr>
          <w:rStyle w:val="Strong"/>
          <w:b w:val="0"/>
          <w:bCs w:val="0"/>
        </w:rPr>
        <w:t>C) Performance Drift</w:t>
      </w:r>
    </w:p>
    <w:p w14:paraId="052B5736" w14:textId="77777777" w:rsidR="00C00F14" w:rsidRDefault="00C00F14" w:rsidP="00C00F14">
      <w:pPr>
        <w:pStyle w:val="NormalWeb"/>
      </w:pPr>
      <w:r>
        <w:t>Model accuracy degrades.</w:t>
      </w:r>
    </w:p>
    <w:p w14:paraId="6ABD6365" w14:textId="77777777" w:rsidR="00C00F14" w:rsidRDefault="00C00F14" w:rsidP="00C00F14">
      <w:pPr>
        <w:pStyle w:val="NormalWeb"/>
      </w:pPr>
      <w:r>
        <w:t>Example:</w:t>
      </w:r>
    </w:p>
    <w:p w14:paraId="7E9AFD0B" w14:textId="77777777" w:rsidR="00C00F14" w:rsidRDefault="00C00F14" w:rsidP="00C00F14">
      <w:pPr>
        <w:pStyle w:val="NormalWeb"/>
        <w:numPr>
          <w:ilvl w:val="0"/>
          <w:numId w:val="298"/>
        </w:numPr>
      </w:pPr>
      <w:r>
        <w:t>reversal model becomes weak during persistent trending markets</w:t>
      </w:r>
    </w:p>
    <w:p w14:paraId="1AEA89A8" w14:textId="77777777" w:rsidR="00C00F14" w:rsidRDefault="00BB5DB4" w:rsidP="00C00F14">
      <w:r w:rsidRPr="00BB5DB4">
        <w:rPr>
          <w:noProof/>
          <w14:ligatures w14:val="standardContextual"/>
        </w:rPr>
        <w:pict w14:anchorId="594C2FA7">
          <v:rect id="_x0000_i1066" alt="" style="width:468pt;height:.05pt;mso-width-percent:0;mso-height-percent:0;mso-width-percent:0;mso-height-percent:0" o:hralign="center" o:hrstd="t" o:hr="t" fillcolor="#a0a0a0" stroked="f"/>
        </w:pict>
      </w:r>
    </w:p>
    <w:p w14:paraId="32AFB2D8" w14:textId="77777777" w:rsidR="00C00F14" w:rsidRDefault="00C00F14" w:rsidP="00C00F14">
      <w:pPr>
        <w:pStyle w:val="Heading1"/>
      </w:pPr>
      <w:r>
        <w:rPr>
          <w:rStyle w:val="Strong"/>
          <w:b w:val="0"/>
          <w:bCs w:val="0"/>
        </w:rPr>
        <w:t>11.4 Phase 1 vs Phase 2 MLOps Requirements</w:t>
      </w:r>
    </w:p>
    <w:p w14:paraId="196CE6E2" w14:textId="77777777" w:rsidR="00C00F14" w:rsidRDefault="00BB5DB4" w:rsidP="00C00F14">
      <w:r w:rsidRPr="00BB5DB4">
        <w:rPr>
          <w:noProof/>
          <w14:ligatures w14:val="standardContextual"/>
        </w:rPr>
        <w:pict w14:anchorId="4621897E">
          <v:rect id="_x0000_i1065" alt="" style="width:468pt;height:.05pt;mso-width-percent:0;mso-height-percent:0;mso-width-percent:0;mso-height-percent:0" o:hralign="center" o:hrstd="t" o:hr="t" fillcolor="#a0a0a0" stroked="f"/>
        </w:pict>
      </w:r>
    </w:p>
    <w:p w14:paraId="01E21A7C" w14:textId="77777777" w:rsidR="00C00F14" w:rsidRDefault="00C00F14" w:rsidP="00C00F14">
      <w:pPr>
        <w:pStyle w:val="Heading2"/>
      </w:pPr>
      <w:r>
        <w:rPr>
          <w:rStyle w:val="Strong"/>
          <w:b w:val="0"/>
          <w:bCs w:val="0"/>
        </w:rPr>
        <w:t>Phase 1 — Trader Alert Engine</w:t>
      </w:r>
    </w:p>
    <w:p w14:paraId="5A1ECB3B" w14:textId="77777777" w:rsidR="00C00F14" w:rsidRDefault="00C00F14" w:rsidP="00C00F14">
      <w:pPr>
        <w:pStyle w:val="NormalWeb"/>
      </w:pPr>
      <w:r>
        <w:t>MLOps is lighter:</w:t>
      </w:r>
    </w:p>
    <w:p w14:paraId="6A677B83" w14:textId="77777777" w:rsidR="00C00F14" w:rsidRDefault="00C00F14" w:rsidP="00C00F14">
      <w:pPr>
        <w:pStyle w:val="NormalWeb"/>
        <w:numPr>
          <w:ilvl w:val="0"/>
          <w:numId w:val="299"/>
        </w:numPr>
      </w:pPr>
      <w:r>
        <w:t>track ML accuracy</w:t>
      </w:r>
    </w:p>
    <w:p w14:paraId="1EFA42B5" w14:textId="77777777" w:rsidR="00C00F14" w:rsidRDefault="00C00F14" w:rsidP="00C00F14">
      <w:pPr>
        <w:pStyle w:val="NormalWeb"/>
        <w:numPr>
          <w:ilvl w:val="0"/>
          <w:numId w:val="299"/>
        </w:numPr>
      </w:pPr>
      <w:r>
        <w:t>retrain when errors rise</w:t>
      </w:r>
    </w:p>
    <w:p w14:paraId="01DDE5BC" w14:textId="77777777" w:rsidR="00C00F14" w:rsidRDefault="00C00F14" w:rsidP="00C00F14">
      <w:pPr>
        <w:pStyle w:val="NormalWeb"/>
        <w:numPr>
          <w:ilvl w:val="0"/>
          <w:numId w:val="299"/>
        </w:numPr>
      </w:pPr>
      <w:r>
        <w:t>monitor signal consistency</w:t>
      </w:r>
    </w:p>
    <w:p w14:paraId="38C317D1" w14:textId="77777777" w:rsidR="00C00F14" w:rsidRDefault="00C00F14" w:rsidP="00C00F14">
      <w:pPr>
        <w:pStyle w:val="NormalWeb"/>
        <w:numPr>
          <w:ilvl w:val="0"/>
          <w:numId w:val="299"/>
        </w:numPr>
      </w:pPr>
      <w:r>
        <w:t>log all model decisions</w:t>
      </w:r>
    </w:p>
    <w:p w14:paraId="2F758173" w14:textId="77777777" w:rsidR="00C00F14" w:rsidRDefault="00C00F14" w:rsidP="00C00F14">
      <w:pPr>
        <w:pStyle w:val="NormalWeb"/>
        <w:numPr>
          <w:ilvl w:val="0"/>
          <w:numId w:val="299"/>
        </w:numPr>
      </w:pPr>
      <w:r>
        <w:t>adjust features quickly</w:t>
      </w:r>
    </w:p>
    <w:p w14:paraId="49F3DF0F" w14:textId="77777777" w:rsidR="00C00F14" w:rsidRDefault="00C00F14" w:rsidP="00C00F14">
      <w:pPr>
        <w:pStyle w:val="NormalWeb"/>
        <w:numPr>
          <w:ilvl w:val="0"/>
          <w:numId w:val="299"/>
        </w:numPr>
      </w:pPr>
      <w:r>
        <w:t>iterate fast</w:t>
      </w:r>
    </w:p>
    <w:p w14:paraId="2BC12AD3" w14:textId="77777777" w:rsidR="00C00F14" w:rsidRDefault="00C00F14" w:rsidP="00C00F14">
      <w:pPr>
        <w:pStyle w:val="NormalWeb"/>
      </w:pPr>
      <w:r>
        <w:lastRenderedPageBreak/>
        <w:t>Focus:</w:t>
      </w:r>
      <w:r>
        <w:br/>
      </w:r>
      <w:r>
        <w:rPr>
          <w:rStyle w:val="Strong"/>
          <w:rFonts w:eastAsiaTheme="majorEastAsia"/>
        </w:rPr>
        <w:t>Signal quality for alerts and LLM commentary</w:t>
      </w:r>
    </w:p>
    <w:p w14:paraId="2C94BB78" w14:textId="77777777" w:rsidR="00C00F14" w:rsidRDefault="00BB5DB4" w:rsidP="00C00F14">
      <w:r w:rsidRPr="00BB5DB4">
        <w:rPr>
          <w:noProof/>
          <w14:ligatures w14:val="standardContextual"/>
        </w:rPr>
        <w:pict w14:anchorId="3A0E7BE6">
          <v:rect id="_x0000_i1064" alt="" style="width:468pt;height:.05pt;mso-width-percent:0;mso-height-percent:0;mso-width-percent:0;mso-height-percent:0" o:hralign="center" o:hrstd="t" o:hr="t" fillcolor="#a0a0a0" stroked="f"/>
        </w:pict>
      </w:r>
    </w:p>
    <w:p w14:paraId="60E8A3C3" w14:textId="77777777" w:rsidR="00C00F14" w:rsidRDefault="00C00F14" w:rsidP="00C00F14">
      <w:pPr>
        <w:pStyle w:val="Heading2"/>
      </w:pPr>
      <w:r>
        <w:rPr>
          <w:rStyle w:val="Strong"/>
          <w:b w:val="0"/>
          <w:bCs w:val="0"/>
        </w:rPr>
        <w:t>Phase 2 — Treasury Intelligence System</w:t>
      </w:r>
    </w:p>
    <w:p w14:paraId="57DF6062" w14:textId="77777777" w:rsidR="00C00F14" w:rsidRDefault="00C00F14" w:rsidP="00C00F14">
      <w:pPr>
        <w:pStyle w:val="NormalWeb"/>
      </w:pPr>
      <w:r>
        <w:t>MLOps becomes fully institutional:</w:t>
      </w:r>
    </w:p>
    <w:p w14:paraId="2F8162B3" w14:textId="77777777" w:rsidR="00C00F14" w:rsidRDefault="00C00F14" w:rsidP="00C00F14">
      <w:pPr>
        <w:pStyle w:val="NormalWeb"/>
        <w:numPr>
          <w:ilvl w:val="0"/>
          <w:numId w:val="300"/>
        </w:numPr>
      </w:pPr>
      <w:r>
        <w:t>mandatory inference logging</w:t>
      </w:r>
    </w:p>
    <w:p w14:paraId="11B4315D" w14:textId="77777777" w:rsidR="00C00F14" w:rsidRDefault="00C00F14" w:rsidP="00C00F14">
      <w:pPr>
        <w:pStyle w:val="NormalWeb"/>
        <w:numPr>
          <w:ilvl w:val="0"/>
          <w:numId w:val="300"/>
        </w:numPr>
      </w:pPr>
      <w:r>
        <w:t>model validation reports</w:t>
      </w:r>
    </w:p>
    <w:p w14:paraId="48D68970" w14:textId="77777777" w:rsidR="00C00F14" w:rsidRDefault="00C00F14" w:rsidP="00C00F14">
      <w:pPr>
        <w:pStyle w:val="NormalWeb"/>
        <w:numPr>
          <w:ilvl w:val="0"/>
          <w:numId w:val="300"/>
        </w:numPr>
      </w:pPr>
      <w:r>
        <w:t>monthly performance dashboards</w:t>
      </w:r>
    </w:p>
    <w:p w14:paraId="6963608E" w14:textId="77777777" w:rsidR="00C00F14" w:rsidRDefault="00C00F14" w:rsidP="00C00F14">
      <w:pPr>
        <w:pStyle w:val="NormalWeb"/>
        <w:numPr>
          <w:ilvl w:val="0"/>
          <w:numId w:val="300"/>
        </w:numPr>
      </w:pPr>
      <w:r>
        <w:t>regulated model governance</w:t>
      </w:r>
    </w:p>
    <w:p w14:paraId="247C23BE" w14:textId="77777777" w:rsidR="00C00F14" w:rsidRDefault="00C00F14" w:rsidP="00C00F14">
      <w:pPr>
        <w:pStyle w:val="NormalWeb"/>
        <w:numPr>
          <w:ilvl w:val="0"/>
          <w:numId w:val="300"/>
        </w:numPr>
      </w:pPr>
      <w:r>
        <w:t>signoff workflows</w:t>
      </w:r>
    </w:p>
    <w:p w14:paraId="4974090A" w14:textId="77777777" w:rsidR="00C00F14" w:rsidRDefault="00C00F14" w:rsidP="00C00F14">
      <w:pPr>
        <w:pStyle w:val="NormalWeb"/>
        <w:numPr>
          <w:ilvl w:val="0"/>
          <w:numId w:val="300"/>
        </w:numPr>
      </w:pPr>
      <w:r>
        <w:t>version-controlled model lifecycle</w:t>
      </w:r>
    </w:p>
    <w:p w14:paraId="038B9662" w14:textId="77777777" w:rsidR="00C00F14" w:rsidRDefault="00C00F14" w:rsidP="00C00F14">
      <w:pPr>
        <w:pStyle w:val="NormalWeb"/>
        <w:numPr>
          <w:ilvl w:val="0"/>
          <w:numId w:val="300"/>
        </w:numPr>
      </w:pPr>
      <w:r>
        <w:t>reproducible backtesting</w:t>
      </w:r>
    </w:p>
    <w:p w14:paraId="1D14E799" w14:textId="77777777" w:rsidR="00C00F14" w:rsidRDefault="00C00F14" w:rsidP="00C00F14">
      <w:pPr>
        <w:pStyle w:val="NormalWeb"/>
        <w:numPr>
          <w:ilvl w:val="0"/>
          <w:numId w:val="300"/>
        </w:numPr>
      </w:pPr>
      <w:r>
        <w:t>historical scenario tests</w:t>
      </w:r>
    </w:p>
    <w:p w14:paraId="4605A2B0" w14:textId="77777777" w:rsidR="00C00F14" w:rsidRDefault="00C00F14" w:rsidP="00C00F14">
      <w:pPr>
        <w:pStyle w:val="NormalWeb"/>
        <w:numPr>
          <w:ilvl w:val="0"/>
          <w:numId w:val="300"/>
        </w:numPr>
      </w:pPr>
      <w:r>
        <w:t>explainability (SHAP)</w:t>
      </w:r>
    </w:p>
    <w:p w14:paraId="613F0610" w14:textId="77777777" w:rsidR="00C00F14" w:rsidRDefault="00C00F14" w:rsidP="00C00F14">
      <w:pPr>
        <w:pStyle w:val="NormalWeb"/>
      </w:pPr>
      <w:r>
        <w:t>Focus:</w:t>
      </w:r>
      <w:r>
        <w:br/>
      </w:r>
      <w:r>
        <w:rPr>
          <w:rStyle w:val="Strong"/>
          <w:rFonts w:eastAsiaTheme="majorEastAsia"/>
        </w:rPr>
        <w:t>Regulatory compliance, transparency, and reliability</w:t>
      </w:r>
    </w:p>
    <w:p w14:paraId="49D882A2" w14:textId="77777777" w:rsidR="00C00F14" w:rsidRDefault="00BB5DB4" w:rsidP="00C00F14">
      <w:r w:rsidRPr="00BB5DB4">
        <w:rPr>
          <w:noProof/>
          <w14:ligatures w14:val="standardContextual"/>
        </w:rPr>
        <w:pict w14:anchorId="52CE73E3">
          <v:rect id="_x0000_i1063" alt="" style="width:468pt;height:.05pt;mso-width-percent:0;mso-height-percent:0;mso-width-percent:0;mso-height-percent:0" o:hralign="center" o:hrstd="t" o:hr="t" fillcolor="#a0a0a0" stroked="f"/>
        </w:pict>
      </w:r>
    </w:p>
    <w:p w14:paraId="12184D22" w14:textId="77777777" w:rsidR="00C00F14" w:rsidRDefault="00C00F14" w:rsidP="00C00F14">
      <w:pPr>
        <w:pStyle w:val="Heading1"/>
      </w:pPr>
      <w:r>
        <w:rPr>
          <w:rStyle w:val="Strong"/>
          <w:b w:val="0"/>
          <w:bCs w:val="0"/>
        </w:rPr>
        <w:t>11.5 Explainability and Model Risk Controls</w:t>
      </w:r>
    </w:p>
    <w:p w14:paraId="4953C161" w14:textId="77777777" w:rsidR="00C00F14" w:rsidRDefault="00C00F14" w:rsidP="00C00F14">
      <w:pPr>
        <w:pStyle w:val="NormalWeb"/>
      </w:pPr>
      <w:r>
        <w:t>Treasury clients require:</w:t>
      </w:r>
    </w:p>
    <w:p w14:paraId="2D2E90A3" w14:textId="77777777" w:rsidR="00C00F14" w:rsidRDefault="00C00F14" w:rsidP="00C00F14">
      <w:pPr>
        <w:pStyle w:val="NormalWeb"/>
        <w:numPr>
          <w:ilvl w:val="0"/>
          <w:numId w:val="301"/>
        </w:numPr>
      </w:pPr>
      <w:r>
        <w:t>SHAP value reports</w:t>
      </w:r>
    </w:p>
    <w:p w14:paraId="6E6F945B" w14:textId="77777777" w:rsidR="00C00F14" w:rsidRDefault="00C00F14" w:rsidP="00C00F14">
      <w:pPr>
        <w:pStyle w:val="NormalWeb"/>
        <w:numPr>
          <w:ilvl w:val="0"/>
          <w:numId w:val="301"/>
        </w:numPr>
      </w:pPr>
      <w:r>
        <w:t>feature importance summaries</w:t>
      </w:r>
    </w:p>
    <w:p w14:paraId="499B4A6A" w14:textId="77777777" w:rsidR="00C00F14" w:rsidRDefault="00C00F14" w:rsidP="00C00F14">
      <w:pPr>
        <w:pStyle w:val="NormalWeb"/>
        <w:numPr>
          <w:ilvl w:val="0"/>
          <w:numId w:val="301"/>
        </w:numPr>
      </w:pPr>
      <w:r>
        <w:t>model lineage diagrams</w:t>
      </w:r>
    </w:p>
    <w:p w14:paraId="658298CD" w14:textId="77777777" w:rsidR="00C00F14" w:rsidRDefault="00C00F14" w:rsidP="00C00F14">
      <w:pPr>
        <w:pStyle w:val="NormalWeb"/>
        <w:numPr>
          <w:ilvl w:val="0"/>
          <w:numId w:val="301"/>
        </w:numPr>
      </w:pPr>
      <w:r>
        <w:t>version comparisons</w:t>
      </w:r>
    </w:p>
    <w:p w14:paraId="5E2CD793" w14:textId="77777777" w:rsidR="00C00F14" w:rsidRDefault="00C00F14" w:rsidP="00C00F14">
      <w:pPr>
        <w:pStyle w:val="NormalWeb"/>
        <w:numPr>
          <w:ilvl w:val="0"/>
          <w:numId w:val="301"/>
        </w:numPr>
      </w:pPr>
      <w:r>
        <w:t>ML-driven rationales</w:t>
      </w:r>
    </w:p>
    <w:p w14:paraId="7956F9D7" w14:textId="77777777" w:rsidR="00C00F14" w:rsidRDefault="00C00F14" w:rsidP="00C00F14">
      <w:pPr>
        <w:pStyle w:val="NormalWeb"/>
      </w:pPr>
      <w:r>
        <w:t>Every prediction must come with:</w:t>
      </w:r>
    </w:p>
    <w:p w14:paraId="18BBAC56" w14:textId="77777777" w:rsidR="00C00F14" w:rsidRDefault="00C00F14" w:rsidP="00C00F14">
      <w:pPr>
        <w:pStyle w:val="NormalWeb"/>
        <w:numPr>
          <w:ilvl w:val="0"/>
          <w:numId w:val="302"/>
        </w:numPr>
      </w:pPr>
      <w:r>
        <w:t>uncertainty</w:t>
      </w:r>
    </w:p>
    <w:p w14:paraId="72CF230D" w14:textId="77777777" w:rsidR="00C00F14" w:rsidRDefault="00C00F14" w:rsidP="00C00F14">
      <w:pPr>
        <w:pStyle w:val="NormalWeb"/>
        <w:numPr>
          <w:ilvl w:val="0"/>
          <w:numId w:val="302"/>
        </w:numPr>
      </w:pPr>
      <w:r>
        <w:t>justification</w:t>
      </w:r>
    </w:p>
    <w:p w14:paraId="0F809253" w14:textId="77777777" w:rsidR="00C00F14" w:rsidRDefault="00C00F14" w:rsidP="00C00F14">
      <w:pPr>
        <w:pStyle w:val="NormalWeb"/>
        <w:numPr>
          <w:ilvl w:val="0"/>
          <w:numId w:val="302"/>
        </w:numPr>
      </w:pPr>
      <w:r>
        <w:t>data evidence</w:t>
      </w:r>
    </w:p>
    <w:p w14:paraId="527A4382" w14:textId="77777777" w:rsidR="00C00F14" w:rsidRDefault="00C00F14" w:rsidP="00C00F14">
      <w:pPr>
        <w:pStyle w:val="NormalWeb"/>
        <w:numPr>
          <w:ilvl w:val="0"/>
          <w:numId w:val="302"/>
        </w:numPr>
      </w:pPr>
      <w:r>
        <w:t>model version references</w:t>
      </w:r>
    </w:p>
    <w:p w14:paraId="377CA566" w14:textId="77777777" w:rsidR="00C00F14" w:rsidRDefault="00BB5DB4" w:rsidP="00C00F14">
      <w:r w:rsidRPr="00BB5DB4">
        <w:rPr>
          <w:noProof/>
          <w14:ligatures w14:val="standardContextual"/>
        </w:rPr>
        <w:pict w14:anchorId="4AD534B7">
          <v:rect id="_x0000_i1062" alt="" style="width:468pt;height:.05pt;mso-width-percent:0;mso-height-percent:0;mso-width-percent:0;mso-height-percent:0" o:hralign="center" o:hrstd="t" o:hr="t" fillcolor="#a0a0a0" stroked="f"/>
        </w:pict>
      </w:r>
    </w:p>
    <w:p w14:paraId="43E2055C" w14:textId="77777777" w:rsidR="00C00F14" w:rsidRDefault="00C00F14" w:rsidP="00C00F14">
      <w:pPr>
        <w:pStyle w:val="Heading1"/>
      </w:pPr>
      <w:r>
        <w:rPr>
          <w:rStyle w:val="Strong"/>
          <w:b w:val="0"/>
          <w:bCs w:val="0"/>
        </w:rPr>
        <w:lastRenderedPageBreak/>
        <w:t>11.6 Summary of MLOps Section</w:t>
      </w:r>
    </w:p>
    <w:p w14:paraId="50F462F4" w14:textId="77777777" w:rsidR="00C00F14" w:rsidRDefault="00C00F14" w:rsidP="00C00F14">
      <w:pPr>
        <w:pStyle w:val="NormalWeb"/>
      </w:pPr>
      <w:r>
        <w:t>The MLOps &amp; Drift Monitoring framework ensures that AI Algo Trading Hits maintains:</w:t>
      </w:r>
    </w:p>
    <w:p w14:paraId="4A84FDE3" w14:textId="77777777" w:rsidR="00C00F14" w:rsidRDefault="00C00F14" w:rsidP="00C00F14">
      <w:pPr>
        <w:pStyle w:val="NormalWeb"/>
        <w:numPr>
          <w:ilvl w:val="0"/>
          <w:numId w:val="303"/>
        </w:numPr>
      </w:pPr>
      <w:r>
        <w:t>accuracy</w:t>
      </w:r>
    </w:p>
    <w:p w14:paraId="6B0CBFBC" w14:textId="77777777" w:rsidR="00C00F14" w:rsidRDefault="00C00F14" w:rsidP="00C00F14">
      <w:pPr>
        <w:pStyle w:val="NormalWeb"/>
        <w:numPr>
          <w:ilvl w:val="0"/>
          <w:numId w:val="303"/>
        </w:numPr>
      </w:pPr>
      <w:r>
        <w:t>transparency</w:t>
      </w:r>
    </w:p>
    <w:p w14:paraId="63247A11" w14:textId="77777777" w:rsidR="00C00F14" w:rsidRDefault="00C00F14" w:rsidP="00C00F14">
      <w:pPr>
        <w:pStyle w:val="NormalWeb"/>
        <w:numPr>
          <w:ilvl w:val="0"/>
          <w:numId w:val="303"/>
        </w:numPr>
      </w:pPr>
      <w:r>
        <w:t>compliance</w:t>
      </w:r>
    </w:p>
    <w:p w14:paraId="096BD83D" w14:textId="77777777" w:rsidR="00C00F14" w:rsidRDefault="00C00F14" w:rsidP="00C00F14">
      <w:pPr>
        <w:pStyle w:val="NormalWeb"/>
        <w:numPr>
          <w:ilvl w:val="0"/>
          <w:numId w:val="303"/>
        </w:numPr>
      </w:pPr>
      <w:r>
        <w:t>model integrity</w:t>
      </w:r>
    </w:p>
    <w:p w14:paraId="09534B85" w14:textId="77777777" w:rsidR="00C00F14" w:rsidRDefault="00C00F14" w:rsidP="00C00F14">
      <w:pPr>
        <w:pStyle w:val="NormalWeb"/>
        <w:numPr>
          <w:ilvl w:val="0"/>
          <w:numId w:val="303"/>
        </w:numPr>
      </w:pPr>
      <w:r>
        <w:t>institutional trust</w:t>
      </w:r>
    </w:p>
    <w:p w14:paraId="5B84D900" w14:textId="77777777" w:rsidR="00C00F14" w:rsidRDefault="00C00F14" w:rsidP="00C00F14">
      <w:pPr>
        <w:pStyle w:val="NormalWeb"/>
      </w:pPr>
      <w:r>
        <w:t>It enables the platform to evolve from a Phase 1 signal engine into a Phase 2 enterprise-grade, treasury-ready AI system.</w:t>
      </w:r>
    </w:p>
    <w:p w14:paraId="5D065258" w14:textId="77777777" w:rsidR="00240626" w:rsidRPr="00240626" w:rsidRDefault="00BB5DB4" w:rsidP="00240626">
      <w:r w:rsidRPr="00BB5DB4">
        <w:rPr>
          <w:noProof/>
          <w14:ligatures w14:val="standardContextual"/>
        </w:rPr>
        <w:pict w14:anchorId="7844CC80">
          <v:rect id="_x0000_i1061" alt="" style="width:468pt;height:.05pt;mso-width-percent:0;mso-height-percent:0;mso-width-percent:0;mso-height-percent:0" o:hralign="center" o:hrstd="t" o:hr="t" fillcolor="#a0a0a0" stroked="f"/>
        </w:pict>
      </w:r>
    </w:p>
    <w:p w14:paraId="0E8564D8" w14:textId="77777777" w:rsidR="00467DBF" w:rsidRDefault="00467DBF" w:rsidP="00467DBF">
      <w:pPr>
        <w:pStyle w:val="Heading1"/>
      </w:pPr>
      <w:r>
        <w:rPr>
          <w:rStyle w:val="Strong"/>
          <w:b w:val="0"/>
          <w:bCs w:val="0"/>
        </w:rPr>
        <w:t>12. Compliance, Governance &amp; Auditability (Fully Expanded Edition)</w:t>
      </w:r>
    </w:p>
    <w:p w14:paraId="2E7A7528" w14:textId="77777777" w:rsidR="00467DBF" w:rsidRDefault="00467DBF" w:rsidP="00467DBF">
      <w:pPr>
        <w:pStyle w:val="NormalWeb"/>
      </w:pPr>
      <w:r>
        <w:t>Compliance and governance are not optional components of an institutional AI system — they are mandatory.</w:t>
      </w:r>
      <w:r>
        <w:br/>
        <w:t xml:space="preserve">For platforms that generate market analytics, signals, commentary, or treasury-related insights, regulators expect </w:t>
      </w:r>
      <w:r>
        <w:rPr>
          <w:rStyle w:val="Strong"/>
          <w:rFonts w:eastAsiaTheme="majorEastAsia"/>
        </w:rPr>
        <w:t>full transparency</w:t>
      </w:r>
      <w:r>
        <w:t xml:space="preserve">, </w:t>
      </w:r>
      <w:r>
        <w:rPr>
          <w:rStyle w:val="Strong"/>
          <w:rFonts w:eastAsiaTheme="majorEastAsia"/>
        </w:rPr>
        <w:t>traceability</w:t>
      </w:r>
      <w:r>
        <w:t xml:space="preserve">, and </w:t>
      </w:r>
      <w:r>
        <w:rPr>
          <w:rStyle w:val="Strong"/>
          <w:rFonts w:eastAsiaTheme="majorEastAsia"/>
        </w:rPr>
        <w:t>explainability</w:t>
      </w:r>
      <w:r>
        <w:t xml:space="preserve"> for every piece of output, whether human-readable (LLM commentary) or machine-generated (ML signals).</w:t>
      </w:r>
    </w:p>
    <w:p w14:paraId="2AED4C56" w14:textId="77777777" w:rsidR="00467DBF" w:rsidRDefault="00467DBF" w:rsidP="00467DBF">
      <w:pPr>
        <w:pStyle w:val="NormalWeb"/>
      </w:pPr>
      <w:r>
        <w:t xml:space="preserve">AI Algo Trading Hits is built with a </w:t>
      </w:r>
      <w:r>
        <w:rPr>
          <w:rStyle w:val="Strong"/>
          <w:rFonts w:eastAsiaTheme="majorEastAsia"/>
        </w:rPr>
        <w:t>compliance-first architecture</w:t>
      </w:r>
      <w:r>
        <w:t>, ensuring it can be deployed into regulated financial environments without architectural changes.</w:t>
      </w:r>
      <w:r>
        <w:br/>
        <w:t>This section explains the compliance framework, the governance controls, and the audit requirements that the platform satisfies.</w:t>
      </w:r>
    </w:p>
    <w:p w14:paraId="6C9639AF" w14:textId="77777777" w:rsidR="00467DBF" w:rsidRDefault="00BB5DB4" w:rsidP="00467DBF">
      <w:r w:rsidRPr="00BB5DB4">
        <w:rPr>
          <w:noProof/>
          <w14:ligatures w14:val="standardContextual"/>
        </w:rPr>
        <w:pict w14:anchorId="3619D7A9">
          <v:rect id="_x0000_i1060" alt="" style="width:468pt;height:.05pt;mso-width-percent:0;mso-height-percent:0;mso-width-percent:0;mso-height-percent:0" o:hralign="center" o:hrstd="t" o:hr="t" fillcolor="#a0a0a0" stroked="f"/>
        </w:pict>
      </w:r>
    </w:p>
    <w:p w14:paraId="5A2FE27D" w14:textId="77777777" w:rsidR="00467DBF" w:rsidRDefault="00467DBF" w:rsidP="00467DBF">
      <w:pPr>
        <w:pStyle w:val="Heading1"/>
      </w:pPr>
      <w:r>
        <w:rPr>
          <w:rStyle w:val="Strong"/>
          <w:b w:val="0"/>
          <w:bCs w:val="0"/>
        </w:rPr>
        <w:t>12.1 Why Compliance Matters</w:t>
      </w:r>
    </w:p>
    <w:p w14:paraId="7A10AF3F" w14:textId="77777777" w:rsidR="00467DBF" w:rsidRDefault="00467DBF" w:rsidP="00467DBF">
      <w:pPr>
        <w:pStyle w:val="NormalWeb"/>
      </w:pPr>
      <w:r>
        <w:t>Financial markets are regulated to:</w:t>
      </w:r>
    </w:p>
    <w:p w14:paraId="6D1FFBEB" w14:textId="77777777" w:rsidR="00467DBF" w:rsidRDefault="00467DBF" w:rsidP="00467DBF">
      <w:pPr>
        <w:pStyle w:val="NormalWeb"/>
        <w:numPr>
          <w:ilvl w:val="0"/>
          <w:numId w:val="304"/>
        </w:numPr>
      </w:pPr>
      <w:r>
        <w:t>protect consumers</w:t>
      </w:r>
    </w:p>
    <w:p w14:paraId="7F10661F" w14:textId="77777777" w:rsidR="00467DBF" w:rsidRDefault="00467DBF" w:rsidP="00467DBF">
      <w:pPr>
        <w:pStyle w:val="NormalWeb"/>
        <w:numPr>
          <w:ilvl w:val="0"/>
          <w:numId w:val="304"/>
        </w:numPr>
      </w:pPr>
      <w:r>
        <w:t>prevent market manipulation</w:t>
      </w:r>
    </w:p>
    <w:p w14:paraId="332AA7ED" w14:textId="77777777" w:rsidR="00467DBF" w:rsidRDefault="00467DBF" w:rsidP="00467DBF">
      <w:pPr>
        <w:pStyle w:val="NormalWeb"/>
        <w:numPr>
          <w:ilvl w:val="0"/>
          <w:numId w:val="304"/>
        </w:numPr>
      </w:pPr>
      <w:r>
        <w:t>enforce transparency</w:t>
      </w:r>
    </w:p>
    <w:p w14:paraId="067901E6" w14:textId="77777777" w:rsidR="00467DBF" w:rsidRDefault="00467DBF" w:rsidP="00467DBF">
      <w:pPr>
        <w:pStyle w:val="NormalWeb"/>
        <w:numPr>
          <w:ilvl w:val="0"/>
          <w:numId w:val="304"/>
        </w:numPr>
      </w:pPr>
      <w:r>
        <w:t>ensure fair access</w:t>
      </w:r>
    </w:p>
    <w:p w14:paraId="6B4A7D03" w14:textId="77777777" w:rsidR="00467DBF" w:rsidRDefault="00467DBF" w:rsidP="00467DBF">
      <w:pPr>
        <w:pStyle w:val="NormalWeb"/>
        <w:numPr>
          <w:ilvl w:val="0"/>
          <w:numId w:val="304"/>
        </w:numPr>
      </w:pPr>
      <w:r>
        <w:t>maintain systemic stability</w:t>
      </w:r>
    </w:p>
    <w:p w14:paraId="23AADF97" w14:textId="77777777" w:rsidR="00467DBF" w:rsidRDefault="00467DBF" w:rsidP="00467DBF">
      <w:pPr>
        <w:pStyle w:val="NormalWeb"/>
      </w:pPr>
      <w:r>
        <w:t>AI-driven systems introduce new challenges:</w:t>
      </w:r>
    </w:p>
    <w:p w14:paraId="6D50754D" w14:textId="77777777" w:rsidR="00467DBF" w:rsidRDefault="00467DBF" w:rsidP="00467DBF">
      <w:pPr>
        <w:pStyle w:val="NormalWeb"/>
        <w:numPr>
          <w:ilvl w:val="0"/>
          <w:numId w:val="305"/>
        </w:numPr>
      </w:pPr>
      <w:r>
        <w:lastRenderedPageBreak/>
        <w:t>hallucinations</w:t>
      </w:r>
    </w:p>
    <w:p w14:paraId="42B0F5D2" w14:textId="77777777" w:rsidR="00467DBF" w:rsidRDefault="00467DBF" w:rsidP="00467DBF">
      <w:pPr>
        <w:pStyle w:val="NormalWeb"/>
        <w:numPr>
          <w:ilvl w:val="0"/>
          <w:numId w:val="305"/>
        </w:numPr>
      </w:pPr>
      <w:r>
        <w:t>opaque ML forecasts</w:t>
      </w:r>
    </w:p>
    <w:p w14:paraId="19D353E1" w14:textId="77777777" w:rsidR="00467DBF" w:rsidRDefault="00467DBF" w:rsidP="00467DBF">
      <w:pPr>
        <w:pStyle w:val="NormalWeb"/>
        <w:numPr>
          <w:ilvl w:val="0"/>
          <w:numId w:val="305"/>
        </w:numPr>
      </w:pPr>
      <w:r>
        <w:t>black-box reasoning</w:t>
      </w:r>
    </w:p>
    <w:p w14:paraId="5B45A95E" w14:textId="77777777" w:rsidR="00467DBF" w:rsidRDefault="00467DBF" w:rsidP="00467DBF">
      <w:pPr>
        <w:pStyle w:val="NormalWeb"/>
        <w:numPr>
          <w:ilvl w:val="0"/>
          <w:numId w:val="305"/>
        </w:numPr>
      </w:pPr>
      <w:r>
        <w:t>unstable performance in regime shifts</w:t>
      </w:r>
    </w:p>
    <w:p w14:paraId="1A7F51B1" w14:textId="77777777" w:rsidR="00467DBF" w:rsidRDefault="00467DBF" w:rsidP="00467DBF">
      <w:pPr>
        <w:pStyle w:val="NormalWeb"/>
        <w:numPr>
          <w:ilvl w:val="0"/>
          <w:numId w:val="305"/>
        </w:numPr>
      </w:pPr>
      <w:r>
        <w:t>potential misinterpretation</w:t>
      </w:r>
    </w:p>
    <w:p w14:paraId="216DC546" w14:textId="77777777" w:rsidR="00467DBF" w:rsidRDefault="00467DBF" w:rsidP="00467DBF">
      <w:pPr>
        <w:pStyle w:val="NormalWeb"/>
        <w:numPr>
          <w:ilvl w:val="0"/>
          <w:numId w:val="305"/>
        </w:numPr>
      </w:pPr>
      <w:r>
        <w:t>lack of reproducibility</w:t>
      </w:r>
    </w:p>
    <w:p w14:paraId="0B35DD55" w14:textId="77777777" w:rsidR="00467DBF" w:rsidRDefault="00467DBF" w:rsidP="00467DBF">
      <w:pPr>
        <w:pStyle w:val="NormalWeb"/>
      </w:pPr>
      <w:r>
        <w:t xml:space="preserve">This requires </w:t>
      </w:r>
      <w:r>
        <w:rPr>
          <w:rStyle w:val="Strong"/>
          <w:rFonts w:eastAsiaTheme="majorEastAsia"/>
        </w:rPr>
        <w:t>stronger controls</w:t>
      </w:r>
      <w:r>
        <w:t xml:space="preserve"> than most software systems.</w:t>
      </w:r>
    </w:p>
    <w:p w14:paraId="2C78C39F" w14:textId="77777777" w:rsidR="00467DBF" w:rsidRDefault="00467DBF" w:rsidP="00467DBF">
      <w:pPr>
        <w:pStyle w:val="NormalWeb"/>
      </w:pPr>
      <w:r>
        <w:t>The platform must satisfy:</w:t>
      </w:r>
    </w:p>
    <w:p w14:paraId="2FF57804" w14:textId="77777777" w:rsidR="00467DBF" w:rsidRDefault="00467DBF" w:rsidP="00467DBF">
      <w:pPr>
        <w:pStyle w:val="Heading3"/>
      </w:pPr>
      <w:r>
        <w:rPr>
          <w:rStyle w:val="Strong"/>
          <w:b w:val="0"/>
          <w:bCs w:val="0"/>
        </w:rPr>
        <w:t>1. Internal Governance (Model Risk Management)</w:t>
      </w:r>
    </w:p>
    <w:p w14:paraId="7709EF57" w14:textId="77777777" w:rsidR="00467DBF" w:rsidRDefault="00467DBF" w:rsidP="00467DBF">
      <w:pPr>
        <w:pStyle w:val="NormalWeb"/>
      </w:pPr>
      <w:r>
        <w:t>Banks require:</w:t>
      </w:r>
    </w:p>
    <w:p w14:paraId="532FDE28" w14:textId="77777777" w:rsidR="00467DBF" w:rsidRDefault="00467DBF" w:rsidP="00467DBF">
      <w:pPr>
        <w:pStyle w:val="NormalWeb"/>
        <w:numPr>
          <w:ilvl w:val="0"/>
          <w:numId w:val="306"/>
        </w:numPr>
      </w:pPr>
      <w:r>
        <w:t>model validation</w:t>
      </w:r>
    </w:p>
    <w:p w14:paraId="6E6A809E" w14:textId="77777777" w:rsidR="00467DBF" w:rsidRDefault="00467DBF" w:rsidP="00467DBF">
      <w:pPr>
        <w:pStyle w:val="NormalWeb"/>
        <w:numPr>
          <w:ilvl w:val="0"/>
          <w:numId w:val="306"/>
        </w:numPr>
      </w:pPr>
      <w:r>
        <w:t>performance tracking</w:t>
      </w:r>
    </w:p>
    <w:p w14:paraId="06D5104F" w14:textId="77777777" w:rsidR="00467DBF" w:rsidRDefault="00467DBF" w:rsidP="00467DBF">
      <w:pPr>
        <w:pStyle w:val="NormalWeb"/>
        <w:numPr>
          <w:ilvl w:val="0"/>
          <w:numId w:val="306"/>
        </w:numPr>
      </w:pPr>
      <w:r>
        <w:t>explainability</w:t>
      </w:r>
    </w:p>
    <w:p w14:paraId="36DF512F" w14:textId="77777777" w:rsidR="00467DBF" w:rsidRDefault="00467DBF" w:rsidP="00467DBF">
      <w:pPr>
        <w:pStyle w:val="NormalWeb"/>
        <w:numPr>
          <w:ilvl w:val="0"/>
          <w:numId w:val="306"/>
        </w:numPr>
      </w:pPr>
      <w:r>
        <w:t>change control</w:t>
      </w:r>
    </w:p>
    <w:p w14:paraId="303A518A" w14:textId="77777777" w:rsidR="00467DBF" w:rsidRDefault="00467DBF" w:rsidP="00467DBF">
      <w:pPr>
        <w:pStyle w:val="NormalWeb"/>
        <w:numPr>
          <w:ilvl w:val="0"/>
          <w:numId w:val="306"/>
        </w:numPr>
      </w:pPr>
      <w:r>
        <w:t>version management</w:t>
      </w:r>
    </w:p>
    <w:p w14:paraId="4856F053" w14:textId="77777777" w:rsidR="00467DBF" w:rsidRDefault="00467DBF" w:rsidP="00467DBF">
      <w:pPr>
        <w:pStyle w:val="Heading3"/>
      </w:pPr>
      <w:r>
        <w:rPr>
          <w:rStyle w:val="Strong"/>
          <w:b w:val="0"/>
          <w:bCs w:val="0"/>
        </w:rPr>
        <w:t>2. Regulatory Expectations</w:t>
      </w:r>
    </w:p>
    <w:p w14:paraId="4A4E8E26" w14:textId="77777777" w:rsidR="00467DBF" w:rsidRDefault="00467DBF" w:rsidP="00467DBF">
      <w:pPr>
        <w:pStyle w:val="NormalWeb"/>
      </w:pPr>
      <w:r>
        <w:t>Depending on jurisdiction, regulators expect:</w:t>
      </w:r>
    </w:p>
    <w:p w14:paraId="42B01428" w14:textId="77777777" w:rsidR="00467DBF" w:rsidRDefault="00467DBF" w:rsidP="00467DBF">
      <w:pPr>
        <w:pStyle w:val="NormalWeb"/>
        <w:numPr>
          <w:ilvl w:val="0"/>
          <w:numId w:val="307"/>
        </w:numPr>
      </w:pPr>
      <w:r>
        <w:t>non-advisory positioning</w:t>
      </w:r>
    </w:p>
    <w:p w14:paraId="78021FE4" w14:textId="77777777" w:rsidR="00467DBF" w:rsidRDefault="00467DBF" w:rsidP="00467DBF">
      <w:pPr>
        <w:pStyle w:val="NormalWeb"/>
        <w:numPr>
          <w:ilvl w:val="0"/>
          <w:numId w:val="307"/>
        </w:numPr>
      </w:pPr>
      <w:r>
        <w:t>evidence-based reporting</w:t>
      </w:r>
    </w:p>
    <w:p w14:paraId="048E541C" w14:textId="77777777" w:rsidR="00467DBF" w:rsidRDefault="00467DBF" w:rsidP="00467DBF">
      <w:pPr>
        <w:pStyle w:val="NormalWeb"/>
        <w:numPr>
          <w:ilvl w:val="0"/>
          <w:numId w:val="307"/>
        </w:numPr>
      </w:pPr>
      <w:r>
        <w:t>transparent audit logs</w:t>
      </w:r>
    </w:p>
    <w:p w14:paraId="633D6766" w14:textId="77777777" w:rsidR="00467DBF" w:rsidRDefault="00467DBF" w:rsidP="00467DBF">
      <w:pPr>
        <w:pStyle w:val="NormalWeb"/>
        <w:numPr>
          <w:ilvl w:val="0"/>
          <w:numId w:val="307"/>
        </w:numPr>
      </w:pPr>
      <w:r>
        <w:t>traceable model outputs</w:t>
      </w:r>
    </w:p>
    <w:p w14:paraId="45B49ADB" w14:textId="77777777" w:rsidR="00467DBF" w:rsidRDefault="00467DBF" w:rsidP="00467DBF">
      <w:pPr>
        <w:pStyle w:val="NormalWeb"/>
        <w:numPr>
          <w:ilvl w:val="0"/>
          <w:numId w:val="307"/>
        </w:numPr>
      </w:pPr>
      <w:r>
        <w:t>monitoring for misuse</w:t>
      </w:r>
    </w:p>
    <w:p w14:paraId="3CA5A57E" w14:textId="77777777" w:rsidR="00467DBF" w:rsidRDefault="00467DBF" w:rsidP="00467DBF">
      <w:pPr>
        <w:pStyle w:val="Heading3"/>
      </w:pPr>
      <w:r>
        <w:rPr>
          <w:rStyle w:val="Strong"/>
          <w:b w:val="0"/>
          <w:bCs w:val="0"/>
        </w:rPr>
        <w:t>3. External Client Trust</w:t>
      </w:r>
    </w:p>
    <w:p w14:paraId="39CA95C3" w14:textId="77777777" w:rsidR="00467DBF" w:rsidRDefault="00467DBF" w:rsidP="00467DBF">
      <w:pPr>
        <w:pStyle w:val="NormalWeb"/>
      </w:pPr>
      <w:r>
        <w:t>Treasury departments and institutional clients must trust:</w:t>
      </w:r>
    </w:p>
    <w:p w14:paraId="2BE01C27" w14:textId="77777777" w:rsidR="00467DBF" w:rsidRDefault="00467DBF" w:rsidP="00467DBF">
      <w:pPr>
        <w:pStyle w:val="NormalWeb"/>
        <w:numPr>
          <w:ilvl w:val="0"/>
          <w:numId w:val="308"/>
        </w:numPr>
      </w:pPr>
      <w:r>
        <w:t>the data</w:t>
      </w:r>
    </w:p>
    <w:p w14:paraId="4FA4D47E" w14:textId="77777777" w:rsidR="00467DBF" w:rsidRDefault="00467DBF" w:rsidP="00467DBF">
      <w:pPr>
        <w:pStyle w:val="NormalWeb"/>
        <w:numPr>
          <w:ilvl w:val="0"/>
          <w:numId w:val="308"/>
        </w:numPr>
      </w:pPr>
      <w:r>
        <w:t>the models</w:t>
      </w:r>
    </w:p>
    <w:p w14:paraId="0178B4D4" w14:textId="77777777" w:rsidR="00467DBF" w:rsidRDefault="00467DBF" w:rsidP="00467DBF">
      <w:pPr>
        <w:pStyle w:val="NormalWeb"/>
        <w:numPr>
          <w:ilvl w:val="0"/>
          <w:numId w:val="308"/>
        </w:numPr>
      </w:pPr>
      <w:r>
        <w:t>the commentary</w:t>
      </w:r>
    </w:p>
    <w:p w14:paraId="0EBDCE55" w14:textId="77777777" w:rsidR="00467DBF" w:rsidRDefault="00467DBF" w:rsidP="00467DBF">
      <w:pPr>
        <w:pStyle w:val="NormalWeb"/>
        <w:numPr>
          <w:ilvl w:val="0"/>
          <w:numId w:val="308"/>
        </w:numPr>
      </w:pPr>
      <w:r>
        <w:t>the interpretations</w:t>
      </w:r>
    </w:p>
    <w:p w14:paraId="22A157E4" w14:textId="77777777" w:rsidR="00467DBF" w:rsidRDefault="00467DBF" w:rsidP="00467DBF">
      <w:pPr>
        <w:pStyle w:val="NormalWeb"/>
        <w:numPr>
          <w:ilvl w:val="0"/>
          <w:numId w:val="308"/>
        </w:numPr>
      </w:pPr>
      <w:r>
        <w:t>the risk insights</w:t>
      </w:r>
    </w:p>
    <w:p w14:paraId="22B58FF9" w14:textId="77777777" w:rsidR="00467DBF" w:rsidRDefault="00467DBF" w:rsidP="00467DBF">
      <w:pPr>
        <w:pStyle w:val="NormalWeb"/>
      </w:pPr>
      <w:r>
        <w:t>This can only be achieved with a rigorous governance framework.</w:t>
      </w:r>
    </w:p>
    <w:p w14:paraId="2A60FFE3" w14:textId="77777777" w:rsidR="00467DBF" w:rsidRDefault="00BB5DB4" w:rsidP="00467DBF">
      <w:r w:rsidRPr="00BB5DB4">
        <w:rPr>
          <w:noProof/>
          <w14:ligatures w14:val="standardContextual"/>
        </w:rPr>
        <w:pict w14:anchorId="5C8072CD">
          <v:rect id="_x0000_i1059" alt="" style="width:468pt;height:.05pt;mso-width-percent:0;mso-height-percent:0;mso-width-percent:0;mso-height-percent:0" o:hralign="center" o:hrstd="t" o:hr="t" fillcolor="#a0a0a0" stroked="f"/>
        </w:pict>
      </w:r>
    </w:p>
    <w:p w14:paraId="6645810A" w14:textId="77777777" w:rsidR="00467DBF" w:rsidRDefault="00467DBF" w:rsidP="00467DBF">
      <w:pPr>
        <w:pStyle w:val="Heading1"/>
      </w:pPr>
      <w:r>
        <w:rPr>
          <w:rStyle w:val="Strong"/>
          <w:b w:val="0"/>
          <w:bCs w:val="0"/>
        </w:rPr>
        <w:lastRenderedPageBreak/>
        <w:t>12.2 Compliance-by-Design Architecture</w:t>
      </w:r>
    </w:p>
    <w:p w14:paraId="13744F77" w14:textId="77777777" w:rsidR="00467DBF" w:rsidRDefault="00467DBF" w:rsidP="00467DBF">
      <w:pPr>
        <w:pStyle w:val="NormalWeb"/>
      </w:pPr>
      <w:r>
        <w:t>AI Algo Trading Hits integrates compliance features across:</w:t>
      </w:r>
    </w:p>
    <w:p w14:paraId="70193689" w14:textId="77777777" w:rsidR="00467DBF" w:rsidRDefault="00467DBF" w:rsidP="00467DBF">
      <w:pPr>
        <w:pStyle w:val="NormalWeb"/>
        <w:numPr>
          <w:ilvl w:val="0"/>
          <w:numId w:val="309"/>
        </w:numPr>
      </w:pPr>
      <w:r>
        <w:t>data ingestion</w:t>
      </w:r>
    </w:p>
    <w:p w14:paraId="124E095A" w14:textId="77777777" w:rsidR="00467DBF" w:rsidRDefault="00467DBF" w:rsidP="00467DBF">
      <w:pPr>
        <w:pStyle w:val="NormalWeb"/>
        <w:numPr>
          <w:ilvl w:val="0"/>
          <w:numId w:val="309"/>
        </w:numPr>
      </w:pPr>
      <w:r>
        <w:t>ML model lifecycle</w:t>
      </w:r>
    </w:p>
    <w:p w14:paraId="56C9849B" w14:textId="77777777" w:rsidR="00467DBF" w:rsidRDefault="00467DBF" w:rsidP="00467DBF">
      <w:pPr>
        <w:pStyle w:val="NormalWeb"/>
        <w:numPr>
          <w:ilvl w:val="0"/>
          <w:numId w:val="309"/>
        </w:numPr>
      </w:pPr>
      <w:r>
        <w:t>LLM reasoning</w:t>
      </w:r>
    </w:p>
    <w:p w14:paraId="0BF11005" w14:textId="77777777" w:rsidR="00467DBF" w:rsidRDefault="00467DBF" w:rsidP="00467DBF">
      <w:pPr>
        <w:pStyle w:val="NormalWeb"/>
        <w:numPr>
          <w:ilvl w:val="0"/>
          <w:numId w:val="309"/>
        </w:numPr>
      </w:pPr>
      <w:r>
        <w:t>RAG evidence retrieval</w:t>
      </w:r>
    </w:p>
    <w:p w14:paraId="3A003DE6" w14:textId="77777777" w:rsidR="00467DBF" w:rsidRDefault="00467DBF" w:rsidP="00467DBF">
      <w:pPr>
        <w:pStyle w:val="NormalWeb"/>
        <w:numPr>
          <w:ilvl w:val="0"/>
          <w:numId w:val="309"/>
        </w:numPr>
      </w:pPr>
      <w:r>
        <w:t>explainability</w:t>
      </w:r>
    </w:p>
    <w:p w14:paraId="36536F3B" w14:textId="77777777" w:rsidR="00467DBF" w:rsidRDefault="00467DBF" w:rsidP="00467DBF">
      <w:pPr>
        <w:pStyle w:val="NormalWeb"/>
        <w:numPr>
          <w:ilvl w:val="0"/>
          <w:numId w:val="309"/>
        </w:numPr>
      </w:pPr>
      <w:r>
        <w:t>inference logging</w:t>
      </w:r>
    </w:p>
    <w:p w14:paraId="39DEF9A2" w14:textId="77777777" w:rsidR="00467DBF" w:rsidRDefault="00467DBF" w:rsidP="00467DBF">
      <w:pPr>
        <w:pStyle w:val="NormalWeb"/>
        <w:numPr>
          <w:ilvl w:val="0"/>
          <w:numId w:val="309"/>
        </w:numPr>
      </w:pPr>
      <w:r>
        <w:t>user-facing communication</w:t>
      </w:r>
    </w:p>
    <w:p w14:paraId="3A1B9577" w14:textId="77777777" w:rsidR="00467DBF" w:rsidRDefault="00467DBF" w:rsidP="00467DBF">
      <w:pPr>
        <w:pStyle w:val="NormalWeb"/>
        <w:numPr>
          <w:ilvl w:val="0"/>
          <w:numId w:val="309"/>
        </w:numPr>
      </w:pPr>
      <w:r>
        <w:t>access control</w:t>
      </w:r>
    </w:p>
    <w:p w14:paraId="4F41D95C" w14:textId="77777777" w:rsidR="00467DBF" w:rsidRDefault="00467DBF" w:rsidP="00467DBF">
      <w:pPr>
        <w:pStyle w:val="NormalWeb"/>
      </w:pPr>
      <w:r>
        <w:t>Compliance is not an afterthought — it is embedded at each layer.</w:t>
      </w:r>
    </w:p>
    <w:p w14:paraId="2C3C842D" w14:textId="77777777" w:rsidR="00467DBF" w:rsidRDefault="00BB5DB4" w:rsidP="00467DBF">
      <w:r w:rsidRPr="00BB5DB4">
        <w:rPr>
          <w:noProof/>
          <w14:ligatures w14:val="standardContextual"/>
        </w:rPr>
        <w:pict w14:anchorId="06135E9B">
          <v:rect id="_x0000_i1058" alt="" style="width:468pt;height:.05pt;mso-width-percent:0;mso-height-percent:0;mso-width-percent:0;mso-height-percent:0" o:hralign="center" o:hrstd="t" o:hr="t" fillcolor="#a0a0a0" stroked="f"/>
        </w:pict>
      </w:r>
    </w:p>
    <w:p w14:paraId="28A77F73" w14:textId="77777777" w:rsidR="00467DBF" w:rsidRDefault="00467DBF" w:rsidP="00467DBF">
      <w:pPr>
        <w:pStyle w:val="Heading1"/>
      </w:pPr>
      <w:r>
        <w:rPr>
          <w:rStyle w:val="Strong"/>
          <w:b w:val="0"/>
          <w:bCs w:val="0"/>
        </w:rPr>
        <w:t>12.3 Key Compliance Controls</w:t>
      </w:r>
    </w:p>
    <w:p w14:paraId="3CD13518" w14:textId="77777777" w:rsidR="00467DBF" w:rsidRDefault="00467DBF" w:rsidP="00467DBF">
      <w:pPr>
        <w:pStyle w:val="NormalWeb"/>
      </w:pPr>
      <w:r>
        <w:t>Below are the core compliance mechanisms that govern the system.</w:t>
      </w:r>
    </w:p>
    <w:p w14:paraId="40EEBD26" w14:textId="77777777" w:rsidR="00467DBF" w:rsidRDefault="00BB5DB4" w:rsidP="00467DBF">
      <w:r w:rsidRPr="00BB5DB4">
        <w:rPr>
          <w:noProof/>
          <w14:ligatures w14:val="standardContextual"/>
        </w:rPr>
        <w:pict w14:anchorId="09A454F9">
          <v:rect id="_x0000_i1057" alt="" style="width:468pt;height:.05pt;mso-width-percent:0;mso-height-percent:0;mso-width-percent:0;mso-height-percent:0" o:hralign="center" o:hrstd="t" o:hr="t" fillcolor="#a0a0a0" stroked="f"/>
        </w:pict>
      </w:r>
    </w:p>
    <w:p w14:paraId="21DB3612" w14:textId="77777777" w:rsidR="00467DBF" w:rsidRDefault="00467DBF" w:rsidP="00467DBF">
      <w:pPr>
        <w:pStyle w:val="Heading2"/>
      </w:pPr>
      <w:r>
        <w:rPr>
          <w:rStyle w:val="Strong"/>
          <w:b w:val="0"/>
          <w:bCs w:val="0"/>
        </w:rPr>
        <w:t>A) Full Inference Logging</w:t>
      </w:r>
    </w:p>
    <w:p w14:paraId="71B60D27" w14:textId="77777777" w:rsidR="00467DBF" w:rsidRDefault="00467DBF" w:rsidP="00467DBF">
      <w:pPr>
        <w:pStyle w:val="NormalWeb"/>
      </w:pPr>
      <w:r>
        <w:t>For every inference (ML signal or LLM output), the system logs:</w:t>
      </w:r>
    </w:p>
    <w:p w14:paraId="70238F58" w14:textId="77777777" w:rsidR="00467DBF" w:rsidRDefault="00467DBF" w:rsidP="00467DBF">
      <w:pPr>
        <w:pStyle w:val="NormalWeb"/>
        <w:numPr>
          <w:ilvl w:val="0"/>
          <w:numId w:val="310"/>
        </w:numPr>
      </w:pPr>
      <w:r>
        <w:t>timestamp</w:t>
      </w:r>
    </w:p>
    <w:p w14:paraId="1F3F1EAD" w14:textId="77777777" w:rsidR="00467DBF" w:rsidRDefault="00467DBF" w:rsidP="00467DBF">
      <w:pPr>
        <w:pStyle w:val="NormalWeb"/>
        <w:numPr>
          <w:ilvl w:val="0"/>
          <w:numId w:val="310"/>
        </w:numPr>
      </w:pPr>
      <w:r>
        <w:t>symbol and timeframe</w:t>
      </w:r>
    </w:p>
    <w:p w14:paraId="5388A87D" w14:textId="77777777" w:rsidR="00467DBF" w:rsidRDefault="00467DBF" w:rsidP="00467DBF">
      <w:pPr>
        <w:pStyle w:val="NormalWeb"/>
        <w:numPr>
          <w:ilvl w:val="0"/>
          <w:numId w:val="310"/>
        </w:numPr>
      </w:pPr>
      <w:r>
        <w:t>retrieved evidence snapshot (RAG)</w:t>
      </w:r>
    </w:p>
    <w:p w14:paraId="3CB4B4DA" w14:textId="77777777" w:rsidR="00467DBF" w:rsidRDefault="00467DBF" w:rsidP="00467DBF">
      <w:pPr>
        <w:pStyle w:val="NormalWeb"/>
        <w:numPr>
          <w:ilvl w:val="0"/>
          <w:numId w:val="310"/>
        </w:numPr>
      </w:pPr>
      <w:r>
        <w:t>model version</w:t>
      </w:r>
    </w:p>
    <w:p w14:paraId="7B8AE92E" w14:textId="77777777" w:rsidR="00467DBF" w:rsidRDefault="00467DBF" w:rsidP="00467DBF">
      <w:pPr>
        <w:pStyle w:val="NormalWeb"/>
        <w:numPr>
          <w:ilvl w:val="0"/>
          <w:numId w:val="310"/>
        </w:numPr>
      </w:pPr>
      <w:r>
        <w:t>feature values</w:t>
      </w:r>
    </w:p>
    <w:p w14:paraId="1B208FAF" w14:textId="77777777" w:rsidR="00467DBF" w:rsidRDefault="00467DBF" w:rsidP="00467DBF">
      <w:pPr>
        <w:pStyle w:val="NormalWeb"/>
        <w:numPr>
          <w:ilvl w:val="0"/>
          <w:numId w:val="310"/>
        </w:numPr>
      </w:pPr>
      <w:r>
        <w:t>pattern reactions</w:t>
      </w:r>
    </w:p>
    <w:p w14:paraId="4B34FDB9" w14:textId="77777777" w:rsidR="00467DBF" w:rsidRDefault="00467DBF" w:rsidP="00467DBF">
      <w:pPr>
        <w:pStyle w:val="NormalWeb"/>
        <w:numPr>
          <w:ilvl w:val="0"/>
          <w:numId w:val="310"/>
        </w:numPr>
      </w:pPr>
      <w:r>
        <w:t>LLM prompt version</w:t>
      </w:r>
    </w:p>
    <w:p w14:paraId="4AF6712E" w14:textId="77777777" w:rsidR="00467DBF" w:rsidRDefault="00467DBF" w:rsidP="00467DBF">
      <w:pPr>
        <w:pStyle w:val="NormalWeb"/>
        <w:numPr>
          <w:ilvl w:val="0"/>
          <w:numId w:val="310"/>
        </w:numPr>
      </w:pPr>
      <w:r>
        <w:t>LLM response</w:t>
      </w:r>
    </w:p>
    <w:p w14:paraId="6B60DCC8" w14:textId="77777777" w:rsidR="00467DBF" w:rsidRDefault="00467DBF" w:rsidP="00467DBF">
      <w:pPr>
        <w:pStyle w:val="NormalWeb"/>
        <w:numPr>
          <w:ilvl w:val="0"/>
          <w:numId w:val="310"/>
        </w:numPr>
      </w:pPr>
      <w:r>
        <w:t>alternatives considered (if applicable)</w:t>
      </w:r>
    </w:p>
    <w:p w14:paraId="7E02D425" w14:textId="77777777" w:rsidR="00467DBF" w:rsidRDefault="00467DBF" w:rsidP="00467DBF">
      <w:pPr>
        <w:pStyle w:val="NormalWeb"/>
        <w:numPr>
          <w:ilvl w:val="0"/>
          <w:numId w:val="310"/>
        </w:numPr>
      </w:pPr>
      <w:r>
        <w:t>uncertainty metrics</w:t>
      </w:r>
    </w:p>
    <w:p w14:paraId="4D919A6F" w14:textId="77777777" w:rsidR="00467DBF" w:rsidRDefault="00467DBF" w:rsidP="00467DBF">
      <w:pPr>
        <w:pStyle w:val="NormalWeb"/>
        <w:numPr>
          <w:ilvl w:val="0"/>
          <w:numId w:val="310"/>
        </w:numPr>
      </w:pPr>
      <w:r>
        <w:t>correlation context (if used)</w:t>
      </w:r>
    </w:p>
    <w:p w14:paraId="65DE6C10" w14:textId="77777777" w:rsidR="00467DBF" w:rsidRDefault="00467DBF" w:rsidP="00467DBF">
      <w:pPr>
        <w:pStyle w:val="NormalWeb"/>
      </w:pPr>
      <w:r>
        <w:t xml:space="preserve">This creates an </w:t>
      </w:r>
      <w:r>
        <w:rPr>
          <w:rStyle w:val="Strong"/>
          <w:rFonts w:eastAsiaTheme="majorEastAsia"/>
        </w:rPr>
        <w:t>immutable audit trail</w:t>
      </w:r>
      <w:r>
        <w:t>.</w:t>
      </w:r>
    </w:p>
    <w:p w14:paraId="20E4968E" w14:textId="77777777" w:rsidR="00467DBF" w:rsidRDefault="00BB5DB4" w:rsidP="00467DBF">
      <w:r w:rsidRPr="00BB5DB4">
        <w:rPr>
          <w:noProof/>
          <w14:ligatures w14:val="standardContextual"/>
        </w:rPr>
        <w:pict w14:anchorId="7F8FF544">
          <v:rect id="_x0000_i1056" alt="" style="width:468pt;height:.05pt;mso-width-percent:0;mso-height-percent:0;mso-width-percent:0;mso-height-percent:0" o:hralign="center" o:hrstd="t" o:hr="t" fillcolor="#a0a0a0" stroked="f"/>
        </w:pict>
      </w:r>
    </w:p>
    <w:p w14:paraId="7C7078E9" w14:textId="77777777" w:rsidR="00467DBF" w:rsidRDefault="00467DBF" w:rsidP="00467DBF">
      <w:pPr>
        <w:pStyle w:val="Heading2"/>
      </w:pPr>
      <w:r>
        <w:rPr>
          <w:rStyle w:val="Strong"/>
          <w:b w:val="0"/>
          <w:bCs w:val="0"/>
        </w:rPr>
        <w:lastRenderedPageBreak/>
        <w:t>B) Explanation Transparency (XAI Layer)</w:t>
      </w:r>
    </w:p>
    <w:p w14:paraId="01DB6CBF" w14:textId="77777777" w:rsidR="00467DBF" w:rsidRDefault="00467DBF" w:rsidP="00467DBF">
      <w:pPr>
        <w:pStyle w:val="NormalWeb"/>
      </w:pPr>
      <w:r>
        <w:t>The platform supports:</w:t>
      </w:r>
    </w:p>
    <w:p w14:paraId="59E796A7" w14:textId="77777777" w:rsidR="00467DBF" w:rsidRDefault="00467DBF" w:rsidP="00467DBF">
      <w:pPr>
        <w:pStyle w:val="NormalWeb"/>
        <w:numPr>
          <w:ilvl w:val="0"/>
          <w:numId w:val="311"/>
        </w:numPr>
      </w:pPr>
      <w:r>
        <w:t>SHAP values (feature importance)</w:t>
      </w:r>
    </w:p>
    <w:p w14:paraId="248B7883" w14:textId="77777777" w:rsidR="00467DBF" w:rsidRDefault="00467DBF" w:rsidP="00467DBF">
      <w:pPr>
        <w:pStyle w:val="NormalWeb"/>
        <w:numPr>
          <w:ilvl w:val="0"/>
          <w:numId w:val="311"/>
        </w:numPr>
      </w:pPr>
      <w:r>
        <w:t>model rationale</w:t>
      </w:r>
    </w:p>
    <w:p w14:paraId="159AFD07" w14:textId="77777777" w:rsidR="00467DBF" w:rsidRDefault="00467DBF" w:rsidP="00467DBF">
      <w:pPr>
        <w:pStyle w:val="NormalWeb"/>
        <w:numPr>
          <w:ilvl w:val="0"/>
          <w:numId w:val="311"/>
        </w:numPr>
      </w:pPr>
      <w:r>
        <w:t>decision pathways</w:t>
      </w:r>
    </w:p>
    <w:p w14:paraId="75E9BB4C" w14:textId="77777777" w:rsidR="00467DBF" w:rsidRDefault="00467DBF" w:rsidP="00467DBF">
      <w:pPr>
        <w:pStyle w:val="NormalWeb"/>
        <w:numPr>
          <w:ilvl w:val="0"/>
          <w:numId w:val="311"/>
        </w:numPr>
      </w:pPr>
      <w:r>
        <w:t>multi-model ensemble reasoning</w:t>
      </w:r>
    </w:p>
    <w:p w14:paraId="22C356EF" w14:textId="77777777" w:rsidR="00467DBF" w:rsidRDefault="00467DBF" w:rsidP="00467DBF">
      <w:pPr>
        <w:pStyle w:val="NormalWeb"/>
        <w:numPr>
          <w:ilvl w:val="0"/>
          <w:numId w:val="311"/>
        </w:numPr>
      </w:pPr>
      <w:r>
        <w:t>pattern interpretation logic</w:t>
      </w:r>
    </w:p>
    <w:p w14:paraId="3AEAE01F" w14:textId="77777777" w:rsidR="00467DBF" w:rsidRDefault="00467DBF" w:rsidP="00467DBF">
      <w:pPr>
        <w:pStyle w:val="NormalWeb"/>
        <w:numPr>
          <w:ilvl w:val="0"/>
          <w:numId w:val="311"/>
        </w:numPr>
      </w:pPr>
      <w:r>
        <w:t>volatility condition impacts</w:t>
      </w:r>
    </w:p>
    <w:p w14:paraId="5FA4E22C" w14:textId="77777777" w:rsidR="00467DBF" w:rsidRDefault="00467DBF" w:rsidP="00467DBF">
      <w:pPr>
        <w:pStyle w:val="NormalWeb"/>
      </w:pPr>
      <w:r>
        <w:t>This is mandatory for:</w:t>
      </w:r>
    </w:p>
    <w:p w14:paraId="538594D0" w14:textId="77777777" w:rsidR="00467DBF" w:rsidRDefault="00467DBF" w:rsidP="00467DBF">
      <w:pPr>
        <w:pStyle w:val="NormalWeb"/>
        <w:numPr>
          <w:ilvl w:val="0"/>
          <w:numId w:val="312"/>
        </w:numPr>
      </w:pPr>
      <w:r>
        <w:t>regulators</w:t>
      </w:r>
    </w:p>
    <w:p w14:paraId="46AADFCE" w14:textId="77777777" w:rsidR="00467DBF" w:rsidRDefault="00467DBF" w:rsidP="00467DBF">
      <w:pPr>
        <w:pStyle w:val="NormalWeb"/>
        <w:numPr>
          <w:ilvl w:val="0"/>
          <w:numId w:val="312"/>
        </w:numPr>
      </w:pPr>
      <w:r>
        <w:t>treasury teams</w:t>
      </w:r>
    </w:p>
    <w:p w14:paraId="2458BF6C" w14:textId="77777777" w:rsidR="00467DBF" w:rsidRDefault="00467DBF" w:rsidP="00467DBF">
      <w:pPr>
        <w:pStyle w:val="NormalWeb"/>
        <w:numPr>
          <w:ilvl w:val="0"/>
          <w:numId w:val="312"/>
        </w:numPr>
      </w:pPr>
      <w:r>
        <w:t>CIO offices</w:t>
      </w:r>
    </w:p>
    <w:p w14:paraId="7BB4670D" w14:textId="77777777" w:rsidR="00467DBF" w:rsidRDefault="00467DBF" w:rsidP="00467DBF">
      <w:pPr>
        <w:pStyle w:val="NormalWeb"/>
        <w:numPr>
          <w:ilvl w:val="0"/>
          <w:numId w:val="312"/>
        </w:numPr>
      </w:pPr>
      <w:r>
        <w:t>internal risk committees</w:t>
      </w:r>
    </w:p>
    <w:p w14:paraId="52E24F3D" w14:textId="77777777" w:rsidR="00467DBF" w:rsidRDefault="00467DBF" w:rsidP="00467DBF">
      <w:pPr>
        <w:pStyle w:val="NormalWeb"/>
      </w:pPr>
      <w:r>
        <w:t>Every ML forecast must be explainable.</w:t>
      </w:r>
    </w:p>
    <w:p w14:paraId="4F06B831" w14:textId="77777777" w:rsidR="00467DBF" w:rsidRDefault="00BB5DB4" w:rsidP="00467DBF">
      <w:r w:rsidRPr="00BB5DB4">
        <w:rPr>
          <w:noProof/>
          <w14:ligatures w14:val="standardContextual"/>
        </w:rPr>
        <w:pict w14:anchorId="507A16ED">
          <v:rect id="_x0000_i1055" alt="" style="width:468pt;height:.05pt;mso-width-percent:0;mso-height-percent:0;mso-width-percent:0;mso-height-percent:0" o:hralign="center" o:hrstd="t" o:hr="t" fillcolor="#a0a0a0" stroked="f"/>
        </w:pict>
      </w:r>
    </w:p>
    <w:p w14:paraId="4FD51242" w14:textId="77777777" w:rsidR="00467DBF" w:rsidRDefault="00467DBF" w:rsidP="00467DBF">
      <w:pPr>
        <w:pStyle w:val="Heading2"/>
      </w:pPr>
      <w:r>
        <w:rPr>
          <w:rStyle w:val="Strong"/>
          <w:b w:val="0"/>
          <w:bCs w:val="0"/>
        </w:rPr>
        <w:t>C) Model Version Governance</w:t>
      </w:r>
    </w:p>
    <w:p w14:paraId="3C2A3B61" w14:textId="77777777" w:rsidR="00467DBF" w:rsidRDefault="00467DBF" w:rsidP="00467DBF">
      <w:pPr>
        <w:pStyle w:val="NormalWeb"/>
      </w:pPr>
      <w:r>
        <w:t>All models:</w:t>
      </w:r>
    </w:p>
    <w:p w14:paraId="3B34C411" w14:textId="77777777" w:rsidR="00467DBF" w:rsidRDefault="00467DBF" w:rsidP="00467DBF">
      <w:pPr>
        <w:pStyle w:val="NormalWeb"/>
        <w:numPr>
          <w:ilvl w:val="0"/>
          <w:numId w:val="313"/>
        </w:numPr>
      </w:pPr>
      <w:r>
        <w:t>are versioned</w:t>
      </w:r>
    </w:p>
    <w:p w14:paraId="7252931E" w14:textId="77777777" w:rsidR="00467DBF" w:rsidRDefault="00467DBF" w:rsidP="00467DBF">
      <w:pPr>
        <w:pStyle w:val="NormalWeb"/>
        <w:numPr>
          <w:ilvl w:val="0"/>
          <w:numId w:val="313"/>
        </w:numPr>
      </w:pPr>
      <w:r>
        <w:t>include training dataset identification</w:t>
      </w:r>
    </w:p>
    <w:p w14:paraId="64E2E905" w14:textId="77777777" w:rsidR="00467DBF" w:rsidRDefault="00467DBF" w:rsidP="00467DBF">
      <w:pPr>
        <w:pStyle w:val="NormalWeb"/>
        <w:numPr>
          <w:ilvl w:val="0"/>
          <w:numId w:val="313"/>
        </w:numPr>
      </w:pPr>
      <w:r>
        <w:t>include hyperparameters</w:t>
      </w:r>
    </w:p>
    <w:p w14:paraId="70126012" w14:textId="77777777" w:rsidR="00467DBF" w:rsidRDefault="00467DBF" w:rsidP="00467DBF">
      <w:pPr>
        <w:pStyle w:val="NormalWeb"/>
        <w:numPr>
          <w:ilvl w:val="0"/>
          <w:numId w:val="313"/>
        </w:numPr>
      </w:pPr>
      <w:r>
        <w:t>include validation results</w:t>
      </w:r>
    </w:p>
    <w:p w14:paraId="0BFC8B07" w14:textId="77777777" w:rsidR="00467DBF" w:rsidRDefault="00467DBF" w:rsidP="00467DBF">
      <w:pPr>
        <w:pStyle w:val="NormalWeb"/>
        <w:numPr>
          <w:ilvl w:val="0"/>
          <w:numId w:val="313"/>
        </w:numPr>
      </w:pPr>
      <w:r>
        <w:t>include statistical performance</w:t>
      </w:r>
    </w:p>
    <w:p w14:paraId="726E4203" w14:textId="77777777" w:rsidR="00467DBF" w:rsidRDefault="00467DBF" w:rsidP="00467DBF">
      <w:pPr>
        <w:pStyle w:val="NormalWeb"/>
        <w:numPr>
          <w:ilvl w:val="0"/>
          <w:numId w:val="313"/>
        </w:numPr>
      </w:pPr>
      <w:r>
        <w:t>require approval for deployment</w:t>
      </w:r>
    </w:p>
    <w:p w14:paraId="0AE76F52" w14:textId="77777777" w:rsidR="00467DBF" w:rsidRDefault="00467DBF" w:rsidP="00467DBF">
      <w:pPr>
        <w:pStyle w:val="NormalWeb"/>
      </w:pPr>
      <w:r>
        <w:t>Versioning is essential for auditability and safety.</w:t>
      </w:r>
    </w:p>
    <w:p w14:paraId="6BA6446C" w14:textId="77777777" w:rsidR="00467DBF" w:rsidRDefault="00BB5DB4" w:rsidP="00467DBF">
      <w:r w:rsidRPr="00BB5DB4">
        <w:rPr>
          <w:noProof/>
          <w14:ligatures w14:val="standardContextual"/>
        </w:rPr>
        <w:pict w14:anchorId="4B332F8F">
          <v:rect id="_x0000_i1054" alt="" style="width:468pt;height:.05pt;mso-width-percent:0;mso-height-percent:0;mso-width-percent:0;mso-height-percent:0" o:hralign="center" o:hrstd="t" o:hr="t" fillcolor="#a0a0a0" stroked="f"/>
        </w:pict>
      </w:r>
    </w:p>
    <w:p w14:paraId="649BE6CE" w14:textId="77777777" w:rsidR="00467DBF" w:rsidRDefault="00467DBF" w:rsidP="00467DBF">
      <w:pPr>
        <w:pStyle w:val="Heading2"/>
      </w:pPr>
      <w:r>
        <w:rPr>
          <w:rStyle w:val="Strong"/>
          <w:b w:val="0"/>
          <w:bCs w:val="0"/>
        </w:rPr>
        <w:t>D) Prompt Versioning for LLMs</w:t>
      </w:r>
    </w:p>
    <w:p w14:paraId="4BF26B8A" w14:textId="77777777" w:rsidR="00467DBF" w:rsidRDefault="00467DBF" w:rsidP="00467DBF">
      <w:pPr>
        <w:pStyle w:val="NormalWeb"/>
      </w:pPr>
      <w:r>
        <w:t>Every LLM output references:</w:t>
      </w:r>
    </w:p>
    <w:p w14:paraId="2E146CE5" w14:textId="77777777" w:rsidR="00467DBF" w:rsidRDefault="00467DBF" w:rsidP="00467DBF">
      <w:pPr>
        <w:pStyle w:val="NormalWeb"/>
        <w:numPr>
          <w:ilvl w:val="0"/>
          <w:numId w:val="314"/>
        </w:numPr>
      </w:pPr>
      <w:r>
        <w:t>prompt version</w:t>
      </w:r>
    </w:p>
    <w:p w14:paraId="60A245E9" w14:textId="77777777" w:rsidR="00467DBF" w:rsidRDefault="00467DBF" w:rsidP="00467DBF">
      <w:pPr>
        <w:pStyle w:val="NormalWeb"/>
        <w:numPr>
          <w:ilvl w:val="0"/>
          <w:numId w:val="314"/>
        </w:numPr>
      </w:pPr>
      <w:r>
        <w:t>reasoning template used</w:t>
      </w:r>
    </w:p>
    <w:p w14:paraId="4C60E8BD" w14:textId="77777777" w:rsidR="00467DBF" w:rsidRDefault="00467DBF" w:rsidP="00467DBF">
      <w:pPr>
        <w:pStyle w:val="NormalWeb"/>
        <w:numPr>
          <w:ilvl w:val="0"/>
          <w:numId w:val="314"/>
        </w:numPr>
      </w:pPr>
      <w:r>
        <w:t>RAG packet ID</w:t>
      </w:r>
    </w:p>
    <w:p w14:paraId="3CCD867C" w14:textId="77777777" w:rsidR="00467DBF" w:rsidRDefault="00467DBF" w:rsidP="00467DBF">
      <w:pPr>
        <w:pStyle w:val="NormalWeb"/>
        <w:numPr>
          <w:ilvl w:val="0"/>
          <w:numId w:val="314"/>
        </w:numPr>
      </w:pPr>
      <w:r>
        <w:t>Gemini model version</w:t>
      </w:r>
    </w:p>
    <w:p w14:paraId="33AD0522" w14:textId="77777777" w:rsidR="00467DBF" w:rsidRDefault="00467DBF" w:rsidP="00467DBF">
      <w:pPr>
        <w:pStyle w:val="NormalWeb"/>
      </w:pPr>
      <w:r>
        <w:lastRenderedPageBreak/>
        <w:t>This is a critical control for preventing:</w:t>
      </w:r>
    </w:p>
    <w:p w14:paraId="0FAACB23" w14:textId="77777777" w:rsidR="00467DBF" w:rsidRDefault="00467DBF" w:rsidP="00467DBF">
      <w:pPr>
        <w:pStyle w:val="NormalWeb"/>
        <w:numPr>
          <w:ilvl w:val="0"/>
          <w:numId w:val="315"/>
        </w:numPr>
      </w:pPr>
      <w:r>
        <w:t>drift</w:t>
      </w:r>
    </w:p>
    <w:p w14:paraId="263FB2C4" w14:textId="77777777" w:rsidR="00467DBF" w:rsidRDefault="00467DBF" w:rsidP="00467DBF">
      <w:pPr>
        <w:pStyle w:val="NormalWeb"/>
        <w:numPr>
          <w:ilvl w:val="0"/>
          <w:numId w:val="315"/>
        </w:numPr>
      </w:pPr>
      <w:r>
        <w:t>hallucination</w:t>
      </w:r>
    </w:p>
    <w:p w14:paraId="74B9D3C1" w14:textId="77777777" w:rsidR="00467DBF" w:rsidRDefault="00467DBF" w:rsidP="00467DBF">
      <w:pPr>
        <w:pStyle w:val="NormalWeb"/>
        <w:numPr>
          <w:ilvl w:val="0"/>
          <w:numId w:val="315"/>
        </w:numPr>
      </w:pPr>
      <w:r>
        <w:t>inconsistent reasoning</w:t>
      </w:r>
    </w:p>
    <w:p w14:paraId="17FD890E" w14:textId="77777777" w:rsidR="00467DBF" w:rsidRDefault="00467DBF" w:rsidP="00467DBF">
      <w:pPr>
        <w:pStyle w:val="NormalWeb"/>
        <w:numPr>
          <w:ilvl w:val="0"/>
          <w:numId w:val="315"/>
        </w:numPr>
      </w:pPr>
      <w:r>
        <w:t>non-compliant commentary</w:t>
      </w:r>
    </w:p>
    <w:p w14:paraId="747F8DD0" w14:textId="77777777" w:rsidR="00467DBF" w:rsidRDefault="00BB5DB4" w:rsidP="00467DBF">
      <w:r w:rsidRPr="00BB5DB4">
        <w:rPr>
          <w:noProof/>
          <w14:ligatures w14:val="standardContextual"/>
        </w:rPr>
        <w:pict w14:anchorId="4E4B6315">
          <v:rect id="_x0000_i1053" alt="" style="width:468pt;height:.05pt;mso-width-percent:0;mso-height-percent:0;mso-width-percent:0;mso-height-percent:0" o:hralign="center" o:hrstd="t" o:hr="t" fillcolor="#a0a0a0" stroked="f"/>
        </w:pict>
      </w:r>
    </w:p>
    <w:p w14:paraId="5C705973" w14:textId="77777777" w:rsidR="00467DBF" w:rsidRDefault="00467DBF" w:rsidP="00467DBF">
      <w:pPr>
        <w:pStyle w:val="Heading2"/>
      </w:pPr>
      <w:r>
        <w:rPr>
          <w:rStyle w:val="Strong"/>
          <w:b w:val="0"/>
          <w:bCs w:val="0"/>
        </w:rPr>
        <w:t>E) Historical Replay Support</w:t>
      </w:r>
    </w:p>
    <w:p w14:paraId="5D247867" w14:textId="77777777" w:rsidR="00467DBF" w:rsidRDefault="00467DBF" w:rsidP="00467DBF">
      <w:pPr>
        <w:pStyle w:val="NormalWeb"/>
      </w:pPr>
      <w:r>
        <w:t>Auditors must be able to replay:</w:t>
      </w:r>
    </w:p>
    <w:p w14:paraId="5B2BE946" w14:textId="77777777" w:rsidR="00467DBF" w:rsidRDefault="00467DBF" w:rsidP="00467DBF">
      <w:pPr>
        <w:pStyle w:val="NormalWeb"/>
        <w:numPr>
          <w:ilvl w:val="0"/>
          <w:numId w:val="316"/>
        </w:numPr>
      </w:pPr>
      <w:r>
        <w:t>a previous day’s signals</w:t>
      </w:r>
    </w:p>
    <w:p w14:paraId="3EA104D0" w14:textId="77777777" w:rsidR="00467DBF" w:rsidRDefault="00467DBF" w:rsidP="00467DBF">
      <w:pPr>
        <w:pStyle w:val="NormalWeb"/>
        <w:numPr>
          <w:ilvl w:val="0"/>
          <w:numId w:val="316"/>
        </w:numPr>
      </w:pPr>
      <w:r>
        <w:t>market context</w:t>
      </w:r>
    </w:p>
    <w:p w14:paraId="424265FF" w14:textId="77777777" w:rsidR="00467DBF" w:rsidRDefault="00467DBF" w:rsidP="00467DBF">
      <w:pPr>
        <w:pStyle w:val="NormalWeb"/>
        <w:numPr>
          <w:ilvl w:val="0"/>
          <w:numId w:val="316"/>
        </w:numPr>
      </w:pPr>
      <w:r>
        <w:t>ML predictions</w:t>
      </w:r>
    </w:p>
    <w:p w14:paraId="084FB797" w14:textId="77777777" w:rsidR="00467DBF" w:rsidRDefault="00467DBF" w:rsidP="00467DBF">
      <w:pPr>
        <w:pStyle w:val="NormalWeb"/>
        <w:numPr>
          <w:ilvl w:val="0"/>
          <w:numId w:val="316"/>
        </w:numPr>
      </w:pPr>
      <w:r>
        <w:t>LLM commentary</w:t>
      </w:r>
    </w:p>
    <w:p w14:paraId="7542C80F" w14:textId="77777777" w:rsidR="00467DBF" w:rsidRDefault="00467DBF" w:rsidP="00467DBF">
      <w:pPr>
        <w:pStyle w:val="NormalWeb"/>
      </w:pPr>
      <w:r>
        <w:t>Using the stored evidence snapshot and model version.</w:t>
      </w:r>
    </w:p>
    <w:p w14:paraId="1E01EE19" w14:textId="77777777" w:rsidR="00467DBF" w:rsidRDefault="00467DBF" w:rsidP="00467DBF">
      <w:pPr>
        <w:pStyle w:val="NormalWeb"/>
      </w:pPr>
      <w:r>
        <w:t>This ensures:</w:t>
      </w:r>
    </w:p>
    <w:p w14:paraId="4B17F84B" w14:textId="77777777" w:rsidR="00467DBF" w:rsidRDefault="00467DBF" w:rsidP="00467DBF">
      <w:pPr>
        <w:pStyle w:val="NormalWeb"/>
        <w:numPr>
          <w:ilvl w:val="0"/>
          <w:numId w:val="317"/>
        </w:numPr>
      </w:pPr>
      <w:r>
        <w:t>transparency</w:t>
      </w:r>
    </w:p>
    <w:p w14:paraId="719D2C76" w14:textId="77777777" w:rsidR="00467DBF" w:rsidRDefault="00467DBF" w:rsidP="00467DBF">
      <w:pPr>
        <w:pStyle w:val="NormalWeb"/>
        <w:numPr>
          <w:ilvl w:val="0"/>
          <w:numId w:val="317"/>
        </w:numPr>
      </w:pPr>
      <w:r>
        <w:t>research integrity</w:t>
      </w:r>
    </w:p>
    <w:p w14:paraId="35BF9531" w14:textId="77777777" w:rsidR="00467DBF" w:rsidRDefault="00467DBF" w:rsidP="00467DBF">
      <w:pPr>
        <w:pStyle w:val="NormalWeb"/>
        <w:numPr>
          <w:ilvl w:val="0"/>
          <w:numId w:val="317"/>
        </w:numPr>
      </w:pPr>
      <w:r>
        <w:t>regulatory defensibility</w:t>
      </w:r>
    </w:p>
    <w:p w14:paraId="11CB490D" w14:textId="77777777" w:rsidR="00467DBF" w:rsidRDefault="00BB5DB4" w:rsidP="00467DBF">
      <w:r w:rsidRPr="00BB5DB4">
        <w:rPr>
          <w:noProof/>
          <w14:ligatures w14:val="standardContextual"/>
        </w:rPr>
        <w:pict w14:anchorId="70B3C575">
          <v:rect id="_x0000_i1052" alt="" style="width:468pt;height:.05pt;mso-width-percent:0;mso-height-percent:0;mso-width-percent:0;mso-height-percent:0" o:hralign="center" o:hrstd="t" o:hr="t" fillcolor="#a0a0a0" stroked="f"/>
        </w:pict>
      </w:r>
    </w:p>
    <w:p w14:paraId="3EBE3FCE" w14:textId="77777777" w:rsidR="00467DBF" w:rsidRDefault="00467DBF" w:rsidP="00467DBF">
      <w:pPr>
        <w:pStyle w:val="Heading2"/>
      </w:pPr>
      <w:r>
        <w:rPr>
          <w:rStyle w:val="Strong"/>
          <w:b w:val="0"/>
          <w:bCs w:val="0"/>
        </w:rPr>
        <w:t>F) Non-Advisory Language Enforcement</w:t>
      </w:r>
    </w:p>
    <w:p w14:paraId="23A291A3" w14:textId="77777777" w:rsidR="00467DBF" w:rsidRDefault="00467DBF" w:rsidP="00467DBF">
      <w:pPr>
        <w:pStyle w:val="NormalWeb"/>
      </w:pPr>
      <w:r>
        <w:t>The LLM is explicitly restricted from:</w:t>
      </w:r>
    </w:p>
    <w:p w14:paraId="2EB9DEDA" w14:textId="77777777" w:rsidR="00467DBF" w:rsidRDefault="00467DBF" w:rsidP="00467DBF">
      <w:pPr>
        <w:pStyle w:val="NormalWeb"/>
        <w:numPr>
          <w:ilvl w:val="0"/>
          <w:numId w:val="318"/>
        </w:numPr>
      </w:pPr>
      <w:r>
        <w:t>providing explicit buy/sell advice</w:t>
      </w:r>
    </w:p>
    <w:p w14:paraId="2BA7135C" w14:textId="77777777" w:rsidR="00467DBF" w:rsidRDefault="00467DBF" w:rsidP="00467DBF">
      <w:pPr>
        <w:pStyle w:val="NormalWeb"/>
        <w:numPr>
          <w:ilvl w:val="0"/>
          <w:numId w:val="318"/>
        </w:numPr>
      </w:pPr>
      <w:r>
        <w:t>providing portfolio recommendations</w:t>
      </w:r>
    </w:p>
    <w:p w14:paraId="439E72CF" w14:textId="77777777" w:rsidR="00467DBF" w:rsidRDefault="00467DBF" w:rsidP="00467DBF">
      <w:pPr>
        <w:pStyle w:val="NormalWeb"/>
        <w:numPr>
          <w:ilvl w:val="0"/>
          <w:numId w:val="318"/>
        </w:numPr>
      </w:pPr>
      <w:r>
        <w:t>suggesting leverage</w:t>
      </w:r>
    </w:p>
    <w:p w14:paraId="30A7467E" w14:textId="77777777" w:rsidR="00467DBF" w:rsidRDefault="00467DBF" w:rsidP="00467DBF">
      <w:pPr>
        <w:pStyle w:val="NormalWeb"/>
        <w:numPr>
          <w:ilvl w:val="0"/>
          <w:numId w:val="318"/>
        </w:numPr>
      </w:pPr>
      <w:r>
        <w:t>suggesting trades</w:t>
      </w:r>
    </w:p>
    <w:p w14:paraId="1C481AB4" w14:textId="77777777" w:rsidR="00467DBF" w:rsidRDefault="00467DBF" w:rsidP="00467DBF">
      <w:pPr>
        <w:pStyle w:val="NormalWeb"/>
        <w:numPr>
          <w:ilvl w:val="0"/>
          <w:numId w:val="318"/>
        </w:numPr>
      </w:pPr>
      <w:r>
        <w:t>offering guaranteed predictions</w:t>
      </w:r>
    </w:p>
    <w:p w14:paraId="15353772" w14:textId="77777777" w:rsidR="00467DBF" w:rsidRDefault="00467DBF" w:rsidP="00467DBF">
      <w:pPr>
        <w:pStyle w:val="NormalWeb"/>
      </w:pPr>
      <w:r>
        <w:t>Instead, LLM output uses regulated-safe structures:</w:t>
      </w:r>
    </w:p>
    <w:p w14:paraId="359CD1E7" w14:textId="77777777" w:rsidR="00467DBF" w:rsidRDefault="00467DBF" w:rsidP="00467DBF">
      <w:pPr>
        <w:pStyle w:val="NormalWeb"/>
        <w:numPr>
          <w:ilvl w:val="0"/>
          <w:numId w:val="319"/>
        </w:numPr>
      </w:pPr>
      <w:r>
        <w:t>conditional statements</w:t>
      </w:r>
    </w:p>
    <w:p w14:paraId="5C2D5B51" w14:textId="77777777" w:rsidR="00467DBF" w:rsidRDefault="00467DBF" w:rsidP="00467DBF">
      <w:pPr>
        <w:pStyle w:val="NormalWeb"/>
        <w:numPr>
          <w:ilvl w:val="0"/>
          <w:numId w:val="319"/>
        </w:numPr>
      </w:pPr>
      <w:r>
        <w:t>risk levels</w:t>
      </w:r>
    </w:p>
    <w:p w14:paraId="53150871" w14:textId="77777777" w:rsidR="00467DBF" w:rsidRDefault="00467DBF" w:rsidP="00467DBF">
      <w:pPr>
        <w:pStyle w:val="NormalWeb"/>
        <w:numPr>
          <w:ilvl w:val="0"/>
          <w:numId w:val="319"/>
        </w:numPr>
      </w:pPr>
      <w:r>
        <w:t>scenario-based explanations</w:t>
      </w:r>
    </w:p>
    <w:p w14:paraId="68F1C4F8" w14:textId="77777777" w:rsidR="00467DBF" w:rsidRDefault="00467DBF" w:rsidP="00467DBF">
      <w:pPr>
        <w:pStyle w:val="NormalWeb"/>
        <w:numPr>
          <w:ilvl w:val="0"/>
          <w:numId w:val="319"/>
        </w:numPr>
      </w:pPr>
      <w:r>
        <w:t>probability notation</w:t>
      </w:r>
    </w:p>
    <w:p w14:paraId="1E1E49D8" w14:textId="77777777" w:rsidR="00467DBF" w:rsidRDefault="00467DBF" w:rsidP="00467DBF">
      <w:pPr>
        <w:pStyle w:val="NormalWeb"/>
        <w:numPr>
          <w:ilvl w:val="0"/>
          <w:numId w:val="319"/>
        </w:numPr>
      </w:pPr>
      <w:r>
        <w:t>uncertainty language</w:t>
      </w:r>
    </w:p>
    <w:p w14:paraId="0B039E97" w14:textId="77777777" w:rsidR="00467DBF" w:rsidRDefault="00467DBF" w:rsidP="00467DBF">
      <w:pPr>
        <w:pStyle w:val="NormalWeb"/>
        <w:numPr>
          <w:ilvl w:val="0"/>
          <w:numId w:val="319"/>
        </w:numPr>
      </w:pPr>
      <w:r>
        <w:t>invalidation levels</w:t>
      </w:r>
    </w:p>
    <w:p w14:paraId="24E7C666" w14:textId="77777777" w:rsidR="00467DBF" w:rsidRDefault="00BB5DB4" w:rsidP="00467DBF">
      <w:r w:rsidRPr="00BB5DB4">
        <w:rPr>
          <w:noProof/>
          <w14:ligatures w14:val="standardContextual"/>
        </w:rPr>
        <w:lastRenderedPageBreak/>
        <w:pict w14:anchorId="46D47A00">
          <v:rect id="_x0000_i1051" alt="" style="width:468pt;height:.05pt;mso-width-percent:0;mso-height-percent:0;mso-width-percent:0;mso-height-percent:0" o:hralign="center" o:hrstd="t" o:hr="t" fillcolor="#a0a0a0" stroked="f"/>
        </w:pict>
      </w:r>
    </w:p>
    <w:p w14:paraId="6AB2EBBA" w14:textId="77777777" w:rsidR="00467DBF" w:rsidRDefault="00467DBF" w:rsidP="00467DBF">
      <w:pPr>
        <w:pStyle w:val="Heading2"/>
      </w:pPr>
      <w:r>
        <w:rPr>
          <w:rStyle w:val="Strong"/>
          <w:b w:val="0"/>
          <w:bCs w:val="0"/>
        </w:rPr>
        <w:t>G) User Entitlement &amp; Access Control</w:t>
      </w:r>
    </w:p>
    <w:p w14:paraId="6D0A3302" w14:textId="77777777" w:rsidR="00467DBF" w:rsidRDefault="00467DBF" w:rsidP="00467DBF">
      <w:pPr>
        <w:pStyle w:val="NormalWeb"/>
      </w:pPr>
      <w:r>
        <w:t>Phase 2 especially requires:</w:t>
      </w:r>
    </w:p>
    <w:p w14:paraId="3B53B7E8" w14:textId="77777777" w:rsidR="00467DBF" w:rsidRDefault="00467DBF" w:rsidP="00467DBF">
      <w:pPr>
        <w:pStyle w:val="NormalWeb"/>
        <w:numPr>
          <w:ilvl w:val="0"/>
          <w:numId w:val="320"/>
        </w:numPr>
      </w:pPr>
      <w:r>
        <w:t>RBAC (Role-Based Access Control)</w:t>
      </w:r>
    </w:p>
    <w:p w14:paraId="15C31394" w14:textId="77777777" w:rsidR="00467DBF" w:rsidRDefault="00467DBF" w:rsidP="00467DBF">
      <w:pPr>
        <w:pStyle w:val="NormalWeb"/>
        <w:numPr>
          <w:ilvl w:val="0"/>
          <w:numId w:val="320"/>
        </w:numPr>
      </w:pPr>
      <w:r>
        <w:t>KYC/AML alignment where applicable</w:t>
      </w:r>
    </w:p>
    <w:p w14:paraId="77D2D580" w14:textId="77777777" w:rsidR="00467DBF" w:rsidRDefault="00467DBF" w:rsidP="00467DBF">
      <w:pPr>
        <w:pStyle w:val="NormalWeb"/>
        <w:numPr>
          <w:ilvl w:val="0"/>
          <w:numId w:val="320"/>
        </w:numPr>
      </w:pPr>
      <w:r>
        <w:t>audit logs of data access</w:t>
      </w:r>
    </w:p>
    <w:p w14:paraId="6E558D4D" w14:textId="77777777" w:rsidR="00467DBF" w:rsidRDefault="00467DBF" w:rsidP="00467DBF">
      <w:pPr>
        <w:pStyle w:val="NormalWeb"/>
        <w:numPr>
          <w:ilvl w:val="0"/>
          <w:numId w:val="320"/>
        </w:numPr>
      </w:pPr>
      <w:r>
        <w:t>secure cross-border data handling</w:t>
      </w:r>
    </w:p>
    <w:p w14:paraId="631AC246" w14:textId="77777777" w:rsidR="00467DBF" w:rsidRDefault="00467DBF" w:rsidP="00467DBF">
      <w:pPr>
        <w:pStyle w:val="NormalWeb"/>
        <w:numPr>
          <w:ilvl w:val="0"/>
          <w:numId w:val="320"/>
        </w:numPr>
      </w:pPr>
      <w:r>
        <w:t>secure API authentication</w:t>
      </w:r>
    </w:p>
    <w:p w14:paraId="149BE8A6" w14:textId="77777777" w:rsidR="00467DBF" w:rsidRDefault="00BB5DB4" w:rsidP="00467DBF">
      <w:r w:rsidRPr="00BB5DB4">
        <w:rPr>
          <w:noProof/>
          <w14:ligatures w14:val="standardContextual"/>
        </w:rPr>
        <w:pict w14:anchorId="743F5FD8">
          <v:rect id="_x0000_i1050" alt="" style="width:468pt;height:.05pt;mso-width-percent:0;mso-height-percent:0;mso-width-percent:0;mso-height-percent:0" o:hralign="center" o:hrstd="t" o:hr="t" fillcolor="#a0a0a0" stroked="f"/>
        </w:pict>
      </w:r>
    </w:p>
    <w:p w14:paraId="3C38ED64" w14:textId="77777777" w:rsidR="00467DBF" w:rsidRDefault="00467DBF" w:rsidP="00467DBF">
      <w:pPr>
        <w:pStyle w:val="Heading2"/>
      </w:pPr>
      <w:r>
        <w:rPr>
          <w:rStyle w:val="Strong"/>
          <w:b w:val="0"/>
          <w:bCs w:val="0"/>
        </w:rPr>
        <w:t>H) Data Lineage &amp; Traceability</w:t>
      </w:r>
    </w:p>
    <w:p w14:paraId="6EF7DAEF" w14:textId="77777777" w:rsidR="00467DBF" w:rsidRDefault="00467DBF" w:rsidP="00467DBF">
      <w:pPr>
        <w:pStyle w:val="NormalWeb"/>
      </w:pPr>
      <w:r>
        <w:t>For each feature or data point:</w:t>
      </w:r>
    </w:p>
    <w:p w14:paraId="3596F936" w14:textId="77777777" w:rsidR="00467DBF" w:rsidRDefault="00467DBF" w:rsidP="00467DBF">
      <w:pPr>
        <w:pStyle w:val="NormalWeb"/>
        <w:numPr>
          <w:ilvl w:val="0"/>
          <w:numId w:val="321"/>
        </w:numPr>
      </w:pPr>
      <w:r>
        <w:t>original provider</w:t>
      </w:r>
    </w:p>
    <w:p w14:paraId="7BE36627" w14:textId="77777777" w:rsidR="00467DBF" w:rsidRDefault="00467DBF" w:rsidP="00467DBF">
      <w:pPr>
        <w:pStyle w:val="NormalWeb"/>
        <w:numPr>
          <w:ilvl w:val="0"/>
          <w:numId w:val="321"/>
        </w:numPr>
      </w:pPr>
      <w:r>
        <w:t>processing steps</w:t>
      </w:r>
    </w:p>
    <w:p w14:paraId="5DD2E8B1" w14:textId="77777777" w:rsidR="00467DBF" w:rsidRDefault="00467DBF" w:rsidP="00467DBF">
      <w:pPr>
        <w:pStyle w:val="NormalWeb"/>
        <w:numPr>
          <w:ilvl w:val="0"/>
          <w:numId w:val="321"/>
        </w:numPr>
      </w:pPr>
      <w:r>
        <w:t>transformations</w:t>
      </w:r>
    </w:p>
    <w:p w14:paraId="7F35B82C" w14:textId="77777777" w:rsidR="00467DBF" w:rsidRDefault="00467DBF" w:rsidP="00467DBF">
      <w:pPr>
        <w:pStyle w:val="NormalWeb"/>
        <w:numPr>
          <w:ilvl w:val="0"/>
          <w:numId w:val="321"/>
        </w:numPr>
      </w:pPr>
      <w:r>
        <w:t>validation rules</w:t>
      </w:r>
    </w:p>
    <w:p w14:paraId="4AE76313" w14:textId="77777777" w:rsidR="00467DBF" w:rsidRDefault="00467DBF" w:rsidP="00467DBF">
      <w:pPr>
        <w:pStyle w:val="NormalWeb"/>
        <w:numPr>
          <w:ilvl w:val="0"/>
          <w:numId w:val="321"/>
        </w:numPr>
      </w:pPr>
      <w:r>
        <w:t>storage lineage</w:t>
      </w:r>
    </w:p>
    <w:p w14:paraId="29D0A9BE" w14:textId="77777777" w:rsidR="00467DBF" w:rsidRDefault="00467DBF" w:rsidP="00467DBF">
      <w:pPr>
        <w:pStyle w:val="NormalWeb"/>
        <w:numPr>
          <w:ilvl w:val="0"/>
          <w:numId w:val="321"/>
        </w:numPr>
      </w:pPr>
      <w:r>
        <w:t>feature lineage</w:t>
      </w:r>
    </w:p>
    <w:p w14:paraId="450CAFB2" w14:textId="77777777" w:rsidR="00467DBF" w:rsidRDefault="00467DBF" w:rsidP="00467DBF">
      <w:pPr>
        <w:pStyle w:val="NormalWeb"/>
      </w:pPr>
      <w:r>
        <w:t xml:space="preserve">This satisfies the regulator requirement for </w:t>
      </w:r>
      <w:r>
        <w:rPr>
          <w:rStyle w:val="Strong"/>
          <w:rFonts w:eastAsiaTheme="majorEastAsia"/>
        </w:rPr>
        <w:t>end-to-end traceability</w:t>
      </w:r>
      <w:r>
        <w:t>.</w:t>
      </w:r>
    </w:p>
    <w:p w14:paraId="12BD190E" w14:textId="77777777" w:rsidR="00467DBF" w:rsidRDefault="00BB5DB4" w:rsidP="00467DBF">
      <w:r w:rsidRPr="00BB5DB4">
        <w:rPr>
          <w:noProof/>
          <w14:ligatures w14:val="standardContextual"/>
        </w:rPr>
        <w:pict w14:anchorId="0E4E675E">
          <v:rect id="_x0000_i1049" alt="" style="width:468pt;height:.05pt;mso-width-percent:0;mso-height-percent:0;mso-width-percent:0;mso-height-percent:0" o:hralign="center" o:hrstd="t" o:hr="t" fillcolor="#a0a0a0" stroked="f"/>
        </w:pict>
      </w:r>
    </w:p>
    <w:p w14:paraId="7B76FC4F" w14:textId="77777777" w:rsidR="00467DBF" w:rsidRDefault="00467DBF" w:rsidP="00467DBF">
      <w:pPr>
        <w:pStyle w:val="Heading1"/>
      </w:pPr>
      <w:r>
        <w:rPr>
          <w:rStyle w:val="Strong"/>
          <w:b w:val="0"/>
          <w:bCs w:val="0"/>
        </w:rPr>
        <w:t>12.4 Compliance Requirements by Phase</w:t>
      </w:r>
    </w:p>
    <w:p w14:paraId="1EBA54D1" w14:textId="77777777" w:rsidR="00467DBF" w:rsidRDefault="00BB5DB4" w:rsidP="00467DBF">
      <w:r w:rsidRPr="00BB5DB4">
        <w:rPr>
          <w:noProof/>
          <w14:ligatures w14:val="standardContextual"/>
        </w:rPr>
        <w:pict w14:anchorId="121CF91B">
          <v:rect id="_x0000_i1048" alt="" style="width:468pt;height:.05pt;mso-width-percent:0;mso-height-percent:0;mso-width-percent:0;mso-height-percent:0" o:hralign="center" o:hrstd="t" o:hr="t" fillcolor="#a0a0a0" stroked="f"/>
        </w:pict>
      </w:r>
    </w:p>
    <w:p w14:paraId="6D54A1FA" w14:textId="77777777" w:rsidR="00467DBF" w:rsidRDefault="00467DBF" w:rsidP="00467DBF">
      <w:pPr>
        <w:pStyle w:val="Heading1"/>
      </w:pPr>
      <w:r>
        <w:rPr>
          <w:rStyle w:val="Strong"/>
          <w:b w:val="0"/>
          <w:bCs w:val="0"/>
        </w:rPr>
        <w:t>Phase 1 — Trader-Focused Internal Use</w:t>
      </w:r>
    </w:p>
    <w:p w14:paraId="62D6DBAB" w14:textId="77777777" w:rsidR="00467DBF" w:rsidRDefault="00467DBF" w:rsidP="00467DBF">
      <w:pPr>
        <w:pStyle w:val="NormalWeb"/>
      </w:pPr>
      <w:r>
        <w:t>Phase 1 requires:</w:t>
      </w:r>
    </w:p>
    <w:p w14:paraId="67B625E1" w14:textId="77777777" w:rsidR="00467DBF" w:rsidRDefault="00467DBF" w:rsidP="00467DBF">
      <w:pPr>
        <w:pStyle w:val="NormalWeb"/>
        <w:numPr>
          <w:ilvl w:val="0"/>
          <w:numId w:val="322"/>
        </w:numPr>
      </w:pPr>
      <w:r>
        <w:t>basic inference logging</w:t>
      </w:r>
    </w:p>
    <w:p w14:paraId="51D8251E" w14:textId="77777777" w:rsidR="00467DBF" w:rsidRDefault="00467DBF" w:rsidP="00467DBF">
      <w:pPr>
        <w:pStyle w:val="NormalWeb"/>
        <w:numPr>
          <w:ilvl w:val="0"/>
          <w:numId w:val="322"/>
        </w:numPr>
      </w:pPr>
      <w:r>
        <w:t>LLM guardrail prompts</w:t>
      </w:r>
    </w:p>
    <w:p w14:paraId="6C14DDD1" w14:textId="77777777" w:rsidR="00467DBF" w:rsidRDefault="00467DBF" w:rsidP="00467DBF">
      <w:pPr>
        <w:pStyle w:val="NormalWeb"/>
        <w:numPr>
          <w:ilvl w:val="0"/>
          <w:numId w:val="322"/>
        </w:numPr>
      </w:pPr>
      <w:r>
        <w:t>evidence-based RAG grounding</w:t>
      </w:r>
    </w:p>
    <w:p w14:paraId="778E86AB" w14:textId="77777777" w:rsidR="00467DBF" w:rsidRDefault="00467DBF" w:rsidP="00467DBF">
      <w:pPr>
        <w:pStyle w:val="NormalWeb"/>
        <w:numPr>
          <w:ilvl w:val="0"/>
          <w:numId w:val="322"/>
        </w:numPr>
      </w:pPr>
      <w:r>
        <w:t>proper disclaimers in UI</w:t>
      </w:r>
    </w:p>
    <w:p w14:paraId="31D155F8" w14:textId="77777777" w:rsidR="00467DBF" w:rsidRDefault="00467DBF" w:rsidP="00467DBF">
      <w:pPr>
        <w:pStyle w:val="NormalWeb"/>
        <w:numPr>
          <w:ilvl w:val="0"/>
          <w:numId w:val="322"/>
        </w:numPr>
      </w:pPr>
      <w:r>
        <w:t>versioning of ML models and prompts</w:t>
      </w:r>
    </w:p>
    <w:p w14:paraId="46DBCAB5" w14:textId="77777777" w:rsidR="00467DBF" w:rsidRDefault="00467DBF" w:rsidP="00467DBF">
      <w:pPr>
        <w:pStyle w:val="NormalWeb"/>
        <w:numPr>
          <w:ilvl w:val="0"/>
          <w:numId w:val="322"/>
        </w:numPr>
      </w:pPr>
      <w:r>
        <w:t>internal audit capability</w:t>
      </w:r>
    </w:p>
    <w:p w14:paraId="78FC63C2" w14:textId="77777777" w:rsidR="00467DBF" w:rsidRDefault="00467DBF" w:rsidP="00467DBF">
      <w:pPr>
        <w:pStyle w:val="NormalWeb"/>
      </w:pPr>
      <w:r>
        <w:t xml:space="preserve">Compliance is </w:t>
      </w:r>
      <w:r>
        <w:rPr>
          <w:rStyle w:val="Strong"/>
          <w:rFonts w:eastAsiaTheme="majorEastAsia"/>
        </w:rPr>
        <w:t>lighter</w:t>
      </w:r>
      <w:r>
        <w:t>, as this phase is not externally deployed.</w:t>
      </w:r>
    </w:p>
    <w:p w14:paraId="058BF9CC" w14:textId="77777777" w:rsidR="00467DBF" w:rsidRDefault="00467DBF" w:rsidP="00467DBF">
      <w:pPr>
        <w:pStyle w:val="NormalWeb"/>
      </w:pPr>
      <w:r>
        <w:lastRenderedPageBreak/>
        <w:t xml:space="preserve">However, setting compliance from Phase 1 onward </w:t>
      </w:r>
      <w:r>
        <w:rPr>
          <w:rStyle w:val="Strong"/>
          <w:rFonts w:eastAsiaTheme="majorEastAsia"/>
        </w:rPr>
        <w:t>ensures Phase 2 readiness</w:t>
      </w:r>
      <w:r>
        <w:t>.</w:t>
      </w:r>
    </w:p>
    <w:p w14:paraId="65FAC55F" w14:textId="77777777" w:rsidR="00467DBF" w:rsidRDefault="00BB5DB4" w:rsidP="00467DBF">
      <w:r w:rsidRPr="00BB5DB4">
        <w:rPr>
          <w:noProof/>
          <w14:ligatures w14:val="standardContextual"/>
        </w:rPr>
        <w:pict w14:anchorId="3597C8CA">
          <v:rect id="_x0000_i1047" alt="" style="width:468pt;height:.05pt;mso-width-percent:0;mso-height-percent:0;mso-width-percent:0;mso-height-percent:0" o:hralign="center" o:hrstd="t" o:hr="t" fillcolor="#a0a0a0" stroked="f"/>
        </w:pict>
      </w:r>
    </w:p>
    <w:p w14:paraId="6072CB8A" w14:textId="77777777" w:rsidR="00467DBF" w:rsidRDefault="00467DBF" w:rsidP="00467DBF">
      <w:pPr>
        <w:pStyle w:val="Heading1"/>
      </w:pPr>
      <w:r>
        <w:rPr>
          <w:rStyle w:val="Strong"/>
          <w:b w:val="0"/>
          <w:bCs w:val="0"/>
        </w:rPr>
        <w:t>Phase 2 — Treasury &amp; Institutional Deployment</w:t>
      </w:r>
    </w:p>
    <w:p w14:paraId="2EF75AE7" w14:textId="77777777" w:rsidR="00467DBF" w:rsidRDefault="00467DBF" w:rsidP="00467DBF">
      <w:pPr>
        <w:pStyle w:val="NormalWeb"/>
      </w:pPr>
      <w:r>
        <w:t>Phase 2 requires full institutional governance:</w:t>
      </w:r>
    </w:p>
    <w:p w14:paraId="62672DBA" w14:textId="77777777" w:rsidR="00467DBF" w:rsidRDefault="00467DBF" w:rsidP="00467DBF">
      <w:pPr>
        <w:pStyle w:val="Heading3"/>
      </w:pPr>
      <w:r>
        <w:rPr>
          <w:rStyle w:val="Strong"/>
          <w:b w:val="0"/>
          <w:bCs w:val="0"/>
        </w:rPr>
        <w:t>Regulator-Level Requirements</w:t>
      </w:r>
    </w:p>
    <w:p w14:paraId="2B52224C" w14:textId="77777777" w:rsidR="00467DBF" w:rsidRDefault="00467DBF" w:rsidP="00467DBF">
      <w:pPr>
        <w:pStyle w:val="NormalWeb"/>
        <w:numPr>
          <w:ilvl w:val="0"/>
          <w:numId w:val="323"/>
        </w:numPr>
      </w:pPr>
      <w:r>
        <w:t>model governance documentation</w:t>
      </w:r>
    </w:p>
    <w:p w14:paraId="08FA7C67" w14:textId="77777777" w:rsidR="00467DBF" w:rsidRDefault="00467DBF" w:rsidP="00467DBF">
      <w:pPr>
        <w:pStyle w:val="NormalWeb"/>
        <w:numPr>
          <w:ilvl w:val="0"/>
          <w:numId w:val="323"/>
        </w:numPr>
      </w:pPr>
      <w:r>
        <w:t>quarterly model performance reviews</w:t>
      </w:r>
    </w:p>
    <w:p w14:paraId="0C833724" w14:textId="77777777" w:rsidR="00467DBF" w:rsidRDefault="00467DBF" w:rsidP="00467DBF">
      <w:pPr>
        <w:pStyle w:val="NormalWeb"/>
        <w:numPr>
          <w:ilvl w:val="0"/>
          <w:numId w:val="323"/>
        </w:numPr>
      </w:pPr>
      <w:r>
        <w:t>mandatory drift reporting</w:t>
      </w:r>
    </w:p>
    <w:p w14:paraId="20E70AA4" w14:textId="77777777" w:rsidR="00467DBF" w:rsidRDefault="00467DBF" w:rsidP="00467DBF">
      <w:pPr>
        <w:pStyle w:val="NormalWeb"/>
        <w:numPr>
          <w:ilvl w:val="0"/>
          <w:numId w:val="323"/>
        </w:numPr>
      </w:pPr>
      <w:r>
        <w:t>fully versioned data &amp; model lineage</w:t>
      </w:r>
    </w:p>
    <w:p w14:paraId="5A8FEFA5" w14:textId="77777777" w:rsidR="00467DBF" w:rsidRDefault="00467DBF" w:rsidP="00467DBF">
      <w:pPr>
        <w:pStyle w:val="NormalWeb"/>
        <w:numPr>
          <w:ilvl w:val="0"/>
          <w:numId w:val="323"/>
        </w:numPr>
      </w:pPr>
      <w:r>
        <w:t>reproducible forecast history</w:t>
      </w:r>
    </w:p>
    <w:p w14:paraId="5EE98460" w14:textId="77777777" w:rsidR="00467DBF" w:rsidRDefault="00467DBF" w:rsidP="00467DBF">
      <w:pPr>
        <w:pStyle w:val="NormalWeb"/>
        <w:numPr>
          <w:ilvl w:val="0"/>
          <w:numId w:val="323"/>
        </w:numPr>
      </w:pPr>
      <w:r>
        <w:t>strict non-advisory output controls</w:t>
      </w:r>
    </w:p>
    <w:p w14:paraId="3F88453F" w14:textId="77777777" w:rsidR="00467DBF" w:rsidRDefault="00467DBF" w:rsidP="00467DBF">
      <w:pPr>
        <w:pStyle w:val="NormalWeb"/>
        <w:numPr>
          <w:ilvl w:val="0"/>
          <w:numId w:val="323"/>
        </w:numPr>
      </w:pPr>
      <w:r>
        <w:t>internal and external audit trails</w:t>
      </w:r>
    </w:p>
    <w:p w14:paraId="69D54AB7" w14:textId="77777777" w:rsidR="00467DBF" w:rsidRDefault="00467DBF" w:rsidP="00467DBF">
      <w:pPr>
        <w:pStyle w:val="NormalWeb"/>
        <w:numPr>
          <w:ilvl w:val="0"/>
          <w:numId w:val="323"/>
        </w:numPr>
      </w:pPr>
      <w:r>
        <w:t>explainability at the level required by regulators</w:t>
      </w:r>
    </w:p>
    <w:p w14:paraId="36A03D9A" w14:textId="77777777" w:rsidR="00467DBF" w:rsidRDefault="00467DBF" w:rsidP="00467DBF">
      <w:pPr>
        <w:pStyle w:val="Heading3"/>
      </w:pPr>
      <w:r>
        <w:rPr>
          <w:rStyle w:val="Strong"/>
          <w:b w:val="0"/>
          <w:bCs w:val="0"/>
        </w:rPr>
        <w:t>Treasury-Specific Requirements</w:t>
      </w:r>
    </w:p>
    <w:p w14:paraId="3C67FEBC" w14:textId="77777777" w:rsidR="00467DBF" w:rsidRDefault="00467DBF" w:rsidP="00467DBF">
      <w:pPr>
        <w:pStyle w:val="NormalWeb"/>
        <w:numPr>
          <w:ilvl w:val="0"/>
          <w:numId w:val="324"/>
        </w:numPr>
      </w:pPr>
      <w:r>
        <w:t>scenario explanation</w:t>
      </w:r>
    </w:p>
    <w:p w14:paraId="7CA43834" w14:textId="77777777" w:rsidR="00467DBF" w:rsidRDefault="00467DBF" w:rsidP="00467DBF">
      <w:pPr>
        <w:pStyle w:val="NormalWeb"/>
        <w:numPr>
          <w:ilvl w:val="0"/>
          <w:numId w:val="324"/>
        </w:numPr>
      </w:pPr>
      <w:r>
        <w:t>cross-asset dependency justification</w:t>
      </w:r>
    </w:p>
    <w:p w14:paraId="430D0ECA" w14:textId="77777777" w:rsidR="00467DBF" w:rsidRDefault="00467DBF" w:rsidP="00467DBF">
      <w:pPr>
        <w:pStyle w:val="NormalWeb"/>
        <w:numPr>
          <w:ilvl w:val="0"/>
          <w:numId w:val="324"/>
        </w:numPr>
      </w:pPr>
      <w:r>
        <w:t>stress test transparency</w:t>
      </w:r>
    </w:p>
    <w:p w14:paraId="66FD2470" w14:textId="77777777" w:rsidR="00467DBF" w:rsidRDefault="00467DBF" w:rsidP="00467DBF">
      <w:pPr>
        <w:pStyle w:val="NormalWeb"/>
        <w:numPr>
          <w:ilvl w:val="0"/>
          <w:numId w:val="324"/>
        </w:numPr>
      </w:pPr>
      <w:r>
        <w:t>validation of output stability</w:t>
      </w:r>
    </w:p>
    <w:p w14:paraId="186BBA5A" w14:textId="77777777" w:rsidR="00467DBF" w:rsidRDefault="00467DBF" w:rsidP="00467DBF">
      <w:pPr>
        <w:pStyle w:val="NormalWeb"/>
        <w:numPr>
          <w:ilvl w:val="0"/>
          <w:numId w:val="324"/>
        </w:numPr>
      </w:pPr>
      <w:r>
        <w:t>multi-model ensemble risk analysis</w:t>
      </w:r>
    </w:p>
    <w:p w14:paraId="77D8C41E" w14:textId="77777777" w:rsidR="00467DBF" w:rsidRDefault="00467DBF" w:rsidP="00467DBF">
      <w:pPr>
        <w:pStyle w:val="NormalWeb"/>
      </w:pPr>
      <w:r>
        <w:t xml:space="preserve">This transforms the platform from a </w:t>
      </w:r>
      <w:r>
        <w:rPr>
          <w:rStyle w:val="Strong"/>
          <w:rFonts w:eastAsiaTheme="majorEastAsia"/>
        </w:rPr>
        <w:t>signal generator</w:t>
      </w:r>
      <w:r>
        <w:t xml:space="preserve"> into a </w:t>
      </w:r>
      <w:r>
        <w:rPr>
          <w:rStyle w:val="Strong"/>
          <w:rFonts w:eastAsiaTheme="majorEastAsia"/>
        </w:rPr>
        <w:t>regulated, enterprise-grade AI system</w:t>
      </w:r>
      <w:r>
        <w:t>.</w:t>
      </w:r>
    </w:p>
    <w:p w14:paraId="51E8A04B" w14:textId="77777777" w:rsidR="00467DBF" w:rsidRDefault="00BB5DB4" w:rsidP="00467DBF">
      <w:r w:rsidRPr="00BB5DB4">
        <w:rPr>
          <w:noProof/>
          <w14:ligatures w14:val="standardContextual"/>
        </w:rPr>
        <w:pict w14:anchorId="402C5F22">
          <v:rect id="_x0000_i1046" alt="" style="width:468pt;height:.05pt;mso-width-percent:0;mso-height-percent:0;mso-width-percent:0;mso-height-percent:0" o:hralign="center" o:hrstd="t" o:hr="t" fillcolor="#a0a0a0" stroked="f"/>
        </w:pict>
      </w:r>
    </w:p>
    <w:p w14:paraId="645A3E93" w14:textId="77777777" w:rsidR="00467DBF" w:rsidRDefault="00467DBF" w:rsidP="00467DBF">
      <w:pPr>
        <w:pStyle w:val="Heading1"/>
      </w:pPr>
      <w:r>
        <w:rPr>
          <w:rStyle w:val="Strong"/>
          <w:b w:val="0"/>
          <w:bCs w:val="0"/>
        </w:rPr>
        <w:t>12.5 LLM Compliance Controls (Detailed)</w:t>
      </w:r>
    </w:p>
    <w:p w14:paraId="751F8BBB" w14:textId="77777777" w:rsidR="00467DBF" w:rsidRDefault="00467DBF" w:rsidP="00467DBF">
      <w:pPr>
        <w:pStyle w:val="NormalWeb"/>
      </w:pPr>
      <w:r>
        <w:t>Every LLM output must pass the following checks:</w:t>
      </w:r>
    </w:p>
    <w:p w14:paraId="56406836" w14:textId="77777777" w:rsidR="00467DBF" w:rsidRDefault="00467DBF" w:rsidP="00467DBF">
      <w:pPr>
        <w:pStyle w:val="Heading3"/>
      </w:pPr>
      <w:r>
        <w:rPr>
          <w:rStyle w:val="Strong"/>
          <w:b w:val="0"/>
          <w:bCs w:val="0"/>
        </w:rPr>
        <w:t>1. Factual grounding check</w:t>
      </w:r>
    </w:p>
    <w:p w14:paraId="7FEAD361" w14:textId="77777777" w:rsidR="00467DBF" w:rsidRDefault="00467DBF" w:rsidP="00467DBF">
      <w:pPr>
        <w:pStyle w:val="NormalWeb"/>
      </w:pPr>
      <w:r>
        <w:t>LLM can use only retrieved (not invented) data.</w:t>
      </w:r>
    </w:p>
    <w:p w14:paraId="6EBC226D" w14:textId="77777777" w:rsidR="00467DBF" w:rsidRDefault="00467DBF" w:rsidP="00467DBF">
      <w:pPr>
        <w:pStyle w:val="Heading3"/>
      </w:pPr>
      <w:r>
        <w:rPr>
          <w:rStyle w:val="Strong"/>
          <w:b w:val="0"/>
          <w:bCs w:val="0"/>
        </w:rPr>
        <w:t>2. Non-advisory language enforcement</w:t>
      </w:r>
    </w:p>
    <w:p w14:paraId="4281A8E8" w14:textId="77777777" w:rsidR="00467DBF" w:rsidRDefault="00467DBF" w:rsidP="00467DBF">
      <w:pPr>
        <w:pStyle w:val="NormalWeb"/>
      </w:pPr>
      <w:r>
        <w:t>LLM avoids:</w:t>
      </w:r>
    </w:p>
    <w:p w14:paraId="0339A91F" w14:textId="77777777" w:rsidR="00467DBF" w:rsidRDefault="00467DBF" w:rsidP="00467DBF">
      <w:pPr>
        <w:pStyle w:val="NormalWeb"/>
        <w:numPr>
          <w:ilvl w:val="0"/>
          <w:numId w:val="325"/>
        </w:numPr>
      </w:pPr>
      <w:r>
        <w:lastRenderedPageBreak/>
        <w:t>“should buy”</w:t>
      </w:r>
    </w:p>
    <w:p w14:paraId="5619BFC2" w14:textId="77777777" w:rsidR="00467DBF" w:rsidRDefault="00467DBF" w:rsidP="00467DBF">
      <w:pPr>
        <w:pStyle w:val="NormalWeb"/>
        <w:numPr>
          <w:ilvl w:val="0"/>
          <w:numId w:val="325"/>
        </w:numPr>
      </w:pPr>
      <w:r>
        <w:t>“should sell”</w:t>
      </w:r>
    </w:p>
    <w:p w14:paraId="34DE69D8" w14:textId="77777777" w:rsidR="00467DBF" w:rsidRDefault="00467DBF" w:rsidP="00467DBF">
      <w:pPr>
        <w:pStyle w:val="NormalWeb"/>
        <w:numPr>
          <w:ilvl w:val="0"/>
          <w:numId w:val="325"/>
        </w:numPr>
      </w:pPr>
      <w:r>
        <w:t>“you must”</w:t>
      </w:r>
    </w:p>
    <w:p w14:paraId="538F5152" w14:textId="77777777" w:rsidR="00467DBF" w:rsidRDefault="00467DBF" w:rsidP="00467DBF">
      <w:pPr>
        <w:pStyle w:val="NormalWeb"/>
      </w:pPr>
      <w:r>
        <w:t>Instead uses:</w:t>
      </w:r>
    </w:p>
    <w:p w14:paraId="3C2F8610" w14:textId="77777777" w:rsidR="00467DBF" w:rsidRDefault="00467DBF" w:rsidP="00467DBF">
      <w:pPr>
        <w:pStyle w:val="NormalWeb"/>
        <w:numPr>
          <w:ilvl w:val="0"/>
          <w:numId w:val="326"/>
        </w:numPr>
      </w:pPr>
      <w:r>
        <w:t>“may indicate”</w:t>
      </w:r>
    </w:p>
    <w:p w14:paraId="0636F466" w14:textId="77777777" w:rsidR="00467DBF" w:rsidRDefault="00467DBF" w:rsidP="00467DBF">
      <w:pPr>
        <w:pStyle w:val="NormalWeb"/>
        <w:numPr>
          <w:ilvl w:val="0"/>
          <w:numId w:val="326"/>
        </w:numPr>
      </w:pPr>
      <w:r>
        <w:t>“suggests potential”</w:t>
      </w:r>
    </w:p>
    <w:p w14:paraId="054AA5B4" w14:textId="77777777" w:rsidR="00467DBF" w:rsidRDefault="00467DBF" w:rsidP="00467DBF">
      <w:pPr>
        <w:pStyle w:val="NormalWeb"/>
        <w:numPr>
          <w:ilvl w:val="0"/>
          <w:numId w:val="326"/>
        </w:numPr>
      </w:pPr>
      <w:r>
        <w:t>“risk increases if…”</w:t>
      </w:r>
    </w:p>
    <w:p w14:paraId="1BC3AA28" w14:textId="77777777" w:rsidR="00467DBF" w:rsidRDefault="00467DBF" w:rsidP="00467DBF">
      <w:pPr>
        <w:pStyle w:val="Heading3"/>
      </w:pPr>
      <w:r>
        <w:rPr>
          <w:rStyle w:val="Strong"/>
          <w:b w:val="0"/>
          <w:bCs w:val="0"/>
        </w:rPr>
        <w:t>3. Risk &amp; uncertainty language</w:t>
      </w:r>
    </w:p>
    <w:p w14:paraId="3C638A1D" w14:textId="77777777" w:rsidR="00467DBF" w:rsidRDefault="00467DBF" w:rsidP="00467DBF">
      <w:pPr>
        <w:pStyle w:val="NormalWeb"/>
      </w:pPr>
      <w:r>
        <w:t>LLM embeds uncertainty metrics:</w:t>
      </w:r>
    </w:p>
    <w:p w14:paraId="51B63C3F" w14:textId="77777777" w:rsidR="00467DBF" w:rsidRDefault="00467DBF" w:rsidP="00467DBF">
      <w:pPr>
        <w:pStyle w:val="NormalWeb"/>
        <w:numPr>
          <w:ilvl w:val="0"/>
          <w:numId w:val="327"/>
        </w:numPr>
      </w:pPr>
      <w:r>
        <w:t>confidence intervals</w:t>
      </w:r>
    </w:p>
    <w:p w14:paraId="57322230" w14:textId="77777777" w:rsidR="00467DBF" w:rsidRDefault="00467DBF" w:rsidP="00467DBF">
      <w:pPr>
        <w:pStyle w:val="NormalWeb"/>
        <w:numPr>
          <w:ilvl w:val="0"/>
          <w:numId w:val="327"/>
        </w:numPr>
      </w:pPr>
      <w:r>
        <w:t>probability labels</w:t>
      </w:r>
    </w:p>
    <w:p w14:paraId="39567B75" w14:textId="77777777" w:rsidR="00467DBF" w:rsidRDefault="00467DBF" w:rsidP="00467DBF">
      <w:pPr>
        <w:pStyle w:val="NormalWeb"/>
        <w:numPr>
          <w:ilvl w:val="0"/>
          <w:numId w:val="327"/>
        </w:numPr>
      </w:pPr>
      <w:r>
        <w:t>alternative outcomes</w:t>
      </w:r>
    </w:p>
    <w:p w14:paraId="45CB002F" w14:textId="77777777" w:rsidR="00467DBF" w:rsidRDefault="00467DBF" w:rsidP="00467DBF">
      <w:pPr>
        <w:pStyle w:val="NormalWeb"/>
        <w:numPr>
          <w:ilvl w:val="0"/>
          <w:numId w:val="327"/>
        </w:numPr>
      </w:pPr>
      <w:r>
        <w:t>invalidation levels</w:t>
      </w:r>
    </w:p>
    <w:p w14:paraId="17D2EC42" w14:textId="77777777" w:rsidR="00467DBF" w:rsidRDefault="00467DBF" w:rsidP="00467DBF">
      <w:pPr>
        <w:pStyle w:val="Heading3"/>
      </w:pPr>
      <w:r>
        <w:rPr>
          <w:rStyle w:val="Strong"/>
          <w:b w:val="0"/>
          <w:bCs w:val="0"/>
        </w:rPr>
        <w:t>4. Style control</w:t>
      </w:r>
    </w:p>
    <w:p w14:paraId="11BE6A02" w14:textId="77777777" w:rsidR="00467DBF" w:rsidRDefault="00467DBF" w:rsidP="00467DBF">
      <w:pPr>
        <w:pStyle w:val="NormalWeb"/>
      </w:pPr>
      <w:r>
        <w:t>Institutional tone for treasury users;</w:t>
      </w:r>
      <w:r>
        <w:br/>
        <w:t>Trader-oriented tone for Phase 1.</w:t>
      </w:r>
    </w:p>
    <w:p w14:paraId="50F593E2" w14:textId="77777777" w:rsidR="00467DBF" w:rsidRDefault="00467DBF" w:rsidP="00467DBF">
      <w:pPr>
        <w:pStyle w:val="Heading3"/>
      </w:pPr>
      <w:r>
        <w:rPr>
          <w:rStyle w:val="Strong"/>
          <w:b w:val="0"/>
          <w:bCs w:val="0"/>
        </w:rPr>
        <w:t>5. Sensitivity awareness</w:t>
      </w:r>
    </w:p>
    <w:p w14:paraId="7837380A" w14:textId="77777777" w:rsidR="00467DBF" w:rsidRDefault="00467DBF" w:rsidP="00467DBF">
      <w:pPr>
        <w:pStyle w:val="NormalWeb"/>
      </w:pPr>
      <w:r>
        <w:t>LLM avoids sensitive domains:</w:t>
      </w:r>
    </w:p>
    <w:p w14:paraId="796DC9E5" w14:textId="77777777" w:rsidR="00467DBF" w:rsidRDefault="00467DBF" w:rsidP="00467DBF">
      <w:pPr>
        <w:pStyle w:val="NormalWeb"/>
        <w:numPr>
          <w:ilvl w:val="0"/>
          <w:numId w:val="328"/>
        </w:numPr>
      </w:pPr>
      <w:r>
        <w:t>personal finance</w:t>
      </w:r>
    </w:p>
    <w:p w14:paraId="03E7568C" w14:textId="77777777" w:rsidR="00467DBF" w:rsidRDefault="00467DBF" w:rsidP="00467DBF">
      <w:pPr>
        <w:pStyle w:val="NormalWeb"/>
        <w:numPr>
          <w:ilvl w:val="0"/>
          <w:numId w:val="328"/>
        </w:numPr>
      </w:pPr>
      <w:r>
        <w:t>portfolio advice</w:t>
      </w:r>
    </w:p>
    <w:p w14:paraId="5CEFF22E" w14:textId="77777777" w:rsidR="00467DBF" w:rsidRDefault="00467DBF" w:rsidP="00467DBF">
      <w:pPr>
        <w:pStyle w:val="NormalWeb"/>
        <w:numPr>
          <w:ilvl w:val="0"/>
          <w:numId w:val="328"/>
        </w:numPr>
      </w:pPr>
      <w:r>
        <w:t>leverage guidance</w:t>
      </w:r>
    </w:p>
    <w:p w14:paraId="7C2AA6D3" w14:textId="77777777" w:rsidR="00467DBF" w:rsidRDefault="00467DBF" w:rsidP="00467DBF">
      <w:pPr>
        <w:pStyle w:val="Heading3"/>
      </w:pPr>
      <w:r>
        <w:rPr>
          <w:rStyle w:val="Strong"/>
          <w:b w:val="0"/>
          <w:bCs w:val="0"/>
        </w:rPr>
        <w:t>6. Audit logging</w:t>
      </w:r>
    </w:p>
    <w:p w14:paraId="0B4EDDDF" w14:textId="77777777" w:rsidR="00467DBF" w:rsidRDefault="00467DBF" w:rsidP="00467DBF">
      <w:pPr>
        <w:pStyle w:val="NormalWeb"/>
      </w:pPr>
      <w:r>
        <w:t>Every LLM message is stored with:</w:t>
      </w:r>
    </w:p>
    <w:p w14:paraId="6BA2792B" w14:textId="77777777" w:rsidR="00467DBF" w:rsidRDefault="00467DBF" w:rsidP="00467DBF">
      <w:pPr>
        <w:pStyle w:val="NormalWeb"/>
        <w:numPr>
          <w:ilvl w:val="0"/>
          <w:numId w:val="329"/>
        </w:numPr>
      </w:pPr>
      <w:r>
        <w:t>version</w:t>
      </w:r>
    </w:p>
    <w:p w14:paraId="530F598F" w14:textId="77777777" w:rsidR="00467DBF" w:rsidRDefault="00467DBF" w:rsidP="00467DBF">
      <w:pPr>
        <w:pStyle w:val="NormalWeb"/>
        <w:numPr>
          <w:ilvl w:val="0"/>
          <w:numId w:val="329"/>
        </w:numPr>
      </w:pPr>
      <w:r>
        <w:t>RAG packet</w:t>
      </w:r>
    </w:p>
    <w:p w14:paraId="0EEBB538" w14:textId="77777777" w:rsidR="00467DBF" w:rsidRDefault="00467DBF" w:rsidP="00467DBF">
      <w:pPr>
        <w:pStyle w:val="NormalWeb"/>
        <w:numPr>
          <w:ilvl w:val="0"/>
          <w:numId w:val="329"/>
        </w:numPr>
      </w:pPr>
      <w:r>
        <w:t>timestamp</w:t>
      </w:r>
    </w:p>
    <w:p w14:paraId="0393D8E6" w14:textId="77777777" w:rsidR="00467DBF" w:rsidRDefault="00467DBF" w:rsidP="00467DBF">
      <w:pPr>
        <w:pStyle w:val="NormalWeb"/>
        <w:numPr>
          <w:ilvl w:val="0"/>
          <w:numId w:val="329"/>
        </w:numPr>
      </w:pPr>
      <w:r>
        <w:t>input context</w:t>
      </w:r>
    </w:p>
    <w:p w14:paraId="59F4A1D5" w14:textId="77777777" w:rsidR="00467DBF" w:rsidRDefault="00467DBF" w:rsidP="00467DBF">
      <w:pPr>
        <w:pStyle w:val="NormalWeb"/>
      </w:pPr>
      <w:r>
        <w:t>This creates full compliance.</w:t>
      </w:r>
    </w:p>
    <w:p w14:paraId="18F13DA6" w14:textId="77777777" w:rsidR="00467DBF" w:rsidRDefault="00BB5DB4" w:rsidP="00467DBF">
      <w:r w:rsidRPr="00BB5DB4">
        <w:rPr>
          <w:noProof/>
          <w14:ligatures w14:val="standardContextual"/>
        </w:rPr>
        <w:pict w14:anchorId="278FA1A1">
          <v:rect id="_x0000_i1045" alt="" style="width:468pt;height:.05pt;mso-width-percent:0;mso-height-percent:0;mso-width-percent:0;mso-height-percent:0" o:hralign="center" o:hrstd="t" o:hr="t" fillcolor="#a0a0a0" stroked="f"/>
        </w:pict>
      </w:r>
    </w:p>
    <w:p w14:paraId="79D6D7E7" w14:textId="77777777" w:rsidR="00467DBF" w:rsidRDefault="00467DBF" w:rsidP="00467DBF">
      <w:pPr>
        <w:pStyle w:val="Heading1"/>
      </w:pPr>
      <w:r>
        <w:rPr>
          <w:rStyle w:val="Strong"/>
          <w:b w:val="0"/>
          <w:bCs w:val="0"/>
        </w:rPr>
        <w:lastRenderedPageBreak/>
        <w:t>12.6 Governance Framework</w:t>
      </w:r>
    </w:p>
    <w:p w14:paraId="4225A783" w14:textId="77777777" w:rsidR="00467DBF" w:rsidRDefault="00467DBF" w:rsidP="00467DBF">
      <w:pPr>
        <w:pStyle w:val="NormalWeb"/>
      </w:pPr>
      <w:r>
        <w:t>The system follows a formal governance model:</w:t>
      </w:r>
    </w:p>
    <w:p w14:paraId="39982A53" w14:textId="77777777" w:rsidR="00467DBF" w:rsidRDefault="00467DBF" w:rsidP="00467DBF">
      <w:pPr>
        <w:pStyle w:val="Heading3"/>
      </w:pPr>
      <w:r>
        <w:rPr>
          <w:rStyle w:val="Strong"/>
          <w:b w:val="0"/>
          <w:bCs w:val="0"/>
        </w:rPr>
        <w:t>A) Model Risk Committee (internal)</w:t>
      </w:r>
    </w:p>
    <w:p w14:paraId="1D9C94E9" w14:textId="77777777" w:rsidR="00467DBF" w:rsidRDefault="00467DBF" w:rsidP="00467DBF">
      <w:pPr>
        <w:pStyle w:val="NormalWeb"/>
        <w:numPr>
          <w:ilvl w:val="0"/>
          <w:numId w:val="330"/>
        </w:numPr>
      </w:pPr>
      <w:r>
        <w:t>review model performance</w:t>
      </w:r>
    </w:p>
    <w:p w14:paraId="1B09718F" w14:textId="77777777" w:rsidR="00467DBF" w:rsidRDefault="00467DBF" w:rsidP="00467DBF">
      <w:pPr>
        <w:pStyle w:val="NormalWeb"/>
        <w:numPr>
          <w:ilvl w:val="0"/>
          <w:numId w:val="330"/>
        </w:numPr>
      </w:pPr>
      <w:r>
        <w:t>approve new versions</w:t>
      </w:r>
    </w:p>
    <w:p w14:paraId="5456364B" w14:textId="77777777" w:rsidR="00467DBF" w:rsidRDefault="00467DBF" w:rsidP="00467DBF">
      <w:pPr>
        <w:pStyle w:val="NormalWeb"/>
        <w:numPr>
          <w:ilvl w:val="0"/>
          <w:numId w:val="330"/>
        </w:numPr>
      </w:pPr>
      <w:r>
        <w:t>validate retraining cycles</w:t>
      </w:r>
    </w:p>
    <w:p w14:paraId="0A6DAFB2" w14:textId="77777777" w:rsidR="00467DBF" w:rsidRDefault="00467DBF" w:rsidP="00467DBF">
      <w:pPr>
        <w:pStyle w:val="NormalWeb"/>
        <w:numPr>
          <w:ilvl w:val="0"/>
          <w:numId w:val="330"/>
        </w:numPr>
      </w:pPr>
      <w:r>
        <w:t>ensure compliance alignment</w:t>
      </w:r>
    </w:p>
    <w:p w14:paraId="2CF9E7FA" w14:textId="77777777" w:rsidR="00467DBF" w:rsidRDefault="00467DBF" w:rsidP="00467DBF">
      <w:pPr>
        <w:pStyle w:val="Heading3"/>
      </w:pPr>
      <w:r>
        <w:rPr>
          <w:rStyle w:val="Strong"/>
          <w:b w:val="0"/>
          <w:bCs w:val="0"/>
        </w:rPr>
        <w:t>B) Data Governance Standards</w:t>
      </w:r>
    </w:p>
    <w:p w14:paraId="0A453106" w14:textId="77777777" w:rsidR="00467DBF" w:rsidRDefault="00467DBF" w:rsidP="00467DBF">
      <w:pPr>
        <w:pStyle w:val="NormalWeb"/>
        <w:numPr>
          <w:ilvl w:val="0"/>
          <w:numId w:val="331"/>
        </w:numPr>
      </w:pPr>
      <w:r>
        <w:t>ensure data integrity</w:t>
      </w:r>
    </w:p>
    <w:p w14:paraId="1B76666F" w14:textId="77777777" w:rsidR="00467DBF" w:rsidRDefault="00467DBF" w:rsidP="00467DBF">
      <w:pPr>
        <w:pStyle w:val="NormalWeb"/>
        <w:numPr>
          <w:ilvl w:val="0"/>
          <w:numId w:val="331"/>
        </w:numPr>
      </w:pPr>
      <w:r>
        <w:t>maintain provider validation</w:t>
      </w:r>
    </w:p>
    <w:p w14:paraId="28446D18" w14:textId="77777777" w:rsidR="00467DBF" w:rsidRDefault="00467DBF" w:rsidP="00467DBF">
      <w:pPr>
        <w:pStyle w:val="NormalWeb"/>
        <w:numPr>
          <w:ilvl w:val="0"/>
          <w:numId w:val="331"/>
        </w:numPr>
      </w:pPr>
      <w:r>
        <w:t>enforce lineage</w:t>
      </w:r>
    </w:p>
    <w:p w14:paraId="6419F11B" w14:textId="77777777" w:rsidR="00467DBF" w:rsidRDefault="00467DBF" w:rsidP="00467DBF">
      <w:pPr>
        <w:pStyle w:val="Heading3"/>
      </w:pPr>
      <w:r>
        <w:rPr>
          <w:rStyle w:val="Strong"/>
          <w:b w:val="0"/>
          <w:bCs w:val="0"/>
        </w:rPr>
        <w:t>C) LLM Governance Controls</w:t>
      </w:r>
    </w:p>
    <w:p w14:paraId="52438C46" w14:textId="77777777" w:rsidR="00467DBF" w:rsidRDefault="00467DBF" w:rsidP="00467DBF">
      <w:pPr>
        <w:pStyle w:val="NormalWeb"/>
        <w:numPr>
          <w:ilvl w:val="0"/>
          <w:numId w:val="332"/>
        </w:numPr>
      </w:pPr>
      <w:r>
        <w:t>prevent misuse</w:t>
      </w:r>
    </w:p>
    <w:p w14:paraId="04692FC0" w14:textId="77777777" w:rsidR="00467DBF" w:rsidRDefault="00467DBF" w:rsidP="00467DBF">
      <w:pPr>
        <w:pStyle w:val="NormalWeb"/>
        <w:numPr>
          <w:ilvl w:val="0"/>
          <w:numId w:val="332"/>
        </w:numPr>
      </w:pPr>
      <w:r>
        <w:t>prevent hallucination</w:t>
      </w:r>
    </w:p>
    <w:p w14:paraId="525995D1" w14:textId="77777777" w:rsidR="00467DBF" w:rsidRDefault="00467DBF" w:rsidP="00467DBF">
      <w:pPr>
        <w:pStyle w:val="NormalWeb"/>
        <w:numPr>
          <w:ilvl w:val="0"/>
          <w:numId w:val="332"/>
        </w:numPr>
      </w:pPr>
      <w:r>
        <w:t>publication guidelines</w:t>
      </w:r>
    </w:p>
    <w:p w14:paraId="51D54E30" w14:textId="77777777" w:rsidR="00467DBF" w:rsidRDefault="00467DBF" w:rsidP="00467DBF">
      <w:pPr>
        <w:pStyle w:val="NormalWeb"/>
        <w:numPr>
          <w:ilvl w:val="0"/>
          <w:numId w:val="332"/>
        </w:numPr>
      </w:pPr>
      <w:r>
        <w:t>tone compliance</w:t>
      </w:r>
    </w:p>
    <w:p w14:paraId="7F256A6A" w14:textId="77777777" w:rsidR="00467DBF" w:rsidRDefault="00BB5DB4" w:rsidP="00467DBF">
      <w:r w:rsidRPr="00BB5DB4">
        <w:rPr>
          <w:noProof/>
          <w14:ligatures w14:val="standardContextual"/>
        </w:rPr>
        <w:pict w14:anchorId="2DADA55B">
          <v:rect id="_x0000_i1044" alt="" style="width:468pt;height:.05pt;mso-width-percent:0;mso-height-percent:0;mso-width-percent:0;mso-height-percent:0" o:hralign="center" o:hrstd="t" o:hr="t" fillcolor="#a0a0a0" stroked="f"/>
        </w:pict>
      </w:r>
    </w:p>
    <w:p w14:paraId="597062B0" w14:textId="77777777" w:rsidR="00467DBF" w:rsidRDefault="00467DBF" w:rsidP="00467DBF">
      <w:pPr>
        <w:pStyle w:val="Heading1"/>
      </w:pPr>
      <w:r>
        <w:rPr>
          <w:rStyle w:val="Strong"/>
          <w:b w:val="0"/>
          <w:bCs w:val="0"/>
        </w:rPr>
        <w:t>12.7 Summary of Section 12</w:t>
      </w:r>
    </w:p>
    <w:p w14:paraId="4786CF48" w14:textId="77777777" w:rsidR="00467DBF" w:rsidRDefault="00467DBF" w:rsidP="00467DBF">
      <w:pPr>
        <w:pStyle w:val="NormalWeb"/>
      </w:pPr>
      <w:r>
        <w:t xml:space="preserve">AI Algo Trading Hits is built with a </w:t>
      </w:r>
      <w:r>
        <w:rPr>
          <w:rStyle w:val="Strong"/>
          <w:rFonts w:eastAsiaTheme="majorEastAsia"/>
        </w:rPr>
        <w:t>compliance-first architecture</w:t>
      </w:r>
      <w:r>
        <w:t xml:space="preserve"> suitable for:</w:t>
      </w:r>
    </w:p>
    <w:p w14:paraId="19CAD2BA" w14:textId="77777777" w:rsidR="00467DBF" w:rsidRDefault="00467DBF" w:rsidP="00467DBF">
      <w:pPr>
        <w:pStyle w:val="NormalWeb"/>
        <w:numPr>
          <w:ilvl w:val="0"/>
          <w:numId w:val="333"/>
        </w:numPr>
      </w:pPr>
      <w:r>
        <w:t>traders</w:t>
      </w:r>
    </w:p>
    <w:p w14:paraId="1502EDAF" w14:textId="77777777" w:rsidR="00467DBF" w:rsidRDefault="00467DBF" w:rsidP="00467DBF">
      <w:pPr>
        <w:pStyle w:val="NormalWeb"/>
        <w:numPr>
          <w:ilvl w:val="0"/>
          <w:numId w:val="333"/>
        </w:numPr>
      </w:pPr>
      <w:r>
        <w:t>treasury desks</w:t>
      </w:r>
    </w:p>
    <w:p w14:paraId="2C650A53" w14:textId="77777777" w:rsidR="00467DBF" w:rsidRDefault="00467DBF" w:rsidP="00467DBF">
      <w:pPr>
        <w:pStyle w:val="NormalWeb"/>
        <w:numPr>
          <w:ilvl w:val="0"/>
          <w:numId w:val="333"/>
        </w:numPr>
      </w:pPr>
      <w:r>
        <w:t>CIO offices</w:t>
      </w:r>
    </w:p>
    <w:p w14:paraId="3B49CB06" w14:textId="77777777" w:rsidR="00467DBF" w:rsidRDefault="00467DBF" w:rsidP="00467DBF">
      <w:pPr>
        <w:pStyle w:val="NormalWeb"/>
        <w:numPr>
          <w:ilvl w:val="0"/>
          <w:numId w:val="333"/>
        </w:numPr>
      </w:pPr>
      <w:r>
        <w:t>asset managers</w:t>
      </w:r>
    </w:p>
    <w:p w14:paraId="18FE79DA" w14:textId="77777777" w:rsidR="00467DBF" w:rsidRDefault="00467DBF" w:rsidP="00467DBF">
      <w:pPr>
        <w:pStyle w:val="NormalWeb"/>
        <w:numPr>
          <w:ilvl w:val="0"/>
          <w:numId w:val="333"/>
        </w:numPr>
      </w:pPr>
      <w:r>
        <w:t>regulated institutions</w:t>
      </w:r>
    </w:p>
    <w:p w14:paraId="75955D69" w14:textId="77777777" w:rsidR="00467DBF" w:rsidRDefault="00467DBF" w:rsidP="00467DBF">
      <w:pPr>
        <w:pStyle w:val="NormalWeb"/>
      </w:pPr>
      <w:r>
        <w:t>Through:</w:t>
      </w:r>
    </w:p>
    <w:p w14:paraId="7E2D6E57" w14:textId="77777777" w:rsidR="00467DBF" w:rsidRDefault="00467DBF" w:rsidP="00467DBF">
      <w:pPr>
        <w:pStyle w:val="NormalWeb"/>
        <w:numPr>
          <w:ilvl w:val="0"/>
          <w:numId w:val="334"/>
        </w:numPr>
      </w:pPr>
      <w:r>
        <w:t>inference logging</w:t>
      </w:r>
    </w:p>
    <w:p w14:paraId="2FEF00B5" w14:textId="77777777" w:rsidR="00467DBF" w:rsidRDefault="00467DBF" w:rsidP="00467DBF">
      <w:pPr>
        <w:pStyle w:val="NormalWeb"/>
        <w:numPr>
          <w:ilvl w:val="0"/>
          <w:numId w:val="334"/>
        </w:numPr>
      </w:pPr>
      <w:r>
        <w:t>data lineage</w:t>
      </w:r>
    </w:p>
    <w:p w14:paraId="7EFAF864" w14:textId="77777777" w:rsidR="00467DBF" w:rsidRDefault="00467DBF" w:rsidP="00467DBF">
      <w:pPr>
        <w:pStyle w:val="NormalWeb"/>
        <w:numPr>
          <w:ilvl w:val="0"/>
          <w:numId w:val="334"/>
        </w:numPr>
      </w:pPr>
      <w:r>
        <w:t>explainability</w:t>
      </w:r>
    </w:p>
    <w:p w14:paraId="7D180FF5" w14:textId="77777777" w:rsidR="00467DBF" w:rsidRDefault="00467DBF" w:rsidP="00467DBF">
      <w:pPr>
        <w:pStyle w:val="NormalWeb"/>
        <w:numPr>
          <w:ilvl w:val="0"/>
          <w:numId w:val="334"/>
        </w:numPr>
      </w:pPr>
      <w:r>
        <w:t>version governance</w:t>
      </w:r>
    </w:p>
    <w:p w14:paraId="1F291EF8" w14:textId="77777777" w:rsidR="00467DBF" w:rsidRDefault="00467DBF" w:rsidP="00467DBF">
      <w:pPr>
        <w:pStyle w:val="NormalWeb"/>
        <w:numPr>
          <w:ilvl w:val="0"/>
          <w:numId w:val="334"/>
        </w:numPr>
      </w:pPr>
      <w:r>
        <w:t>prompt controls</w:t>
      </w:r>
    </w:p>
    <w:p w14:paraId="0795D867" w14:textId="77777777" w:rsidR="00467DBF" w:rsidRDefault="00467DBF" w:rsidP="00467DBF">
      <w:pPr>
        <w:pStyle w:val="NormalWeb"/>
        <w:numPr>
          <w:ilvl w:val="0"/>
          <w:numId w:val="334"/>
        </w:numPr>
      </w:pPr>
      <w:r>
        <w:t>non-advisory enforcement</w:t>
      </w:r>
    </w:p>
    <w:p w14:paraId="1A9BA5C3" w14:textId="77777777" w:rsidR="00467DBF" w:rsidRDefault="00467DBF" w:rsidP="00467DBF">
      <w:pPr>
        <w:pStyle w:val="NormalWeb"/>
        <w:numPr>
          <w:ilvl w:val="0"/>
          <w:numId w:val="334"/>
        </w:numPr>
      </w:pPr>
      <w:r>
        <w:lastRenderedPageBreak/>
        <w:t>regulatory alignment</w:t>
      </w:r>
    </w:p>
    <w:p w14:paraId="6032E21C" w14:textId="77777777" w:rsidR="00467DBF" w:rsidRDefault="00467DBF" w:rsidP="00467DBF">
      <w:pPr>
        <w:pStyle w:val="NormalWeb"/>
      </w:pPr>
      <w:r>
        <w:t>…the system is capable of meeting stringent institutional expectations in Phase 2 while already behaving responsibly in Phase 1.</w:t>
      </w:r>
    </w:p>
    <w:p w14:paraId="68BA9971" w14:textId="2C7CB7C5" w:rsidR="00C00F14" w:rsidRDefault="00BB5DB4" w:rsidP="00240626">
      <w:r w:rsidRPr="00BB5DB4">
        <w:rPr>
          <w:noProof/>
          <w14:ligatures w14:val="standardContextual"/>
        </w:rPr>
        <w:pict w14:anchorId="044016D5">
          <v:rect id="_x0000_i1043" alt="" style="width:468pt;height:.05pt;mso-width-percent:0;mso-height-percent:0;mso-width-percent:0;mso-height-percent:0" o:hralign="center" o:hrstd="t" o:hr="t" fillcolor="#a0a0a0" stroked="f"/>
        </w:pict>
      </w:r>
    </w:p>
    <w:p w14:paraId="095AEC24" w14:textId="77777777" w:rsidR="00C00F14" w:rsidRDefault="00C00F14" w:rsidP="00240626"/>
    <w:p w14:paraId="1838EA66" w14:textId="77777777" w:rsidR="00467DBF" w:rsidRDefault="00467DBF" w:rsidP="00467DBF">
      <w:pPr>
        <w:pStyle w:val="Heading1"/>
      </w:pPr>
      <w:r>
        <w:rPr>
          <w:rStyle w:val="Strong"/>
          <w:b w:val="0"/>
          <w:bCs w:val="0"/>
        </w:rPr>
        <w:t>13. UI/UX &amp; Frontend System Design (Fully Expanded Edition)</w:t>
      </w:r>
    </w:p>
    <w:p w14:paraId="5A850F63" w14:textId="77777777" w:rsidR="00467DBF" w:rsidRDefault="00467DBF" w:rsidP="00467DBF">
      <w:pPr>
        <w:pStyle w:val="NormalWeb"/>
      </w:pPr>
      <w:r>
        <w:t xml:space="preserve">The user interface is not just a visual layer — it is the </w:t>
      </w:r>
      <w:r>
        <w:rPr>
          <w:rStyle w:val="Strong"/>
          <w:rFonts w:eastAsiaTheme="majorEastAsia"/>
        </w:rPr>
        <w:t>primary intelligence surface</w:t>
      </w:r>
      <w:r>
        <w:t xml:space="preserve"> where traders, treasury teams, analysts, and enterprise stakeholders consume AI-generated insights. The UI must communicate complex multi-asset analytics with clarity, speed, and reliability. It must support </w:t>
      </w:r>
      <w:r>
        <w:rPr>
          <w:rStyle w:val="Strong"/>
          <w:rFonts w:eastAsiaTheme="majorEastAsia"/>
        </w:rPr>
        <w:t>Phase 1’s real-time alerting and trading workflows</w:t>
      </w:r>
      <w:r>
        <w:t xml:space="preserve"> while being fully extensible to </w:t>
      </w:r>
      <w:r>
        <w:rPr>
          <w:rStyle w:val="Strong"/>
          <w:rFonts w:eastAsiaTheme="majorEastAsia"/>
        </w:rPr>
        <w:t>Phase 2’s institutional dashboards, cross-asset analytics, FX/rates monitoring, and macro intelligence reporting</w:t>
      </w:r>
      <w:r>
        <w:t>.</w:t>
      </w:r>
    </w:p>
    <w:p w14:paraId="3DAC3BFB" w14:textId="77777777" w:rsidR="00467DBF" w:rsidRDefault="00467DBF" w:rsidP="00467DBF">
      <w:pPr>
        <w:pStyle w:val="NormalWeb"/>
      </w:pPr>
      <w:r>
        <w:t>This section outlines the UX philosophy, the module layout, real-time rendering logic, and how the interface bridges human workflow with AI-driven insights.</w:t>
      </w:r>
    </w:p>
    <w:p w14:paraId="1385DF0F" w14:textId="77777777" w:rsidR="00467DBF" w:rsidRDefault="00BB5DB4" w:rsidP="00467DBF">
      <w:r w:rsidRPr="00BB5DB4">
        <w:rPr>
          <w:noProof/>
          <w14:ligatures w14:val="standardContextual"/>
        </w:rPr>
        <w:pict w14:anchorId="35E11148">
          <v:rect id="_x0000_i1042" alt="" style="width:468pt;height:.05pt;mso-width-percent:0;mso-height-percent:0;mso-width-percent:0;mso-height-percent:0" o:hralign="center" o:hrstd="t" o:hr="t" fillcolor="#a0a0a0" stroked="f"/>
        </w:pict>
      </w:r>
    </w:p>
    <w:p w14:paraId="11CAF1E2" w14:textId="77777777" w:rsidR="00467DBF" w:rsidRDefault="00467DBF" w:rsidP="00467DBF">
      <w:pPr>
        <w:pStyle w:val="Heading1"/>
      </w:pPr>
      <w:r>
        <w:rPr>
          <w:rStyle w:val="Strong"/>
          <w:b w:val="0"/>
          <w:bCs w:val="0"/>
        </w:rPr>
        <w:t>13.1 UI/UX Principles</w:t>
      </w:r>
    </w:p>
    <w:p w14:paraId="31AE1DC1" w14:textId="77777777" w:rsidR="00467DBF" w:rsidRDefault="00467DBF" w:rsidP="00467DBF">
      <w:pPr>
        <w:pStyle w:val="NormalWeb"/>
      </w:pPr>
      <w:r>
        <w:t>The frontend is designed around six core principles:</w:t>
      </w:r>
    </w:p>
    <w:p w14:paraId="7FB846DB" w14:textId="77777777" w:rsidR="00467DBF" w:rsidRDefault="00467DBF" w:rsidP="00467DBF">
      <w:pPr>
        <w:pStyle w:val="Heading3"/>
      </w:pPr>
      <w:r>
        <w:rPr>
          <w:rStyle w:val="Strong"/>
          <w:b w:val="0"/>
          <w:bCs w:val="0"/>
        </w:rPr>
        <w:t>1. Real-Time Responsiveness</w:t>
      </w:r>
    </w:p>
    <w:p w14:paraId="5B834647" w14:textId="77777777" w:rsidR="00467DBF" w:rsidRDefault="00467DBF" w:rsidP="00467DBF">
      <w:pPr>
        <w:pStyle w:val="NormalWeb"/>
      </w:pPr>
      <w:r>
        <w:t>The system must feel “alive.”</w:t>
      </w:r>
      <w:r>
        <w:br/>
        <w:t>Candle updates, ML signals, pattern detections, and risk alerts must be reflected instantly via WebSockets.</w:t>
      </w:r>
    </w:p>
    <w:p w14:paraId="562C0242" w14:textId="77777777" w:rsidR="00467DBF" w:rsidRDefault="00467DBF" w:rsidP="00467DBF">
      <w:pPr>
        <w:pStyle w:val="Heading3"/>
      </w:pPr>
      <w:r>
        <w:rPr>
          <w:rStyle w:val="Strong"/>
          <w:b w:val="0"/>
          <w:bCs w:val="0"/>
        </w:rPr>
        <w:t>2. Cognitive Clarity</w:t>
      </w:r>
    </w:p>
    <w:p w14:paraId="715F9077" w14:textId="77777777" w:rsidR="00467DBF" w:rsidRDefault="00467DBF" w:rsidP="00467DBF">
      <w:pPr>
        <w:pStyle w:val="NormalWeb"/>
      </w:pPr>
      <w:r>
        <w:t>Insights must be visually intuitive.</w:t>
      </w:r>
      <w:r>
        <w:br/>
        <w:t>AI cannot overwhelm traders — it must simplify, highlight, and direct attention.</w:t>
      </w:r>
    </w:p>
    <w:p w14:paraId="7A36140C" w14:textId="77777777" w:rsidR="00467DBF" w:rsidRDefault="00467DBF" w:rsidP="00467DBF">
      <w:pPr>
        <w:pStyle w:val="Heading3"/>
      </w:pPr>
      <w:r>
        <w:rPr>
          <w:rStyle w:val="Strong"/>
          <w:b w:val="0"/>
          <w:bCs w:val="0"/>
        </w:rPr>
        <w:t>3. Multi-Asset Awareness</w:t>
      </w:r>
    </w:p>
    <w:p w14:paraId="07AC0314" w14:textId="77777777" w:rsidR="00467DBF" w:rsidRDefault="00467DBF" w:rsidP="00467DBF">
      <w:pPr>
        <w:pStyle w:val="NormalWeb"/>
      </w:pPr>
      <w:r>
        <w:t>The design must support:</w:t>
      </w:r>
    </w:p>
    <w:p w14:paraId="6CFECD56" w14:textId="77777777" w:rsidR="00467DBF" w:rsidRDefault="00467DBF" w:rsidP="00467DBF">
      <w:pPr>
        <w:pStyle w:val="NormalWeb"/>
        <w:numPr>
          <w:ilvl w:val="0"/>
          <w:numId w:val="335"/>
        </w:numPr>
      </w:pPr>
      <w:r>
        <w:t>equities</w:t>
      </w:r>
    </w:p>
    <w:p w14:paraId="0618497E" w14:textId="77777777" w:rsidR="00467DBF" w:rsidRDefault="00467DBF" w:rsidP="00467DBF">
      <w:pPr>
        <w:pStyle w:val="NormalWeb"/>
        <w:numPr>
          <w:ilvl w:val="0"/>
          <w:numId w:val="335"/>
        </w:numPr>
      </w:pPr>
      <w:r>
        <w:lastRenderedPageBreak/>
        <w:t>crypto</w:t>
      </w:r>
    </w:p>
    <w:p w14:paraId="6CC813CE" w14:textId="77777777" w:rsidR="00467DBF" w:rsidRDefault="00467DBF" w:rsidP="00467DBF">
      <w:pPr>
        <w:pStyle w:val="NormalWeb"/>
        <w:numPr>
          <w:ilvl w:val="0"/>
          <w:numId w:val="335"/>
        </w:numPr>
      </w:pPr>
      <w:r>
        <w:t>FX</w:t>
      </w:r>
    </w:p>
    <w:p w14:paraId="52ACA60B" w14:textId="77777777" w:rsidR="00467DBF" w:rsidRDefault="00467DBF" w:rsidP="00467DBF">
      <w:pPr>
        <w:pStyle w:val="NormalWeb"/>
        <w:numPr>
          <w:ilvl w:val="0"/>
          <w:numId w:val="335"/>
        </w:numPr>
      </w:pPr>
      <w:r>
        <w:t>commodities</w:t>
      </w:r>
    </w:p>
    <w:p w14:paraId="446AD687" w14:textId="77777777" w:rsidR="00467DBF" w:rsidRDefault="00467DBF" w:rsidP="00467DBF">
      <w:pPr>
        <w:pStyle w:val="NormalWeb"/>
        <w:numPr>
          <w:ilvl w:val="0"/>
          <w:numId w:val="335"/>
        </w:numPr>
      </w:pPr>
      <w:r>
        <w:t>yields</w:t>
      </w:r>
    </w:p>
    <w:p w14:paraId="51B4CD69" w14:textId="77777777" w:rsidR="00467DBF" w:rsidRDefault="00467DBF" w:rsidP="00467DBF">
      <w:pPr>
        <w:pStyle w:val="NormalWeb"/>
      </w:pPr>
      <w:r>
        <w:t>…with consistent UI patterns.</w:t>
      </w:r>
    </w:p>
    <w:p w14:paraId="20392337" w14:textId="77777777" w:rsidR="00467DBF" w:rsidRDefault="00467DBF" w:rsidP="00467DBF">
      <w:pPr>
        <w:pStyle w:val="Heading3"/>
      </w:pPr>
      <w:r>
        <w:rPr>
          <w:rStyle w:val="Strong"/>
          <w:b w:val="0"/>
          <w:bCs w:val="0"/>
        </w:rPr>
        <w:t>4. Modular Design</w:t>
      </w:r>
    </w:p>
    <w:p w14:paraId="4B08C84D" w14:textId="77777777" w:rsidR="00467DBF" w:rsidRDefault="00467DBF" w:rsidP="00467DBF">
      <w:pPr>
        <w:pStyle w:val="NormalWeb"/>
      </w:pPr>
      <w:r>
        <w:t>Phase 1 UI (alerts + charts) must expand seamlessly into Phase 2 UI (treasury dashboards + macro panels).</w:t>
      </w:r>
    </w:p>
    <w:p w14:paraId="2AF90B37" w14:textId="77777777" w:rsidR="00467DBF" w:rsidRDefault="00467DBF" w:rsidP="00467DBF">
      <w:pPr>
        <w:pStyle w:val="Heading3"/>
      </w:pPr>
      <w:r>
        <w:rPr>
          <w:rStyle w:val="Strong"/>
          <w:b w:val="0"/>
          <w:bCs w:val="0"/>
        </w:rPr>
        <w:t>5. Institutional Professionalism</w:t>
      </w:r>
    </w:p>
    <w:p w14:paraId="2F2FFD45" w14:textId="77777777" w:rsidR="00467DBF" w:rsidRDefault="00467DBF" w:rsidP="00467DBF">
      <w:pPr>
        <w:pStyle w:val="NormalWeb"/>
      </w:pPr>
      <w:r>
        <w:t>The look and feel must support:</w:t>
      </w:r>
    </w:p>
    <w:p w14:paraId="5F14140F" w14:textId="77777777" w:rsidR="00467DBF" w:rsidRDefault="00467DBF" w:rsidP="00467DBF">
      <w:pPr>
        <w:pStyle w:val="NormalWeb"/>
        <w:numPr>
          <w:ilvl w:val="0"/>
          <w:numId w:val="336"/>
        </w:numPr>
      </w:pPr>
      <w:r>
        <w:t>CIO briefings</w:t>
      </w:r>
    </w:p>
    <w:p w14:paraId="2052750B" w14:textId="77777777" w:rsidR="00467DBF" w:rsidRDefault="00467DBF" w:rsidP="00467DBF">
      <w:pPr>
        <w:pStyle w:val="NormalWeb"/>
        <w:numPr>
          <w:ilvl w:val="0"/>
          <w:numId w:val="336"/>
        </w:numPr>
      </w:pPr>
      <w:r>
        <w:t>treasury monitoring</w:t>
      </w:r>
    </w:p>
    <w:p w14:paraId="1660E890" w14:textId="77777777" w:rsidR="00467DBF" w:rsidRDefault="00467DBF" w:rsidP="00467DBF">
      <w:pPr>
        <w:pStyle w:val="NormalWeb"/>
        <w:numPr>
          <w:ilvl w:val="0"/>
          <w:numId w:val="336"/>
        </w:numPr>
      </w:pPr>
      <w:r>
        <w:t>cross-asset risk analysis</w:t>
      </w:r>
    </w:p>
    <w:p w14:paraId="1EC68D51" w14:textId="77777777" w:rsidR="00467DBF" w:rsidRDefault="00467DBF" w:rsidP="00467DBF">
      <w:pPr>
        <w:pStyle w:val="NormalWeb"/>
        <w:numPr>
          <w:ilvl w:val="0"/>
          <w:numId w:val="336"/>
        </w:numPr>
      </w:pPr>
      <w:r>
        <w:t>portfolio governance</w:t>
      </w:r>
    </w:p>
    <w:p w14:paraId="42282E53" w14:textId="77777777" w:rsidR="00467DBF" w:rsidRDefault="00467DBF" w:rsidP="00467DBF">
      <w:pPr>
        <w:pStyle w:val="Heading3"/>
      </w:pPr>
      <w:r>
        <w:rPr>
          <w:rStyle w:val="Strong"/>
          <w:b w:val="0"/>
          <w:bCs w:val="0"/>
        </w:rPr>
        <w:t>6. Explainability by Design</w:t>
      </w:r>
    </w:p>
    <w:p w14:paraId="1A85EE16" w14:textId="77777777" w:rsidR="00467DBF" w:rsidRDefault="00467DBF" w:rsidP="00467DBF">
      <w:pPr>
        <w:pStyle w:val="NormalWeb"/>
      </w:pPr>
      <w:r>
        <w:t>All AI insights must come with:</w:t>
      </w:r>
    </w:p>
    <w:p w14:paraId="1F0B83DB" w14:textId="77777777" w:rsidR="00467DBF" w:rsidRDefault="00467DBF" w:rsidP="00467DBF">
      <w:pPr>
        <w:pStyle w:val="NormalWeb"/>
        <w:numPr>
          <w:ilvl w:val="0"/>
          <w:numId w:val="337"/>
        </w:numPr>
      </w:pPr>
      <w:r>
        <w:t>justification</w:t>
      </w:r>
    </w:p>
    <w:p w14:paraId="17CE3570" w14:textId="77777777" w:rsidR="00467DBF" w:rsidRDefault="00467DBF" w:rsidP="00467DBF">
      <w:pPr>
        <w:pStyle w:val="NormalWeb"/>
        <w:numPr>
          <w:ilvl w:val="0"/>
          <w:numId w:val="337"/>
        </w:numPr>
      </w:pPr>
      <w:r>
        <w:t>underlying features</w:t>
      </w:r>
    </w:p>
    <w:p w14:paraId="5CE4CB19" w14:textId="77777777" w:rsidR="00467DBF" w:rsidRDefault="00467DBF" w:rsidP="00467DBF">
      <w:pPr>
        <w:pStyle w:val="NormalWeb"/>
        <w:numPr>
          <w:ilvl w:val="0"/>
          <w:numId w:val="337"/>
        </w:numPr>
      </w:pPr>
      <w:r>
        <w:t>ML probabilities</w:t>
      </w:r>
    </w:p>
    <w:p w14:paraId="50506DE0" w14:textId="77777777" w:rsidR="00467DBF" w:rsidRDefault="00467DBF" w:rsidP="00467DBF">
      <w:pPr>
        <w:pStyle w:val="NormalWeb"/>
        <w:numPr>
          <w:ilvl w:val="0"/>
          <w:numId w:val="337"/>
        </w:numPr>
      </w:pPr>
      <w:r>
        <w:t>pattern context</w:t>
      </w:r>
    </w:p>
    <w:p w14:paraId="38940484" w14:textId="77777777" w:rsidR="00467DBF" w:rsidRDefault="00467DBF" w:rsidP="00467DBF">
      <w:pPr>
        <w:pStyle w:val="NormalWeb"/>
        <w:numPr>
          <w:ilvl w:val="0"/>
          <w:numId w:val="337"/>
        </w:numPr>
      </w:pPr>
      <w:r>
        <w:t>retrieved evidence</w:t>
      </w:r>
    </w:p>
    <w:p w14:paraId="217E0323" w14:textId="77777777" w:rsidR="00467DBF" w:rsidRDefault="00467DBF" w:rsidP="00467DBF">
      <w:pPr>
        <w:pStyle w:val="NormalWeb"/>
      </w:pPr>
      <w:r>
        <w:t>Transparency builds trust.</w:t>
      </w:r>
    </w:p>
    <w:p w14:paraId="7A4B1E9E" w14:textId="77777777" w:rsidR="00467DBF" w:rsidRDefault="00BB5DB4" w:rsidP="00467DBF">
      <w:r w:rsidRPr="00BB5DB4">
        <w:rPr>
          <w:noProof/>
          <w14:ligatures w14:val="standardContextual"/>
        </w:rPr>
        <w:pict w14:anchorId="7A523040">
          <v:rect id="_x0000_i1041" alt="" style="width:468pt;height:.05pt;mso-width-percent:0;mso-height-percent:0;mso-width-percent:0;mso-height-percent:0" o:hralign="center" o:hrstd="t" o:hr="t" fillcolor="#a0a0a0" stroked="f"/>
        </w:pict>
      </w:r>
    </w:p>
    <w:p w14:paraId="2EE2897D" w14:textId="77777777" w:rsidR="00467DBF" w:rsidRDefault="00467DBF" w:rsidP="00467DBF">
      <w:pPr>
        <w:pStyle w:val="Heading1"/>
      </w:pPr>
      <w:r>
        <w:rPr>
          <w:rStyle w:val="Strong"/>
          <w:b w:val="0"/>
          <w:bCs w:val="0"/>
        </w:rPr>
        <w:t>13.2 Core Frontend Modules</w:t>
      </w:r>
    </w:p>
    <w:p w14:paraId="43C13E14" w14:textId="77777777" w:rsidR="00467DBF" w:rsidRDefault="00467DBF" w:rsidP="00467DBF">
      <w:pPr>
        <w:pStyle w:val="NormalWeb"/>
      </w:pPr>
      <w:r>
        <w:t>The interface consists of the following major modules:</w:t>
      </w:r>
    </w:p>
    <w:p w14:paraId="67774B8C" w14:textId="77777777" w:rsidR="00467DBF" w:rsidRDefault="00BB5DB4" w:rsidP="00467DBF">
      <w:r w:rsidRPr="00BB5DB4">
        <w:rPr>
          <w:noProof/>
          <w14:ligatures w14:val="standardContextual"/>
        </w:rPr>
        <w:pict w14:anchorId="324CE3C7">
          <v:rect id="_x0000_i1040" alt="" style="width:468pt;height:.05pt;mso-width-percent:0;mso-height-percent:0;mso-width-percent:0;mso-height-percent:0" o:hralign="center" o:hrstd="t" o:hr="t" fillcolor="#a0a0a0" stroked="f"/>
        </w:pict>
      </w:r>
    </w:p>
    <w:p w14:paraId="669A223C" w14:textId="77777777" w:rsidR="00467DBF" w:rsidRDefault="00467DBF" w:rsidP="00467DBF">
      <w:pPr>
        <w:pStyle w:val="Heading2"/>
      </w:pPr>
      <w:r>
        <w:rPr>
          <w:rStyle w:val="Strong"/>
          <w:b w:val="0"/>
          <w:bCs w:val="0"/>
        </w:rPr>
        <w:t>A) Multi-Asset Charting Workspace (TradingView Integration)</w:t>
      </w:r>
    </w:p>
    <w:p w14:paraId="4220329C" w14:textId="77777777" w:rsidR="00467DBF" w:rsidRDefault="00467DBF" w:rsidP="00467DBF">
      <w:pPr>
        <w:pStyle w:val="NormalWeb"/>
      </w:pPr>
      <w:r>
        <w:t>The charting UI is the anchor of Phase 1 and remains central in Phase 2.</w:t>
      </w:r>
    </w:p>
    <w:p w14:paraId="68426A34" w14:textId="77777777" w:rsidR="00467DBF" w:rsidRDefault="00467DBF" w:rsidP="00467DBF">
      <w:pPr>
        <w:pStyle w:val="Heading3"/>
      </w:pPr>
      <w:r>
        <w:lastRenderedPageBreak/>
        <w:t>Key capabilities:</w:t>
      </w:r>
    </w:p>
    <w:p w14:paraId="56F13D6F" w14:textId="77777777" w:rsidR="00467DBF" w:rsidRDefault="00467DBF" w:rsidP="00467DBF">
      <w:pPr>
        <w:pStyle w:val="NormalWeb"/>
        <w:numPr>
          <w:ilvl w:val="0"/>
          <w:numId w:val="338"/>
        </w:numPr>
      </w:pPr>
      <w:r>
        <w:t>TradingView advanced charting</w:t>
      </w:r>
    </w:p>
    <w:p w14:paraId="7FCE9E6B" w14:textId="77777777" w:rsidR="00467DBF" w:rsidRDefault="00467DBF" w:rsidP="00467DBF">
      <w:pPr>
        <w:pStyle w:val="NormalWeb"/>
        <w:numPr>
          <w:ilvl w:val="0"/>
          <w:numId w:val="338"/>
        </w:numPr>
      </w:pPr>
      <w:r>
        <w:t>AI overlay indicators</w:t>
      </w:r>
    </w:p>
    <w:p w14:paraId="34A05992" w14:textId="77777777" w:rsidR="00467DBF" w:rsidRDefault="00467DBF" w:rsidP="00467DBF">
      <w:pPr>
        <w:pStyle w:val="NormalWeb"/>
        <w:numPr>
          <w:ilvl w:val="0"/>
          <w:numId w:val="338"/>
        </w:numPr>
      </w:pPr>
      <w:r>
        <w:t>pattern visualizations (triangles, H&amp;S, wedges, flags)</w:t>
      </w:r>
    </w:p>
    <w:p w14:paraId="069902B2" w14:textId="77777777" w:rsidR="00467DBF" w:rsidRDefault="00467DBF" w:rsidP="00467DBF">
      <w:pPr>
        <w:pStyle w:val="NormalWeb"/>
        <w:numPr>
          <w:ilvl w:val="0"/>
          <w:numId w:val="338"/>
        </w:numPr>
      </w:pPr>
      <w:r>
        <w:t>supply/demand zone shading</w:t>
      </w:r>
    </w:p>
    <w:p w14:paraId="3709132C" w14:textId="77777777" w:rsidR="00467DBF" w:rsidRDefault="00467DBF" w:rsidP="00467DBF">
      <w:pPr>
        <w:pStyle w:val="NormalWeb"/>
        <w:numPr>
          <w:ilvl w:val="0"/>
          <w:numId w:val="338"/>
        </w:numPr>
      </w:pPr>
      <w:r>
        <w:t>ML probability ribbon</w:t>
      </w:r>
    </w:p>
    <w:p w14:paraId="723154C6" w14:textId="77777777" w:rsidR="00467DBF" w:rsidRDefault="00467DBF" w:rsidP="00467DBF">
      <w:pPr>
        <w:pStyle w:val="NormalWeb"/>
        <w:numPr>
          <w:ilvl w:val="0"/>
          <w:numId w:val="338"/>
        </w:numPr>
      </w:pPr>
      <w:r>
        <w:t>volatility regime bands</w:t>
      </w:r>
    </w:p>
    <w:p w14:paraId="698E2F4E" w14:textId="77777777" w:rsidR="00467DBF" w:rsidRDefault="00467DBF" w:rsidP="00467DBF">
      <w:pPr>
        <w:pStyle w:val="NormalWeb"/>
        <w:numPr>
          <w:ilvl w:val="0"/>
          <w:numId w:val="338"/>
        </w:numPr>
      </w:pPr>
      <w:r>
        <w:t>cross-asset correlation indicators</w:t>
      </w:r>
    </w:p>
    <w:p w14:paraId="0EB9BB73" w14:textId="77777777" w:rsidR="00467DBF" w:rsidRDefault="00467DBF" w:rsidP="00467DBF">
      <w:pPr>
        <w:pStyle w:val="NormalWeb"/>
        <w:numPr>
          <w:ilvl w:val="0"/>
          <w:numId w:val="338"/>
        </w:numPr>
      </w:pPr>
      <w:r>
        <w:t>instant LLM explanation button</w:t>
      </w:r>
    </w:p>
    <w:p w14:paraId="0658E4C7" w14:textId="77777777" w:rsidR="00467DBF" w:rsidRDefault="00467DBF" w:rsidP="00467DBF">
      <w:pPr>
        <w:pStyle w:val="Heading3"/>
      </w:pPr>
      <w:r>
        <w:t>Phase Evolution:</w:t>
      </w:r>
    </w:p>
    <w:p w14:paraId="1B4D4A09" w14:textId="77777777" w:rsidR="00467DBF" w:rsidRDefault="00467DBF" w:rsidP="00467DBF">
      <w:pPr>
        <w:pStyle w:val="NormalWeb"/>
        <w:numPr>
          <w:ilvl w:val="0"/>
          <w:numId w:val="339"/>
        </w:numPr>
      </w:pPr>
      <w:r>
        <w:rPr>
          <w:rStyle w:val="Strong"/>
          <w:rFonts w:eastAsiaTheme="majorEastAsia"/>
        </w:rPr>
        <w:t>Phase 1:</w:t>
      </w:r>
      <w:r>
        <w:t xml:space="preserve"> trader-focused view of equities + crypto</w:t>
      </w:r>
    </w:p>
    <w:p w14:paraId="7F1E0765" w14:textId="77777777" w:rsidR="00467DBF" w:rsidRDefault="00467DBF" w:rsidP="00467DBF">
      <w:pPr>
        <w:pStyle w:val="NormalWeb"/>
        <w:numPr>
          <w:ilvl w:val="0"/>
          <w:numId w:val="339"/>
        </w:numPr>
      </w:pPr>
      <w:r>
        <w:rPr>
          <w:rStyle w:val="Strong"/>
          <w:rFonts w:eastAsiaTheme="majorEastAsia"/>
        </w:rPr>
        <w:t>Phase 2:</w:t>
      </w:r>
      <w:r>
        <w:t xml:space="preserve"> FX, yields, commodities, cross-asset overlays</w:t>
      </w:r>
    </w:p>
    <w:p w14:paraId="3E0E9C83" w14:textId="77777777" w:rsidR="00467DBF" w:rsidRDefault="00BB5DB4" w:rsidP="00467DBF">
      <w:r w:rsidRPr="00BB5DB4">
        <w:rPr>
          <w:noProof/>
          <w14:ligatures w14:val="standardContextual"/>
        </w:rPr>
        <w:pict w14:anchorId="47422688">
          <v:rect id="_x0000_i1039" alt="" style="width:468pt;height:.05pt;mso-width-percent:0;mso-height-percent:0;mso-width-percent:0;mso-height-percent:0" o:hralign="center" o:hrstd="t" o:hr="t" fillcolor="#a0a0a0" stroked="f"/>
        </w:pict>
      </w:r>
    </w:p>
    <w:p w14:paraId="519719F1" w14:textId="77777777" w:rsidR="00467DBF" w:rsidRDefault="00467DBF" w:rsidP="00467DBF">
      <w:pPr>
        <w:pStyle w:val="Heading2"/>
      </w:pPr>
      <w:r>
        <w:rPr>
          <w:rStyle w:val="Strong"/>
          <w:b w:val="0"/>
          <w:bCs w:val="0"/>
        </w:rPr>
        <w:t>B) Real-Time Alert Panel</w:t>
      </w:r>
    </w:p>
    <w:p w14:paraId="2CCB0FEA" w14:textId="77777777" w:rsidR="00467DBF" w:rsidRDefault="00467DBF" w:rsidP="00467DBF">
      <w:pPr>
        <w:pStyle w:val="NormalWeb"/>
      </w:pPr>
      <w:r>
        <w:t>A vertical panel listing:</w:t>
      </w:r>
    </w:p>
    <w:p w14:paraId="052E43ED" w14:textId="77777777" w:rsidR="00467DBF" w:rsidRDefault="00467DBF" w:rsidP="00467DBF">
      <w:pPr>
        <w:pStyle w:val="NormalWeb"/>
        <w:numPr>
          <w:ilvl w:val="0"/>
          <w:numId w:val="340"/>
        </w:numPr>
      </w:pPr>
      <w:r>
        <w:t>Buy/Sell indicator alerts</w:t>
      </w:r>
    </w:p>
    <w:p w14:paraId="5AF08C40" w14:textId="77777777" w:rsidR="00467DBF" w:rsidRDefault="00467DBF" w:rsidP="00467DBF">
      <w:pPr>
        <w:pStyle w:val="NormalWeb"/>
        <w:numPr>
          <w:ilvl w:val="0"/>
          <w:numId w:val="340"/>
        </w:numPr>
      </w:pPr>
      <w:r>
        <w:t>ML probability alerts</w:t>
      </w:r>
    </w:p>
    <w:p w14:paraId="59415315" w14:textId="77777777" w:rsidR="00467DBF" w:rsidRDefault="00467DBF" w:rsidP="00467DBF">
      <w:pPr>
        <w:pStyle w:val="NormalWeb"/>
        <w:numPr>
          <w:ilvl w:val="0"/>
          <w:numId w:val="340"/>
        </w:numPr>
      </w:pPr>
      <w:r>
        <w:t>Pattern breakouts</w:t>
      </w:r>
    </w:p>
    <w:p w14:paraId="3A1D32AF" w14:textId="77777777" w:rsidR="00467DBF" w:rsidRDefault="00467DBF" w:rsidP="00467DBF">
      <w:pPr>
        <w:pStyle w:val="NormalWeb"/>
        <w:numPr>
          <w:ilvl w:val="0"/>
          <w:numId w:val="340"/>
        </w:numPr>
      </w:pPr>
      <w:r>
        <w:t>Regime shifts</w:t>
      </w:r>
    </w:p>
    <w:p w14:paraId="0D2E2630" w14:textId="77777777" w:rsidR="00467DBF" w:rsidRDefault="00467DBF" w:rsidP="00467DBF">
      <w:pPr>
        <w:pStyle w:val="NormalWeb"/>
        <w:numPr>
          <w:ilvl w:val="0"/>
          <w:numId w:val="340"/>
        </w:numPr>
      </w:pPr>
      <w:r>
        <w:t>Volatility spikes</w:t>
      </w:r>
    </w:p>
    <w:p w14:paraId="3E7BC545" w14:textId="77777777" w:rsidR="00467DBF" w:rsidRDefault="00467DBF" w:rsidP="00467DBF">
      <w:pPr>
        <w:pStyle w:val="NormalWeb"/>
        <w:numPr>
          <w:ilvl w:val="0"/>
          <w:numId w:val="340"/>
        </w:numPr>
      </w:pPr>
      <w:r>
        <w:t>Sentiment-driven moves</w:t>
      </w:r>
    </w:p>
    <w:p w14:paraId="2D4BCCFF" w14:textId="77777777" w:rsidR="00467DBF" w:rsidRDefault="00467DBF" w:rsidP="00467DBF">
      <w:pPr>
        <w:pStyle w:val="NormalWeb"/>
        <w:numPr>
          <w:ilvl w:val="0"/>
          <w:numId w:val="340"/>
        </w:numPr>
      </w:pPr>
      <w:r>
        <w:t>Liquidity-based high-risk warnings</w:t>
      </w:r>
    </w:p>
    <w:p w14:paraId="50041FD0" w14:textId="77777777" w:rsidR="00467DBF" w:rsidRDefault="00467DBF" w:rsidP="00467DBF">
      <w:pPr>
        <w:pStyle w:val="NormalWeb"/>
      </w:pPr>
      <w:r>
        <w:t>Each alert contains:</w:t>
      </w:r>
    </w:p>
    <w:p w14:paraId="49454BD9" w14:textId="77777777" w:rsidR="00467DBF" w:rsidRDefault="00467DBF" w:rsidP="00467DBF">
      <w:pPr>
        <w:pStyle w:val="NormalWeb"/>
        <w:numPr>
          <w:ilvl w:val="0"/>
          <w:numId w:val="341"/>
        </w:numPr>
      </w:pPr>
      <w:r>
        <w:t>timestamp</w:t>
      </w:r>
    </w:p>
    <w:p w14:paraId="027BA325" w14:textId="77777777" w:rsidR="00467DBF" w:rsidRDefault="00467DBF" w:rsidP="00467DBF">
      <w:pPr>
        <w:pStyle w:val="NormalWeb"/>
        <w:numPr>
          <w:ilvl w:val="0"/>
          <w:numId w:val="341"/>
        </w:numPr>
      </w:pPr>
      <w:r>
        <w:t>symbol/timeframe</w:t>
      </w:r>
    </w:p>
    <w:p w14:paraId="5C2E77B7" w14:textId="77777777" w:rsidR="00467DBF" w:rsidRDefault="00467DBF" w:rsidP="00467DBF">
      <w:pPr>
        <w:pStyle w:val="NormalWeb"/>
        <w:numPr>
          <w:ilvl w:val="0"/>
          <w:numId w:val="341"/>
        </w:numPr>
      </w:pPr>
      <w:r>
        <w:t>triggering conditions</w:t>
      </w:r>
    </w:p>
    <w:p w14:paraId="7DB386F0" w14:textId="77777777" w:rsidR="00467DBF" w:rsidRDefault="00467DBF" w:rsidP="00467DBF">
      <w:pPr>
        <w:pStyle w:val="NormalWeb"/>
        <w:numPr>
          <w:ilvl w:val="0"/>
          <w:numId w:val="341"/>
        </w:numPr>
      </w:pPr>
      <w:r>
        <w:t>confidence score</w:t>
      </w:r>
    </w:p>
    <w:p w14:paraId="6B4CA5C3" w14:textId="77777777" w:rsidR="00467DBF" w:rsidRDefault="00467DBF" w:rsidP="00467DBF">
      <w:pPr>
        <w:pStyle w:val="NormalWeb"/>
        <w:numPr>
          <w:ilvl w:val="0"/>
          <w:numId w:val="341"/>
        </w:numPr>
      </w:pPr>
      <w:r>
        <w:t>AI explanation (LLM)</w:t>
      </w:r>
    </w:p>
    <w:p w14:paraId="76801E5A" w14:textId="77777777" w:rsidR="00467DBF" w:rsidRDefault="00467DBF" w:rsidP="00467DBF">
      <w:pPr>
        <w:pStyle w:val="NormalWeb"/>
        <w:numPr>
          <w:ilvl w:val="0"/>
          <w:numId w:val="341"/>
        </w:numPr>
      </w:pPr>
      <w:r>
        <w:t>invalidation level</w:t>
      </w:r>
    </w:p>
    <w:p w14:paraId="2C194DEB" w14:textId="77777777" w:rsidR="00467DBF" w:rsidRDefault="00467DBF" w:rsidP="00467DBF">
      <w:pPr>
        <w:pStyle w:val="NormalWeb"/>
      </w:pPr>
      <w:r>
        <w:rPr>
          <w:rStyle w:val="Strong"/>
          <w:rFonts w:eastAsiaTheme="majorEastAsia"/>
        </w:rPr>
        <w:t>Phase 1:</w:t>
      </w:r>
      <w:r>
        <w:t xml:space="preserve"> alerts for AAPL/NVDA/SPY/QQQ + BTC/ETH</w:t>
      </w:r>
      <w:r>
        <w:br/>
      </w:r>
      <w:r>
        <w:rPr>
          <w:rStyle w:val="Strong"/>
          <w:rFonts w:eastAsiaTheme="majorEastAsia"/>
        </w:rPr>
        <w:t>Phase 2:</w:t>
      </w:r>
      <w:r>
        <w:t xml:space="preserve"> FX, yields, gold, oil, macro-event-driven alerts</w:t>
      </w:r>
    </w:p>
    <w:p w14:paraId="61CF0783" w14:textId="77777777" w:rsidR="00467DBF" w:rsidRDefault="00BB5DB4" w:rsidP="00467DBF">
      <w:r w:rsidRPr="00BB5DB4">
        <w:rPr>
          <w:noProof/>
          <w14:ligatures w14:val="standardContextual"/>
        </w:rPr>
        <w:pict w14:anchorId="68FE61F2">
          <v:rect id="_x0000_i1038" alt="" style="width:468pt;height:.05pt;mso-width-percent:0;mso-height-percent:0;mso-width-percent:0;mso-height-percent:0" o:hralign="center" o:hrstd="t" o:hr="t" fillcolor="#a0a0a0" stroked="f"/>
        </w:pict>
      </w:r>
    </w:p>
    <w:p w14:paraId="5E600FF1" w14:textId="77777777" w:rsidR="00467DBF" w:rsidRDefault="00467DBF" w:rsidP="00467DBF">
      <w:pPr>
        <w:pStyle w:val="Heading2"/>
      </w:pPr>
      <w:r>
        <w:rPr>
          <w:rStyle w:val="Strong"/>
          <w:b w:val="0"/>
          <w:bCs w:val="0"/>
        </w:rPr>
        <w:lastRenderedPageBreak/>
        <w:t>C) AI Commentary Panel (LLM Output Surface)</w:t>
      </w:r>
    </w:p>
    <w:p w14:paraId="26508B36" w14:textId="77777777" w:rsidR="00467DBF" w:rsidRDefault="00467DBF" w:rsidP="00467DBF">
      <w:pPr>
        <w:pStyle w:val="NormalWeb"/>
      </w:pPr>
      <w:r>
        <w:t>This is where Gemini provides:</w:t>
      </w:r>
    </w:p>
    <w:p w14:paraId="7AF9575A" w14:textId="77777777" w:rsidR="00467DBF" w:rsidRDefault="00467DBF" w:rsidP="00467DBF">
      <w:pPr>
        <w:pStyle w:val="NormalWeb"/>
        <w:numPr>
          <w:ilvl w:val="0"/>
          <w:numId w:val="342"/>
        </w:numPr>
      </w:pPr>
      <w:r>
        <w:t>candle-level commentary</w:t>
      </w:r>
    </w:p>
    <w:p w14:paraId="4A991580" w14:textId="77777777" w:rsidR="00467DBF" w:rsidRDefault="00467DBF" w:rsidP="00467DBF">
      <w:pPr>
        <w:pStyle w:val="NormalWeb"/>
        <w:numPr>
          <w:ilvl w:val="0"/>
          <w:numId w:val="342"/>
        </w:numPr>
      </w:pPr>
      <w:r>
        <w:t>trend analysis</w:t>
      </w:r>
    </w:p>
    <w:p w14:paraId="6DDAA870" w14:textId="77777777" w:rsidR="00467DBF" w:rsidRDefault="00467DBF" w:rsidP="00467DBF">
      <w:pPr>
        <w:pStyle w:val="NormalWeb"/>
        <w:numPr>
          <w:ilvl w:val="0"/>
          <w:numId w:val="342"/>
        </w:numPr>
      </w:pPr>
      <w:r>
        <w:t>volatility insights</w:t>
      </w:r>
    </w:p>
    <w:p w14:paraId="787CC1D3" w14:textId="77777777" w:rsidR="00467DBF" w:rsidRDefault="00467DBF" w:rsidP="00467DBF">
      <w:pPr>
        <w:pStyle w:val="NormalWeb"/>
        <w:numPr>
          <w:ilvl w:val="0"/>
          <w:numId w:val="342"/>
        </w:numPr>
      </w:pPr>
      <w:r>
        <w:t>reversal logic</w:t>
      </w:r>
    </w:p>
    <w:p w14:paraId="6524C67E" w14:textId="77777777" w:rsidR="00467DBF" w:rsidRDefault="00467DBF" w:rsidP="00467DBF">
      <w:pPr>
        <w:pStyle w:val="NormalWeb"/>
        <w:numPr>
          <w:ilvl w:val="0"/>
          <w:numId w:val="342"/>
        </w:numPr>
      </w:pPr>
      <w:r>
        <w:t>macro context</w:t>
      </w:r>
    </w:p>
    <w:p w14:paraId="4EDFBFF1" w14:textId="77777777" w:rsidR="00467DBF" w:rsidRDefault="00467DBF" w:rsidP="00467DBF">
      <w:pPr>
        <w:pStyle w:val="NormalWeb"/>
        <w:numPr>
          <w:ilvl w:val="0"/>
          <w:numId w:val="342"/>
        </w:numPr>
      </w:pPr>
      <w:r>
        <w:t>scenario analysis (Phase 2)</w:t>
      </w:r>
    </w:p>
    <w:p w14:paraId="78D3572A" w14:textId="77777777" w:rsidR="00467DBF" w:rsidRDefault="00467DBF" w:rsidP="00467DBF">
      <w:pPr>
        <w:pStyle w:val="NormalWeb"/>
        <w:numPr>
          <w:ilvl w:val="0"/>
          <w:numId w:val="342"/>
        </w:numPr>
      </w:pPr>
      <w:r>
        <w:t>cross-asset reasoning</w:t>
      </w:r>
    </w:p>
    <w:p w14:paraId="5EC3E58F" w14:textId="77777777" w:rsidR="00467DBF" w:rsidRDefault="00467DBF" w:rsidP="00467DBF">
      <w:pPr>
        <w:pStyle w:val="NormalWeb"/>
      </w:pPr>
      <w:r>
        <w:t>Each message is backed by:</w:t>
      </w:r>
    </w:p>
    <w:p w14:paraId="1C4A902B" w14:textId="77777777" w:rsidR="00467DBF" w:rsidRDefault="00467DBF" w:rsidP="00467DBF">
      <w:pPr>
        <w:pStyle w:val="NormalWeb"/>
        <w:numPr>
          <w:ilvl w:val="0"/>
          <w:numId w:val="343"/>
        </w:numPr>
      </w:pPr>
      <w:r>
        <w:t>RAG evidence</w:t>
      </w:r>
    </w:p>
    <w:p w14:paraId="738986B4" w14:textId="77777777" w:rsidR="00467DBF" w:rsidRDefault="00467DBF" w:rsidP="00467DBF">
      <w:pPr>
        <w:pStyle w:val="NormalWeb"/>
        <w:numPr>
          <w:ilvl w:val="0"/>
          <w:numId w:val="343"/>
        </w:numPr>
      </w:pPr>
      <w:r>
        <w:t>structured prompt</w:t>
      </w:r>
    </w:p>
    <w:p w14:paraId="7E01935C" w14:textId="77777777" w:rsidR="00467DBF" w:rsidRDefault="00467DBF" w:rsidP="00467DBF">
      <w:pPr>
        <w:pStyle w:val="NormalWeb"/>
        <w:numPr>
          <w:ilvl w:val="0"/>
          <w:numId w:val="343"/>
        </w:numPr>
      </w:pPr>
      <w:r>
        <w:t>compliance guardrails</w:t>
      </w:r>
    </w:p>
    <w:p w14:paraId="1D7F26E3" w14:textId="77777777" w:rsidR="00467DBF" w:rsidRDefault="00467DBF" w:rsidP="00467DBF">
      <w:pPr>
        <w:pStyle w:val="NormalWeb"/>
      </w:pPr>
      <w:r>
        <w:rPr>
          <w:rStyle w:val="Strong"/>
          <w:rFonts w:eastAsiaTheme="majorEastAsia"/>
        </w:rPr>
        <w:t>Output style adapts by Phase:</w:t>
      </w:r>
    </w:p>
    <w:p w14:paraId="32038CAF" w14:textId="77777777" w:rsidR="00467DBF" w:rsidRDefault="00467DBF" w:rsidP="00467DBF">
      <w:pPr>
        <w:pStyle w:val="NormalWeb"/>
        <w:numPr>
          <w:ilvl w:val="0"/>
          <w:numId w:val="344"/>
        </w:numPr>
      </w:pPr>
      <w:r>
        <w:rPr>
          <w:rStyle w:val="Strong"/>
          <w:rFonts w:eastAsiaTheme="majorEastAsia"/>
        </w:rPr>
        <w:t>Phase 1:</w:t>
      </w:r>
      <w:r>
        <w:t xml:space="preserve"> concise trading insights</w:t>
      </w:r>
    </w:p>
    <w:p w14:paraId="4D38F495" w14:textId="77777777" w:rsidR="00467DBF" w:rsidRDefault="00467DBF" w:rsidP="00467DBF">
      <w:pPr>
        <w:pStyle w:val="NormalWeb"/>
        <w:numPr>
          <w:ilvl w:val="0"/>
          <w:numId w:val="344"/>
        </w:numPr>
      </w:pPr>
      <w:r>
        <w:rPr>
          <w:rStyle w:val="Strong"/>
          <w:rFonts w:eastAsiaTheme="majorEastAsia"/>
        </w:rPr>
        <w:t>Phase 2:</w:t>
      </w:r>
      <w:r>
        <w:t xml:space="preserve"> professional institutional commentary</w:t>
      </w:r>
    </w:p>
    <w:p w14:paraId="1D0BDE42" w14:textId="77777777" w:rsidR="00467DBF" w:rsidRDefault="00BB5DB4" w:rsidP="00467DBF">
      <w:r w:rsidRPr="00BB5DB4">
        <w:rPr>
          <w:noProof/>
          <w14:ligatures w14:val="standardContextual"/>
        </w:rPr>
        <w:pict w14:anchorId="0D3B76CF">
          <v:rect id="_x0000_i1037" alt="" style="width:468pt;height:.05pt;mso-width-percent:0;mso-height-percent:0;mso-width-percent:0;mso-height-percent:0" o:hralign="center" o:hrstd="t" o:hr="t" fillcolor="#a0a0a0" stroked="f"/>
        </w:pict>
      </w:r>
    </w:p>
    <w:p w14:paraId="6B5A538E" w14:textId="77777777" w:rsidR="00467DBF" w:rsidRDefault="00467DBF" w:rsidP="00467DBF">
      <w:pPr>
        <w:pStyle w:val="Heading2"/>
      </w:pPr>
      <w:r>
        <w:rPr>
          <w:rStyle w:val="Strong"/>
          <w:b w:val="0"/>
          <w:bCs w:val="0"/>
        </w:rPr>
        <w:t>D) Pattern Recognition Dashboard</w:t>
      </w:r>
    </w:p>
    <w:p w14:paraId="034456AA" w14:textId="77777777" w:rsidR="00467DBF" w:rsidRDefault="00467DBF" w:rsidP="00467DBF">
      <w:pPr>
        <w:pStyle w:val="NormalWeb"/>
      </w:pPr>
      <w:r>
        <w:t>Shows:</w:t>
      </w:r>
    </w:p>
    <w:p w14:paraId="6FBD76C5" w14:textId="77777777" w:rsidR="00467DBF" w:rsidRDefault="00467DBF" w:rsidP="00467DBF">
      <w:pPr>
        <w:pStyle w:val="NormalWeb"/>
        <w:numPr>
          <w:ilvl w:val="0"/>
          <w:numId w:val="345"/>
        </w:numPr>
      </w:pPr>
      <w:r>
        <w:t>detected patterns</w:t>
      </w:r>
    </w:p>
    <w:p w14:paraId="52825A8E" w14:textId="77777777" w:rsidR="00467DBF" w:rsidRDefault="00467DBF" w:rsidP="00467DBF">
      <w:pPr>
        <w:pStyle w:val="NormalWeb"/>
        <w:numPr>
          <w:ilvl w:val="0"/>
          <w:numId w:val="345"/>
        </w:numPr>
      </w:pPr>
      <w:r>
        <w:t>their confidence</w:t>
      </w:r>
    </w:p>
    <w:p w14:paraId="6DD8D512" w14:textId="77777777" w:rsidR="00467DBF" w:rsidRDefault="00467DBF" w:rsidP="00467DBF">
      <w:pPr>
        <w:pStyle w:val="NormalWeb"/>
        <w:numPr>
          <w:ilvl w:val="0"/>
          <w:numId w:val="345"/>
        </w:numPr>
      </w:pPr>
      <w:r>
        <w:t>anticipated breakout direction</w:t>
      </w:r>
    </w:p>
    <w:p w14:paraId="32730B6D" w14:textId="77777777" w:rsidR="00467DBF" w:rsidRDefault="00467DBF" w:rsidP="00467DBF">
      <w:pPr>
        <w:pStyle w:val="NormalWeb"/>
        <w:numPr>
          <w:ilvl w:val="0"/>
          <w:numId w:val="345"/>
        </w:numPr>
      </w:pPr>
      <w:r>
        <w:t>structural context</w:t>
      </w:r>
    </w:p>
    <w:p w14:paraId="028A200E" w14:textId="77777777" w:rsidR="00467DBF" w:rsidRDefault="00467DBF" w:rsidP="00467DBF">
      <w:pPr>
        <w:pStyle w:val="NormalWeb"/>
        <w:numPr>
          <w:ilvl w:val="0"/>
          <w:numId w:val="345"/>
        </w:numPr>
      </w:pPr>
      <w:r>
        <w:t>validity intervals</w:t>
      </w:r>
    </w:p>
    <w:p w14:paraId="07FC6932" w14:textId="77777777" w:rsidR="00467DBF" w:rsidRDefault="00467DBF" w:rsidP="00467DBF">
      <w:pPr>
        <w:pStyle w:val="Heading3"/>
      </w:pPr>
      <w:r>
        <w:t>Visualizations include:</w:t>
      </w:r>
    </w:p>
    <w:p w14:paraId="795C47CE" w14:textId="77777777" w:rsidR="00467DBF" w:rsidRDefault="00467DBF" w:rsidP="00467DBF">
      <w:pPr>
        <w:pStyle w:val="NormalWeb"/>
        <w:numPr>
          <w:ilvl w:val="0"/>
          <w:numId w:val="346"/>
        </w:numPr>
      </w:pPr>
      <w:r>
        <w:t>drawn triangles</w:t>
      </w:r>
    </w:p>
    <w:p w14:paraId="643B93D9" w14:textId="77777777" w:rsidR="00467DBF" w:rsidRDefault="00467DBF" w:rsidP="00467DBF">
      <w:pPr>
        <w:pStyle w:val="NormalWeb"/>
        <w:numPr>
          <w:ilvl w:val="0"/>
          <w:numId w:val="346"/>
        </w:numPr>
      </w:pPr>
      <w:r>
        <w:t>H&amp;S neckline</w:t>
      </w:r>
    </w:p>
    <w:p w14:paraId="5CA3DDA6" w14:textId="77777777" w:rsidR="00467DBF" w:rsidRDefault="00467DBF" w:rsidP="00467DBF">
      <w:pPr>
        <w:pStyle w:val="NormalWeb"/>
        <w:numPr>
          <w:ilvl w:val="0"/>
          <w:numId w:val="346"/>
        </w:numPr>
      </w:pPr>
      <w:r>
        <w:t>wedge boundaries</w:t>
      </w:r>
    </w:p>
    <w:p w14:paraId="157AFFC6" w14:textId="77777777" w:rsidR="00467DBF" w:rsidRDefault="00467DBF" w:rsidP="00467DBF">
      <w:pPr>
        <w:pStyle w:val="NormalWeb"/>
        <w:numPr>
          <w:ilvl w:val="0"/>
          <w:numId w:val="346"/>
        </w:numPr>
      </w:pPr>
      <w:r>
        <w:t>supply/demand boxes</w:t>
      </w:r>
    </w:p>
    <w:p w14:paraId="2AB319EF" w14:textId="77777777" w:rsidR="00467DBF" w:rsidRDefault="00467DBF" w:rsidP="00467DBF">
      <w:pPr>
        <w:pStyle w:val="Heading3"/>
      </w:pPr>
      <w:r>
        <w:t>Phase 2 Expansion:</w:t>
      </w:r>
    </w:p>
    <w:p w14:paraId="33F6B8D9" w14:textId="77777777" w:rsidR="00467DBF" w:rsidRDefault="00467DBF" w:rsidP="00467DBF">
      <w:pPr>
        <w:pStyle w:val="NormalWeb"/>
        <w:numPr>
          <w:ilvl w:val="0"/>
          <w:numId w:val="347"/>
        </w:numPr>
      </w:pPr>
      <w:r>
        <w:t>FX wedges and triangles</w:t>
      </w:r>
    </w:p>
    <w:p w14:paraId="1B1E1A33" w14:textId="77777777" w:rsidR="00467DBF" w:rsidRDefault="00467DBF" w:rsidP="00467DBF">
      <w:pPr>
        <w:pStyle w:val="NormalWeb"/>
        <w:numPr>
          <w:ilvl w:val="0"/>
          <w:numId w:val="347"/>
        </w:numPr>
      </w:pPr>
      <w:r>
        <w:t>yield curve pattern breakdowns</w:t>
      </w:r>
    </w:p>
    <w:p w14:paraId="6CDFE74C" w14:textId="77777777" w:rsidR="00467DBF" w:rsidRDefault="00467DBF" w:rsidP="00467DBF">
      <w:pPr>
        <w:pStyle w:val="NormalWeb"/>
        <w:numPr>
          <w:ilvl w:val="0"/>
          <w:numId w:val="347"/>
        </w:numPr>
      </w:pPr>
      <w:r>
        <w:lastRenderedPageBreak/>
        <w:t>macro structural formations</w:t>
      </w:r>
    </w:p>
    <w:p w14:paraId="64B94778" w14:textId="77777777" w:rsidR="00467DBF" w:rsidRDefault="00BB5DB4" w:rsidP="00467DBF">
      <w:r w:rsidRPr="00BB5DB4">
        <w:rPr>
          <w:noProof/>
          <w14:ligatures w14:val="standardContextual"/>
        </w:rPr>
        <w:pict w14:anchorId="43349DDA">
          <v:rect id="_x0000_i1036" alt="" style="width:468pt;height:.05pt;mso-width-percent:0;mso-height-percent:0;mso-width-percent:0;mso-height-percent:0" o:hralign="center" o:hrstd="t" o:hr="t" fillcolor="#a0a0a0" stroked="f"/>
        </w:pict>
      </w:r>
    </w:p>
    <w:p w14:paraId="32F79FFC" w14:textId="77777777" w:rsidR="00467DBF" w:rsidRDefault="00467DBF" w:rsidP="00467DBF">
      <w:pPr>
        <w:pStyle w:val="Heading2"/>
      </w:pPr>
      <w:r>
        <w:rPr>
          <w:rStyle w:val="Strong"/>
          <w:b w:val="0"/>
          <w:bCs w:val="0"/>
        </w:rPr>
        <w:t>E) ML Signal Dashboard</w:t>
      </w:r>
    </w:p>
    <w:p w14:paraId="60C154C5" w14:textId="77777777" w:rsidR="00467DBF" w:rsidRDefault="00467DBF" w:rsidP="00467DBF">
      <w:pPr>
        <w:pStyle w:val="NormalWeb"/>
      </w:pPr>
      <w:r>
        <w:t>A probability monitor showing:</w:t>
      </w:r>
    </w:p>
    <w:p w14:paraId="73DDFBAE" w14:textId="77777777" w:rsidR="00467DBF" w:rsidRDefault="00467DBF" w:rsidP="00467DBF">
      <w:pPr>
        <w:pStyle w:val="NormalWeb"/>
        <w:numPr>
          <w:ilvl w:val="0"/>
          <w:numId w:val="348"/>
        </w:numPr>
      </w:pPr>
      <w:r>
        <w:t>trend continuation likelihood</w:t>
      </w:r>
    </w:p>
    <w:p w14:paraId="260D348E" w14:textId="77777777" w:rsidR="00467DBF" w:rsidRDefault="00467DBF" w:rsidP="00467DBF">
      <w:pPr>
        <w:pStyle w:val="NormalWeb"/>
        <w:numPr>
          <w:ilvl w:val="0"/>
          <w:numId w:val="348"/>
        </w:numPr>
      </w:pPr>
      <w:r>
        <w:t>reversal risk</w:t>
      </w:r>
    </w:p>
    <w:p w14:paraId="63A5E61A" w14:textId="77777777" w:rsidR="00467DBF" w:rsidRDefault="00467DBF" w:rsidP="00467DBF">
      <w:pPr>
        <w:pStyle w:val="NormalWeb"/>
        <w:numPr>
          <w:ilvl w:val="0"/>
          <w:numId w:val="348"/>
        </w:numPr>
      </w:pPr>
      <w:r>
        <w:t>volatility state</w:t>
      </w:r>
    </w:p>
    <w:p w14:paraId="6E796E53" w14:textId="77777777" w:rsidR="00467DBF" w:rsidRDefault="00467DBF" w:rsidP="00467DBF">
      <w:pPr>
        <w:pStyle w:val="NormalWeb"/>
        <w:numPr>
          <w:ilvl w:val="0"/>
          <w:numId w:val="348"/>
        </w:numPr>
      </w:pPr>
      <w:r>
        <w:t>ensemble confidence</w:t>
      </w:r>
    </w:p>
    <w:p w14:paraId="438A6229" w14:textId="77777777" w:rsidR="00467DBF" w:rsidRDefault="00467DBF" w:rsidP="00467DBF">
      <w:pPr>
        <w:pStyle w:val="NormalWeb"/>
        <w:numPr>
          <w:ilvl w:val="0"/>
          <w:numId w:val="348"/>
        </w:numPr>
      </w:pPr>
      <w:r>
        <w:t>macro regime score (Phase 2)</w:t>
      </w:r>
    </w:p>
    <w:p w14:paraId="2EE48A0D" w14:textId="77777777" w:rsidR="00467DBF" w:rsidRDefault="00467DBF" w:rsidP="00467DBF">
      <w:pPr>
        <w:pStyle w:val="NormalWeb"/>
      </w:pPr>
      <w:r>
        <w:t>Visual elements include:</w:t>
      </w:r>
    </w:p>
    <w:p w14:paraId="1090CF52" w14:textId="77777777" w:rsidR="00467DBF" w:rsidRDefault="00467DBF" w:rsidP="00467DBF">
      <w:pPr>
        <w:pStyle w:val="NormalWeb"/>
        <w:numPr>
          <w:ilvl w:val="0"/>
          <w:numId w:val="349"/>
        </w:numPr>
      </w:pPr>
      <w:r>
        <w:t>probability bar</w:t>
      </w:r>
    </w:p>
    <w:p w14:paraId="1E6E31EA" w14:textId="77777777" w:rsidR="00467DBF" w:rsidRDefault="00467DBF" w:rsidP="00467DBF">
      <w:pPr>
        <w:pStyle w:val="NormalWeb"/>
        <w:numPr>
          <w:ilvl w:val="0"/>
          <w:numId w:val="349"/>
        </w:numPr>
      </w:pPr>
      <w:r>
        <w:t>uncertainty shading</w:t>
      </w:r>
    </w:p>
    <w:p w14:paraId="047DAF89" w14:textId="77777777" w:rsidR="00467DBF" w:rsidRDefault="00467DBF" w:rsidP="00467DBF">
      <w:pPr>
        <w:pStyle w:val="NormalWeb"/>
        <w:numPr>
          <w:ilvl w:val="0"/>
          <w:numId w:val="349"/>
        </w:numPr>
      </w:pPr>
      <w:r>
        <w:t>regime color coding</w:t>
      </w:r>
    </w:p>
    <w:p w14:paraId="64C3BFDB" w14:textId="77777777" w:rsidR="00467DBF" w:rsidRDefault="00467DBF" w:rsidP="00467DBF">
      <w:pPr>
        <w:pStyle w:val="NormalWeb"/>
        <w:numPr>
          <w:ilvl w:val="0"/>
          <w:numId w:val="349"/>
        </w:numPr>
      </w:pPr>
      <w:r>
        <w:t>direction arrows</w:t>
      </w:r>
    </w:p>
    <w:p w14:paraId="44A43164" w14:textId="77777777" w:rsidR="00467DBF" w:rsidRDefault="00467DBF" w:rsidP="00467DBF">
      <w:pPr>
        <w:pStyle w:val="NormalWeb"/>
        <w:numPr>
          <w:ilvl w:val="0"/>
          <w:numId w:val="349"/>
        </w:numPr>
      </w:pPr>
      <w:r>
        <w:t>signal lifetime indicator</w:t>
      </w:r>
    </w:p>
    <w:p w14:paraId="6A079454" w14:textId="77777777" w:rsidR="00467DBF" w:rsidRDefault="00BB5DB4" w:rsidP="00467DBF">
      <w:r w:rsidRPr="00BB5DB4">
        <w:rPr>
          <w:noProof/>
          <w14:ligatures w14:val="standardContextual"/>
        </w:rPr>
        <w:pict w14:anchorId="05E38593">
          <v:rect id="_x0000_i1035" alt="" style="width:468pt;height:.05pt;mso-width-percent:0;mso-height-percent:0;mso-width-percent:0;mso-height-percent:0" o:hralign="center" o:hrstd="t" o:hr="t" fillcolor="#a0a0a0" stroked="f"/>
        </w:pict>
      </w:r>
    </w:p>
    <w:p w14:paraId="3FD253E6" w14:textId="77777777" w:rsidR="00467DBF" w:rsidRDefault="00467DBF" w:rsidP="00467DBF">
      <w:pPr>
        <w:pStyle w:val="Heading2"/>
      </w:pPr>
      <w:r>
        <w:rPr>
          <w:rStyle w:val="Strong"/>
          <w:b w:val="0"/>
          <w:bCs w:val="0"/>
        </w:rPr>
        <w:t>F) Cross-Asset Correlation Matrix (Phase 2)</w:t>
      </w:r>
    </w:p>
    <w:p w14:paraId="02E9824A" w14:textId="77777777" w:rsidR="00467DBF" w:rsidRDefault="00467DBF" w:rsidP="00467DBF">
      <w:pPr>
        <w:pStyle w:val="NormalWeb"/>
      </w:pPr>
      <w:r>
        <w:t>A dynamic heatmap displaying correlations between:</w:t>
      </w:r>
    </w:p>
    <w:p w14:paraId="5337FB4B" w14:textId="77777777" w:rsidR="00467DBF" w:rsidRDefault="00467DBF" w:rsidP="00467DBF">
      <w:pPr>
        <w:pStyle w:val="NormalWeb"/>
        <w:numPr>
          <w:ilvl w:val="0"/>
          <w:numId w:val="350"/>
        </w:numPr>
      </w:pPr>
      <w:r>
        <w:t>SPY</w:t>
      </w:r>
    </w:p>
    <w:p w14:paraId="25B03EBF" w14:textId="77777777" w:rsidR="00467DBF" w:rsidRDefault="00467DBF" w:rsidP="00467DBF">
      <w:pPr>
        <w:pStyle w:val="NormalWeb"/>
        <w:numPr>
          <w:ilvl w:val="0"/>
          <w:numId w:val="350"/>
        </w:numPr>
      </w:pPr>
      <w:r>
        <w:t>QQQ</w:t>
      </w:r>
    </w:p>
    <w:p w14:paraId="7563EF57" w14:textId="77777777" w:rsidR="00467DBF" w:rsidRDefault="00467DBF" w:rsidP="00467DBF">
      <w:pPr>
        <w:pStyle w:val="NormalWeb"/>
        <w:numPr>
          <w:ilvl w:val="0"/>
          <w:numId w:val="350"/>
        </w:numPr>
      </w:pPr>
      <w:r>
        <w:t>GOLD</w:t>
      </w:r>
    </w:p>
    <w:p w14:paraId="15E1C12A" w14:textId="77777777" w:rsidR="00467DBF" w:rsidRDefault="00467DBF" w:rsidP="00467DBF">
      <w:pPr>
        <w:pStyle w:val="NormalWeb"/>
        <w:numPr>
          <w:ilvl w:val="0"/>
          <w:numId w:val="350"/>
        </w:numPr>
      </w:pPr>
      <w:r>
        <w:t>USDJPY</w:t>
      </w:r>
    </w:p>
    <w:p w14:paraId="10BC1298" w14:textId="77777777" w:rsidR="00467DBF" w:rsidRDefault="00467DBF" w:rsidP="00467DBF">
      <w:pPr>
        <w:pStyle w:val="NormalWeb"/>
        <w:numPr>
          <w:ilvl w:val="0"/>
          <w:numId w:val="350"/>
        </w:numPr>
      </w:pPr>
      <w:r>
        <w:t>BTCUSD</w:t>
      </w:r>
    </w:p>
    <w:p w14:paraId="1A221CC0" w14:textId="77777777" w:rsidR="00467DBF" w:rsidRDefault="00467DBF" w:rsidP="00467DBF">
      <w:pPr>
        <w:pStyle w:val="NormalWeb"/>
        <w:numPr>
          <w:ilvl w:val="0"/>
          <w:numId w:val="350"/>
        </w:numPr>
      </w:pPr>
      <w:r>
        <w:t>US10Y</w:t>
      </w:r>
    </w:p>
    <w:p w14:paraId="29B5A8D3" w14:textId="77777777" w:rsidR="00467DBF" w:rsidRDefault="00467DBF" w:rsidP="00467DBF">
      <w:pPr>
        <w:pStyle w:val="NormalWeb"/>
        <w:numPr>
          <w:ilvl w:val="0"/>
          <w:numId w:val="350"/>
        </w:numPr>
      </w:pPr>
      <w:r>
        <w:t>CL1!</w:t>
      </w:r>
    </w:p>
    <w:p w14:paraId="391A6D89" w14:textId="77777777" w:rsidR="00467DBF" w:rsidRDefault="00467DBF" w:rsidP="00467DBF">
      <w:pPr>
        <w:pStyle w:val="NormalWeb"/>
        <w:numPr>
          <w:ilvl w:val="0"/>
          <w:numId w:val="350"/>
        </w:numPr>
      </w:pPr>
      <w:r>
        <w:t>ETHUSD</w:t>
      </w:r>
    </w:p>
    <w:p w14:paraId="45E8F42A" w14:textId="77777777" w:rsidR="00467DBF" w:rsidRDefault="00467DBF" w:rsidP="00467DBF">
      <w:pPr>
        <w:pStyle w:val="NormalWeb"/>
      </w:pPr>
      <w:r>
        <w:t>Used by treasury &amp; CIO teams to:</w:t>
      </w:r>
    </w:p>
    <w:p w14:paraId="14EBCF78" w14:textId="77777777" w:rsidR="00467DBF" w:rsidRDefault="00467DBF" w:rsidP="00467DBF">
      <w:pPr>
        <w:pStyle w:val="NormalWeb"/>
        <w:numPr>
          <w:ilvl w:val="0"/>
          <w:numId w:val="351"/>
        </w:numPr>
      </w:pPr>
      <w:r>
        <w:t>identify risk-on/off transitions</w:t>
      </w:r>
    </w:p>
    <w:p w14:paraId="3582EAC3" w14:textId="77777777" w:rsidR="00467DBF" w:rsidRDefault="00467DBF" w:rsidP="00467DBF">
      <w:pPr>
        <w:pStyle w:val="NormalWeb"/>
        <w:numPr>
          <w:ilvl w:val="0"/>
          <w:numId w:val="351"/>
        </w:numPr>
      </w:pPr>
      <w:r>
        <w:t>monitor de-correlations</w:t>
      </w:r>
    </w:p>
    <w:p w14:paraId="7A750F35" w14:textId="77777777" w:rsidR="00467DBF" w:rsidRDefault="00467DBF" w:rsidP="00467DBF">
      <w:pPr>
        <w:pStyle w:val="NormalWeb"/>
        <w:numPr>
          <w:ilvl w:val="0"/>
          <w:numId w:val="351"/>
        </w:numPr>
      </w:pPr>
      <w:r>
        <w:t>detect macro shifts</w:t>
      </w:r>
    </w:p>
    <w:p w14:paraId="77D55252" w14:textId="77777777" w:rsidR="00467DBF" w:rsidRDefault="00BB5DB4" w:rsidP="00467DBF">
      <w:r w:rsidRPr="00BB5DB4">
        <w:rPr>
          <w:noProof/>
          <w14:ligatures w14:val="standardContextual"/>
        </w:rPr>
        <w:pict w14:anchorId="3F9B9A03">
          <v:rect id="_x0000_i1034" alt="" style="width:468pt;height:.05pt;mso-width-percent:0;mso-height-percent:0;mso-width-percent:0;mso-height-percent:0" o:hralign="center" o:hrstd="t" o:hr="t" fillcolor="#a0a0a0" stroked="f"/>
        </w:pict>
      </w:r>
    </w:p>
    <w:p w14:paraId="4DC40D8C" w14:textId="77777777" w:rsidR="00467DBF" w:rsidRDefault="00467DBF" w:rsidP="00467DBF">
      <w:pPr>
        <w:pStyle w:val="Heading2"/>
      </w:pPr>
      <w:r>
        <w:rPr>
          <w:rStyle w:val="Strong"/>
          <w:b w:val="0"/>
          <w:bCs w:val="0"/>
        </w:rPr>
        <w:lastRenderedPageBreak/>
        <w:t>G) Treasury Macro Panel (Phase 2)</w:t>
      </w:r>
    </w:p>
    <w:p w14:paraId="75489424" w14:textId="77777777" w:rsidR="00467DBF" w:rsidRDefault="00467DBF" w:rsidP="00467DBF">
      <w:pPr>
        <w:pStyle w:val="NormalWeb"/>
      </w:pPr>
      <w:r>
        <w:t>A dashboard showing:</w:t>
      </w:r>
    </w:p>
    <w:p w14:paraId="7C681293" w14:textId="77777777" w:rsidR="00467DBF" w:rsidRDefault="00467DBF" w:rsidP="00467DBF">
      <w:pPr>
        <w:pStyle w:val="NormalWeb"/>
        <w:numPr>
          <w:ilvl w:val="0"/>
          <w:numId w:val="352"/>
        </w:numPr>
      </w:pPr>
      <w:r>
        <w:t>yield curves</w:t>
      </w:r>
    </w:p>
    <w:p w14:paraId="3F9D8804" w14:textId="77777777" w:rsidR="00467DBF" w:rsidRDefault="00467DBF" w:rsidP="00467DBF">
      <w:pPr>
        <w:pStyle w:val="NormalWeb"/>
        <w:numPr>
          <w:ilvl w:val="0"/>
          <w:numId w:val="352"/>
        </w:numPr>
      </w:pPr>
      <w:r>
        <w:t>FX strength indexes</w:t>
      </w:r>
    </w:p>
    <w:p w14:paraId="1977C99D" w14:textId="77777777" w:rsidR="00467DBF" w:rsidRDefault="00467DBF" w:rsidP="00467DBF">
      <w:pPr>
        <w:pStyle w:val="NormalWeb"/>
        <w:numPr>
          <w:ilvl w:val="0"/>
          <w:numId w:val="352"/>
        </w:numPr>
      </w:pPr>
      <w:r>
        <w:t>volatility indexes (VIX, MOVE)</w:t>
      </w:r>
    </w:p>
    <w:p w14:paraId="237E3C71" w14:textId="77777777" w:rsidR="00467DBF" w:rsidRDefault="00467DBF" w:rsidP="00467DBF">
      <w:pPr>
        <w:pStyle w:val="NormalWeb"/>
        <w:numPr>
          <w:ilvl w:val="0"/>
          <w:numId w:val="352"/>
        </w:numPr>
      </w:pPr>
      <w:r>
        <w:t>commodities (GOLD, OIL)</w:t>
      </w:r>
    </w:p>
    <w:p w14:paraId="3CE17B91" w14:textId="77777777" w:rsidR="00467DBF" w:rsidRDefault="00467DBF" w:rsidP="00467DBF">
      <w:pPr>
        <w:pStyle w:val="NormalWeb"/>
        <w:numPr>
          <w:ilvl w:val="0"/>
          <w:numId w:val="352"/>
        </w:numPr>
      </w:pPr>
      <w:r>
        <w:t>risk sentiment</w:t>
      </w:r>
    </w:p>
    <w:p w14:paraId="314E2C37" w14:textId="77777777" w:rsidR="00467DBF" w:rsidRDefault="00467DBF" w:rsidP="00467DBF">
      <w:pPr>
        <w:pStyle w:val="NormalWeb"/>
        <w:numPr>
          <w:ilvl w:val="0"/>
          <w:numId w:val="352"/>
        </w:numPr>
      </w:pPr>
      <w:r>
        <w:t>macro events</w:t>
      </w:r>
    </w:p>
    <w:p w14:paraId="1F02F8D9" w14:textId="77777777" w:rsidR="00467DBF" w:rsidRDefault="00467DBF" w:rsidP="00467DBF">
      <w:pPr>
        <w:pStyle w:val="NormalWeb"/>
        <w:numPr>
          <w:ilvl w:val="0"/>
          <w:numId w:val="352"/>
        </w:numPr>
      </w:pPr>
      <w:r>
        <w:t>cross-asset summaries from LLM</w:t>
      </w:r>
    </w:p>
    <w:p w14:paraId="50115F84" w14:textId="77777777" w:rsidR="00467DBF" w:rsidRDefault="00467DBF" w:rsidP="00467DBF">
      <w:pPr>
        <w:pStyle w:val="NormalWeb"/>
        <w:numPr>
          <w:ilvl w:val="0"/>
          <w:numId w:val="352"/>
        </w:numPr>
      </w:pPr>
      <w:r>
        <w:t>liquidity dashboards</w:t>
      </w:r>
    </w:p>
    <w:p w14:paraId="458A3E1E" w14:textId="77777777" w:rsidR="00467DBF" w:rsidRDefault="00467DBF" w:rsidP="00467DBF">
      <w:pPr>
        <w:pStyle w:val="NormalWeb"/>
      </w:pPr>
      <w:r>
        <w:t>This is the flagship of Phase 2.</w:t>
      </w:r>
    </w:p>
    <w:p w14:paraId="637DE5B4" w14:textId="77777777" w:rsidR="00467DBF" w:rsidRDefault="00BB5DB4" w:rsidP="00467DBF">
      <w:r w:rsidRPr="00BB5DB4">
        <w:rPr>
          <w:noProof/>
          <w14:ligatures w14:val="standardContextual"/>
        </w:rPr>
        <w:pict w14:anchorId="60CCFD34">
          <v:rect id="_x0000_i1033" alt="" style="width:468pt;height:.05pt;mso-width-percent:0;mso-height-percent:0;mso-width-percent:0;mso-height-percent:0" o:hralign="center" o:hrstd="t" o:hr="t" fillcolor="#a0a0a0" stroked="f"/>
        </w:pict>
      </w:r>
    </w:p>
    <w:p w14:paraId="6FE21E4D" w14:textId="77777777" w:rsidR="00467DBF" w:rsidRDefault="00467DBF" w:rsidP="00467DBF">
      <w:pPr>
        <w:pStyle w:val="Heading2"/>
      </w:pPr>
      <w:r>
        <w:rPr>
          <w:rStyle w:val="Strong"/>
          <w:b w:val="0"/>
          <w:bCs w:val="0"/>
        </w:rPr>
        <w:t>H) User Preferences &amp; Entitlement Layer</w:t>
      </w:r>
    </w:p>
    <w:p w14:paraId="50B17019" w14:textId="77777777" w:rsidR="00467DBF" w:rsidRDefault="00467DBF" w:rsidP="00467DBF">
      <w:pPr>
        <w:pStyle w:val="NormalWeb"/>
      </w:pPr>
      <w:r>
        <w:t>User settings include:</w:t>
      </w:r>
    </w:p>
    <w:p w14:paraId="42266026" w14:textId="77777777" w:rsidR="00467DBF" w:rsidRDefault="00467DBF" w:rsidP="00467DBF">
      <w:pPr>
        <w:pStyle w:val="NormalWeb"/>
        <w:numPr>
          <w:ilvl w:val="0"/>
          <w:numId w:val="353"/>
        </w:numPr>
      </w:pPr>
      <w:r>
        <w:t>alert thresholds</w:t>
      </w:r>
    </w:p>
    <w:p w14:paraId="55436F50" w14:textId="77777777" w:rsidR="00467DBF" w:rsidRDefault="00467DBF" w:rsidP="00467DBF">
      <w:pPr>
        <w:pStyle w:val="NormalWeb"/>
        <w:numPr>
          <w:ilvl w:val="0"/>
          <w:numId w:val="353"/>
        </w:numPr>
      </w:pPr>
      <w:r>
        <w:t>symbol watchlists</w:t>
      </w:r>
    </w:p>
    <w:p w14:paraId="17124447" w14:textId="77777777" w:rsidR="00467DBF" w:rsidRDefault="00467DBF" w:rsidP="00467DBF">
      <w:pPr>
        <w:pStyle w:val="NormalWeb"/>
        <w:numPr>
          <w:ilvl w:val="0"/>
          <w:numId w:val="353"/>
        </w:numPr>
      </w:pPr>
      <w:r>
        <w:t>chart layout presets</w:t>
      </w:r>
    </w:p>
    <w:p w14:paraId="32D22711" w14:textId="77777777" w:rsidR="00467DBF" w:rsidRDefault="00467DBF" w:rsidP="00467DBF">
      <w:pPr>
        <w:pStyle w:val="NormalWeb"/>
        <w:numPr>
          <w:ilvl w:val="0"/>
          <w:numId w:val="353"/>
        </w:numPr>
      </w:pPr>
      <w:r>
        <w:t>LLM explanation length/style</w:t>
      </w:r>
    </w:p>
    <w:p w14:paraId="433197C2" w14:textId="77777777" w:rsidR="00467DBF" w:rsidRDefault="00467DBF" w:rsidP="00467DBF">
      <w:pPr>
        <w:pStyle w:val="NormalWeb"/>
        <w:numPr>
          <w:ilvl w:val="0"/>
          <w:numId w:val="353"/>
        </w:numPr>
      </w:pPr>
      <w:r>
        <w:t>institution roles (Phase 2)</w:t>
      </w:r>
    </w:p>
    <w:p w14:paraId="6097CC7C" w14:textId="77777777" w:rsidR="00467DBF" w:rsidRDefault="00467DBF" w:rsidP="00467DBF">
      <w:pPr>
        <w:pStyle w:val="NormalWeb"/>
        <w:numPr>
          <w:ilvl w:val="0"/>
          <w:numId w:val="353"/>
        </w:numPr>
      </w:pPr>
      <w:r>
        <w:t>risk dashboards</w:t>
      </w:r>
    </w:p>
    <w:p w14:paraId="3A8C972D" w14:textId="77777777" w:rsidR="00467DBF" w:rsidRDefault="00467DBF" w:rsidP="00467DBF">
      <w:pPr>
        <w:pStyle w:val="NormalWeb"/>
      </w:pPr>
      <w:r>
        <w:t>RBAC (role-based access control) governs:</w:t>
      </w:r>
    </w:p>
    <w:p w14:paraId="3E9062ED" w14:textId="77777777" w:rsidR="00467DBF" w:rsidRDefault="00467DBF" w:rsidP="00467DBF">
      <w:pPr>
        <w:pStyle w:val="NormalWeb"/>
        <w:numPr>
          <w:ilvl w:val="0"/>
          <w:numId w:val="354"/>
        </w:numPr>
      </w:pPr>
      <w:r>
        <w:t>traders</w:t>
      </w:r>
    </w:p>
    <w:p w14:paraId="4430062C" w14:textId="77777777" w:rsidR="00467DBF" w:rsidRDefault="00467DBF" w:rsidP="00467DBF">
      <w:pPr>
        <w:pStyle w:val="NormalWeb"/>
        <w:numPr>
          <w:ilvl w:val="0"/>
          <w:numId w:val="354"/>
        </w:numPr>
      </w:pPr>
      <w:r>
        <w:t>analysts</w:t>
      </w:r>
    </w:p>
    <w:p w14:paraId="0169AB4B" w14:textId="77777777" w:rsidR="00467DBF" w:rsidRDefault="00467DBF" w:rsidP="00467DBF">
      <w:pPr>
        <w:pStyle w:val="NormalWeb"/>
        <w:numPr>
          <w:ilvl w:val="0"/>
          <w:numId w:val="354"/>
        </w:numPr>
      </w:pPr>
      <w:r>
        <w:t>treasury staff</w:t>
      </w:r>
    </w:p>
    <w:p w14:paraId="4DDCFF89" w14:textId="77777777" w:rsidR="00467DBF" w:rsidRDefault="00467DBF" w:rsidP="00467DBF">
      <w:pPr>
        <w:pStyle w:val="NormalWeb"/>
        <w:numPr>
          <w:ilvl w:val="0"/>
          <w:numId w:val="354"/>
        </w:numPr>
      </w:pPr>
      <w:r>
        <w:t>risk managers</w:t>
      </w:r>
    </w:p>
    <w:p w14:paraId="324419D1" w14:textId="77777777" w:rsidR="00467DBF" w:rsidRDefault="00467DBF" w:rsidP="00467DBF">
      <w:pPr>
        <w:pStyle w:val="NormalWeb"/>
        <w:numPr>
          <w:ilvl w:val="0"/>
          <w:numId w:val="354"/>
        </w:numPr>
      </w:pPr>
      <w:r>
        <w:t>CIO-level access</w:t>
      </w:r>
    </w:p>
    <w:p w14:paraId="799F2D35" w14:textId="77777777" w:rsidR="00467DBF" w:rsidRDefault="00BB5DB4" w:rsidP="00467DBF">
      <w:r w:rsidRPr="00BB5DB4">
        <w:rPr>
          <w:noProof/>
          <w14:ligatures w14:val="standardContextual"/>
        </w:rPr>
        <w:pict w14:anchorId="41DF2E2B">
          <v:rect id="_x0000_i1032" alt="" style="width:468pt;height:.05pt;mso-width-percent:0;mso-height-percent:0;mso-width-percent:0;mso-height-percent:0" o:hralign="center" o:hrstd="t" o:hr="t" fillcolor="#a0a0a0" stroked="f"/>
        </w:pict>
      </w:r>
    </w:p>
    <w:p w14:paraId="6A9632A0" w14:textId="77777777" w:rsidR="00467DBF" w:rsidRDefault="00467DBF" w:rsidP="00467DBF">
      <w:pPr>
        <w:pStyle w:val="Heading1"/>
      </w:pPr>
      <w:r>
        <w:rPr>
          <w:rStyle w:val="Strong"/>
          <w:b w:val="0"/>
          <w:bCs w:val="0"/>
        </w:rPr>
        <w:t>13.3 Real-Time UI Rendering</w:t>
      </w:r>
    </w:p>
    <w:p w14:paraId="1F212561" w14:textId="77777777" w:rsidR="00467DBF" w:rsidRDefault="00467DBF" w:rsidP="00467DBF">
      <w:pPr>
        <w:pStyle w:val="NormalWeb"/>
      </w:pPr>
      <w:r>
        <w:t>Real-time is powered by:</w:t>
      </w:r>
    </w:p>
    <w:p w14:paraId="55A3BA60" w14:textId="77777777" w:rsidR="00467DBF" w:rsidRDefault="00467DBF" w:rsidP="00467DBF">
      <w:pPr>
        <w:pStyle w:val="NormalWeb"/>
        <w:numPr>
          <w:ilvl w:val="0"/>
          <w:numId w:val="355"/>
        </w:numPr>
      </w:pPr>
      <w:r>
        <w:t>WebSockets</w:t>
      </w:r>
    </w:p>
    <w:p w14:paraId="0531E14D" w14:textId="77777777" w:rsidR="00467DBF" w:rsidRDefault="00467DBF" w:rsidP="00467DBF">
      <w:pPr>
        <w:pStyle w:val="NormalWeb"/>
        <w:numPr>
          <w:ilvl w:val="0"/>
          <w:numId w:val="355"/>
        </w:numPr>
      </w:pPr>
      <w:r>
        <w:t>Redis cache</w:t>
      </w:r>
    </w:p>
    <w:p w14:paraId="659CF414" w14:textId="77777777" w:rsidR="00467DBF" w:rsidRDefault="00467DBF" w:rsidP="00467DBF">
      <w:pPr>
        <w:pStyle w:val="NormalWeb"/>
        <w:numPr>
          <w:ilvl w:val="0"/>
          <w:numId w:val="355"/>
        </w:numPr>
      </w:pPr>
      <w:r>
        <w:t>streaming API</w:t>
      </w:r>
    </w:p>
    <w:p w14:paraId="514C8A71" w14:textId="77777777" w:rsidR="00467DBF" w:rsidRDefault="00467DBF" w:rsidP="00467DBF">
      <w:pPr>
        <w:pStyle w:val="NormalWeb"/>
        <w:numPr>
          <w:ilvl w:val="0"/>
          <w:numId w:val="355"/>
        </w:numPr>
      </w:pPr>
      <w:r>
        <w:lastRenderedPageBreak/>
        <w:t>event listeners</w:t>
      </w:r>
    </w:p>
    <w:p w14:paraId="0067EF77" w14:textId="77777777" w:rsidR="00467DBF" w:rsidRDefault="00467DBF" w:rsidP="00467DBF">
      <w:pPr>
        <w:pStyle w:val="NormalWeb"/>
        <w:numPr>
          <w:ilvl w:val="0"/>
          <w:numId w:val="355"/>
        </w:numPr>
      </w:pPr>
      <w:r>
        <w:t>RAG-triggered explanation contexts</w:t>
      </w:r>
    </w:p>
    <w:p w14:paraId="2E5A569D" w14:textId="77777777" w:rsidR="00467DBF" w:rsidRDefault="00467DBF" w:rsidP="00467DBF">
      <w:pPr>
        <w:pStyle w:val="Heading3"/>
      </w:pPr>
      <w:r>
        <w:rPr>
          <w:rStyle w:val="Strong"/>
          <w:b w:val="0"/>
          <w:bCs w:val="0"/>
        </w:rPr>
        <w:t>Rendering Pipeline</w:t>
      </w:r>
    </w:p>
    <w:p w14:paraId="5AB98938" w14:textId="77777777" w:rsidR="00467DBF" w:rsidRDefault="00467DBF" w:rsidP="00467DBF">
      <w:pPr>
        <w:pStyle w:val="HTMLPreformatted"/>
        <w:rPr>
          <w:rStyle w:val="HTMLCode"/>
          <w:rFonts w:eastAsiaTheme="majorEastAsia"/>
        </w:rPr>
      </w:pPr>
      <w:r>
        <w:rPr>
          <w:rStyle w:val="hljs-variable"/>
        </w:rPr>
        <w:t>Tick</w:t>
      </w:r>
      <w:r>
        <w:rPr>
          <w:rStyle w:val="HTMLCode"/>
          <w:rFonts w:eastAsiaTheme="majorEastAsia"/>
        </w:rPr>
        <w:t xml:space="preserve"> → </w:t>
      </w:r>
      <w:r>
        <w:rPr>
          <w:rStyle w:val="hljs-variable"/>
        </w:rPr>
        <w:t>Redis</w:t>
      </w:r>
      <w:r>
        <w:rPr>
          <w:rStyle w:val="HTMLCode"/>
          <w:rFonts w:eastAsiaTheme="majorEastAsia"/>
        </w:rPr>
        <w:t xml:space="preserve"> → </w:t>
      </w:r>
      <w:r>
        <w:rPr>
          <w:rStyle w:val="hljs-variable"/>
        </w:rPr>
        <w:t>Feature</w:t>
      </w:r>
      <w:r>
        <w:rPr>
          <w:rStyle w:val="HTMLCode"/>
          <w:rFonts w:eastAsiaTheme="majorEastAsia"/>
        </w:rPr>
        <w:t xml:space="preserve"> </w:t>
      </w:r>
      <w:r>
        <w:rPr>
          <w:rStyle w:val="hljs-builtin"/>
          <w:rFonts w:eastAsiaTheme="majorEastAsia"/>
        </w:rPr>
        <w:t>Update</w:t>
      </w:r>
      <w:r>
        <w:rPr>
          <w:rStyle w:val="HTMLCode"/>
          <w:rFonts w:eastAsiaTheme="majorEastAsia"/>
        </w:rPr>
        <w:t xml:space="preserve"> → </w:t>
      </w:r>
      <w:r>
        <w:rPr>
          <w:rStyle w:val="hljs-variable"/>
        </w:rPr>
        <w:t>ML</w:t>
      </w:r>
      <w:r>
        <w:rPr>
          <w:rStyle w:val="HTMLCode"/>
          <w:rFonts w:eastAsiaTheme="majorEastAsia"/>
        </w:rPr>
        <w:t xml:space="preserve"> </w:t>
      </w:r>
      <w:r>
        <w:rPr>
          <w:rStyle w:val="hljs-variable"/>
        </w:rPr>
        <w:t>Output</w:t>
      </w:r>
      <w:r>
        <w:rPr>
          <w:rStyle w:val="HTMLCode"/>
          <w:rFonts w:eastAsiaTheme="majorEastAsia"/>
        </w:rPr>
        <w:t xml:space="preserve"> → </w:t>
      </w:r>
      <w:r>
        <w:rPr>
          <w:rStyle w:val="hljs-variable"/>
        </w:rPr>
        <w:t>UI</w:t>
      </w:r>
      <w:r>
        <w:rPr>
          <w:rStyle w:val="HTMLCode"/>
          <w:rFonts w:eastAsiaTheme="majorEastAsia"/>
        </w:rPr>
        <w:t xml:space="preserve"> </w:t>
      </w:r>
      <w:r>
        <w:rPr>
          <w:rStyle w:val="hljs-variable"/>
        </w:rPr>
        <w:t>Event</w:t>
      </w:r>
      <w:r>
        <w:rPr>
          <w:rStyle w:val="HTMLCode"/>
          <w:rFonts w:eastAsiaTheme="majorEastAsia"/>
        </w:rPr>
        <w:t xml:space="preserve"> → </w:t>
      </w:r>
      <w:r>
        <w:rPr>
          <w:rStyle w:val="hljs-variable"/>
        </w:rPr>
        <w:t>Chart</w:t>
      </w:r>
      <w:r>
        <w:rPr>
          <w:rStyle w:val="hljs-operator"/>
        </w:rPr>
        <w:t>/</w:t>
      </w:r>
      <w:r>
        <w:rPr>
          <w:rStyle w:val="hljs-builtin"/>
          <w:rFonts w:eastAsiaTheme="majorEastAsia"/>
        </w:rPr>
        <w:t>Panel</w:t>
      </w:r>
      <w:r>
        <w:rPr>
          <w:rStyle w:val="HTMLCode"/>
          <w:rFonts w:eastAsiaTheme="majorEastAsia"/>
        </w:rPr>
        <w:t xml:space="preserve"> </w:t>
      </w:r>
      <w:r>
        <w:rPr>
          <w:rStyle w:val="hljs-builtin"/>
          <w:rFonts w:eastAsiaTheme="majorEastAsia"/>
        </w:rPr>
        <w:t>Update</w:t>
      </w:r>
      <w:r>
        <w:rPr>
          <w:rStyle w:val="HTMLCode"/>
          <w:rFonts w:eastAsiaTheme="majorEastAsia"/>
        </w:rPr>
        <w:t xml:space="preserve">  </w:t>
      </w:r>
    </w:p>
    <w:p w14:paraId="1AD21CD0" w14:textId="77777777" w:rsidR="00467DBF" w:rsidRDefault="00467DBF" w:rsidP="00467DBF">
      <w:pPr>
        <w:pStyle w:val="NormalWeb"/>
      </w:pPr>
      <w:r>
        <w:t>And for LLM commentary:</w:t>
      </w:r>
    </w:p>
    <w:p w14:paraId="09A80785" w14:textId="77777777" w:rsidR="00467DBF" w:rsidRDefault="00467DBF" w:rsidP="00467DBF">
      <w:pPr>
        <w:pStyle w:val="HTMLPreformatted"/>
        <w:rPr>
          <w:rStyle w:val="HTMLCode"/>
          <w:rFonts w:eastAsiaTheme="majorEastAsia"/>
        </w:rPr>
      </w:pPr>
      <w:r>
        <w:rPr>
          <w:rStyle w:val="hljs-attribute"/>
          <w:rFonts w:eastAsiaTheme="majorEastAsia"/>
        </w:rPr>
        <w:t>Alert</w:t>
      </w:r>
      <w:r>
        <w:rPr>
          <w:rStyle w:val="HTMLCode"/>
          <w:rFonts w:eastAsiaTheme="majorEastAsia"/>
        </w:rPr>
        <w:t xml:space="preserve"> → RAG Snapshot → LLM Prompt → Generative Response → UI Rendering</w:t>
      </w:r>
    </w:p>
    <w:p w14:paraId="0E353663" w14:textId="77777777" w:rsidR="00467DBF" w:rsidRDefault="00467DBF" w:rsidP="00467DBF">
      <w:pPr>
        <w:pStyle w:val="NormalWeb"/>
      </w:pPr>
      <w:r>
        <w:t>Latency goal:</w:t>
      </w:r>
    </w:p>
    <w:p w14:paraId="2A7428DE" w14:textId="77777777" w:rsidR="00467DBF" w:rsidRDefault="00467DBF" w:rsidP="00467DBF">
      <w:pPr>
        <w:pStyle w:val="NormalWeb"/>
        <w:numPr>
          <w:ilvl w:val="0"/>
          <w:numId w:val="356"/>
        </w:numPr>
      </w:pPr>
      <w:r>
        <w:t>&lt;150ms for alerts</w:t>
      </w:r>
    </w:p>
    <w:p w14:paraId="45508944" w14:textId="77777777" w:rsidR="00467DBF" w:rsidRDefault="00467DBF" w:rsidP="00467DBF">
      <w:pPr>
        <w:pStyle w:val="NormalWeb"/>
        <w:numPr>
          <w:ilvl w:val="0"/>
          <w:numId w:val="356"/>
        </w:numPr>
      </w:pPr>
      <w:r>
        <w:t>&lt;500ms for full UI update</w:t>
      </w:r>
    </w:p>
    <w:p w14:paraId="3DAECD85" w14:textId="77777777" w:rsidR="00467DBF" w:rsidRDefault="00467DBF" w:rsidP="00467DBF">
      <w:pPr>
        <w:pStyle w:val="NormalWeb"/>
        <w:numPr>
          <w:ilvl w:val="0"/>
          <w:numId w:val="356"/>
        </w:numPr>
      </w:pPr>
      <w:r>
        <w:t>&lt;1–2s for LLM commentary</w:t>
      </w:r>
    </w:p>
    <w:p w14:paraId="760F3CA8" w14:textId="77777777" w:rsidR="00467DBF" w:rsidRDefault="00BB5DB4" w:rsidP="00467DBF">
      <w:r w:rsidRPr="00BB5DB4">
        <w:rPr>
          <w:noProof/>
          <w14:ligatures w14:val="standardContextual"/>
        </w:rPr>
        <w:pict w14:anchorId="58090648">
          <v:rect id="_x0000_i1031" alt="" style="width:468pt;height:.05pt;mso-width-percent:0;mso-height-percent:0;mso-width-percent:0;mso-height-percent:0" o:hralign="center" o:hrstd="t" o:hr="t" fillcolor="#a0a0a0" stroked="f"/>
        </w:pict>
      </w:r>
    </w:p>
    <w:p w14:paraId="4196F4F6" w14:textId="77777777" w:rsidR="00467DBF" w:rsidRDefault="00467DBF" w:rsidP="00467DBF">
      <w:pPr>
        <w:pStyle w:val="Heading1"/>
      </w:pPr>
      <w:r>
        <w:rPr>
          <w:rStyle w:val="Strong"/>
          <w:b w:val="0"/>
          <w:bCs w:val="0"/>
        </w:rPr>
        <w:t>13.4 Phase 1 vs Phase 2 UI Evolution</w:t>
      </w:r>
    </w:p>
    <w:p w14:paraId="57406BD7" w14:textId="77777777" w:rsidR="00467DBF" w:rsidRDefault="00BB5DB4" w:rsidP="00467DBF">
      <w:r w:rsidRPr="00BB5DB4">
        <w:rPr>
          <w:noProof/>
          <w14:ligatures w14:val="standardContextual"/>
        </w:rPr>
        <w:pict w14:anchorId="0966DF72">
          <v:rect id="_x0000_i1030" alt="" style="width:468pt;height:.05pt;mso-width-percent:0;mso-height-percent:0;mso-width-percent:0;mso-height-percent:0" o:hralign="center" o:hrstd="t" o:hr="t" fillcolor="#a0a0a0" stroked="f"/>
        </w:pict>
      </w:r>
    </w:p>
    <w:p w14:paraId="5D75F537" w14:textId="77777777" w:rsidR="00467DBF" w:rsidRDefault="00467DBF" w:rsidP="00467DBF">
      <w:pPr>
        <w:pStyle w:val="Heading2"/>
      </w:pPr>
      <w:r>
        <w:rPr>
          <w:rStyle w:val="Strong"/>
          <w:b w:val="0"/>
          <w:bCs w:val="0"/>
        </w:rPr>
        <w:t>Phase 1 — Trader UI</w:t>
      </w:r>
    </w:p>
    <w:p w14:paraId="114D1E38" w14:textId="77777777" w:rsidR="00467DBF" w:rsidRDefault="00467DBF" w:rsidP="00467DBF">
      <w:pPr>
        <w:pStyle w:val="NormalWeb"/>
      </w:pPr>
      <w:r>
        <w:t>Focus on:</w:t>
      </w:r>
    </w:p>
    <w:p w14:paraId="568CF8A6" w14:textId="77777777" w:rsidR="00467DBF" w:rsidRDefault="00467DBF" w:rsidP="00467DBF">
      <w:pPr>
        <w:pStyle w:val="NormalWeb"/>
        <w:numPr>
          <w:ilvl w:val="0"/>
          <w:numId w:val="357"/>
        </w:numPr>
      </w:pPr>
      <w:r>
        <w:t>real-time alerts</w:t>
      </w:r>
    </w:p>
    <w:p w14:paraId="792BDBE2" w14:textId="77777777" w:rsidR="00467DBF" w:rsidRDefault="00467DBF" w:rsidP="00467DBF">
      <w:pPr>
        <w:pStyle w:val="NormalWeb"/>
        <w:numPr>
          <w:ilvl w:val="0"/>
          <w:numId w:val="357"/>
        </w:numPr>
      </w:pPr>
      <w:r>
        <w:t>charts</w:t>
      </w:r>
    </w:p>
    <w:p w14:paraId="229F564E" w14:textId="77777777" w:rsidR="00467DBF" w:rsidRDefault="00467DBF" w:rsidP="00467DBF">
      <w:pPr>
        <w:pStyle w:val="NormalWeb"/>
        <w:numPr>
          <w:ilvl w:val="0"/>
          <w:numId w:val="357"/>
        </w:numPr>
      </w:pPr>
      <w:r>
        <w:t>indicator overlays</w:t>
      </w:r>
    </w:p>
    <w:p w14:paraId="55BEA2B6" w14:textId="77777777" w:rsidR="00467DBF" w:rsidRDefault="00467DBF" w:rsidP="00467DBF">
      <w:pPr>
        <w:pStyle w:val="NormalWeb"/>
        <w:numPr>
          <w:ilvl w:val="0"/>
          <w:numId w:val="357"/>
        </w:numPr>
      </w:pPr>
      <w:r>
        <w:t>ML ribbons</w:t>
      </w:r>
    </w:p>
    <w:p w14:paraId="0D74F8B0" w14:textId="77777777" w:rsidR="00467DBF" w:rsidRDefault="00467DBF" w:rsidP="00467DBF">
      <w:pPr>
        <w:pStyle w:val="NormalWeb"/>
        <w:numPr>
          <w:ilvl w:val="0"/>
          <w:numId w:val="357"/>
        </w:numPr>
      </w:pPr>
      <w:r>
        <w:t>simple commentary</w:t>
      </w:r>
    </w:p>
    <w:p w14:paraId="5B751FDF" w14:textId="77777777" w:rsidR="00467DBF" w:rsidRDefault="00467DBF" w:rsidP="00467DBF">
      <w:pPr>
        <w:pStyle w:val="NormalWeb"/>
        <w:numPr>
          <w:ilvl w:val="0"/>
          <w:numId w:val="357"/>
        </w:numPr>
      </w:pPr>
      <w:r>
        <w:t>crypto/equity workflows</w:t>
      </w:r>
    </w:p>
    <w:p w14:paraId="3754A719" w14:textId="77777777" w:rsidR="00467DBF" w:rsidRDefault="00467DBF" w:rsidP="00467DBF">
      <w:pPr>
        <w:pStyle w:val="NormalWeb"/>
      </w:pPr>
      <w:r>
        <w:t>Clean, fast, tactical.</w:t>
      </w:r>
    </w:p>
    <w:p w14:paraId="459B31F0" w14:textId="77777777" w:rsidR="00467DBF" w:rsidRDefault="00BB5DB4" w:rsidP="00467DBF">
      <w:r w:rsidRPr="00BB5DB4">
        <w:rPr>
          <w:noProof/>
          <w14:ligatures w14:val="standardContextual"/>
        </w:rPr>
        <w:pict w14:anchorId="47DD7FB4">
          <v:rect id="_x0000_i1029" alt="" style="width:468pt;height:.05pt;mso-width-percent:0;mso-height-percent:0;mso-width-percent:0;mso-height-percent:0" o:hralign="center" o:hrstd="t" o:hr="t" fillcolor="#a0a0a0" stroked="f"/>
        </w:pict>
      </w:r>
    </w:p>
    <w:p w14:paraId="6DD7A571" w14:textId="77777777" w:rsidR="00467DBF" w:rsidRDefault="00467DBF" w:rsidP="00467DBF">
      <w:pPr>
        <w:pStyle w:val="Heading2"/>
      </w:pPr>
      <w:r>
        <w:rPr>
          <w:rStyle w:val="Strong"/>
          <w:b w:val="0"/>
          <w:bCs w:val="0"/>
        </w:rPr>
        <w:t>Phase 2 — Treasury &amp; Institutional UI</w:t>
      </w:r>
    </w:p>
    <w:p w14:paraId="04F2D76A" w14:textId="77777777" w:rsidR="00467DBF" w:rsidRDefault="00467DBF" w:rsidP="00467DBF">
      <w:pPr>
        <w:pStyle w:val="NormalWeb"/>
      </w:pPr>
      <w:r>
        <w:t>Adds:</w:t>
      </w:r>
    </w:p>
    <w:p w14:paraId="733EBE9E" w14:textId="77777777" w:rsidR="00467DBF" w:rsidRDefault="00467DBF" w:rsidP="00467DBF">
      <w:pPr>
        <w:pStyle w:val="NormalWeb"/>
        <w:numPr>
          <w:ilvl w:val="0"/>
          <w:numId w:val="358"/>
        </w:numPr>
      </w:pPr>
      <w:r>
        <w:t>cross-asset dashboards</w:t>
      </w:r>
    </w:p>
    <w:p w14:paraId="4923ADAE" w14:textId="77777777" w:rsidR="00467DBF" w:rsidRDefault="00467DBF" w:rsidP="00467DBF">
      <w:pPr>
        <w:pStyle w:val="NormalWeb"/>
        <w:numPr>
          <w:ilvl w:val="0"/>
          <w:numId w:val="358"/>
        </w:numPr>
      </w:pPr>
      <w:r>
        <w:t>FX and yield visualizations</w:t>
      </w:r>
    </w:p>
    <w:p w14:paraId="78CAD6D5" w14:textId="77777777" w:rsidR="00467DBF" w:rsidRDefault="00467DBF" w:rsidP="00467DBF">
      <w:pPr>
        <w:pStyle w:val="NormalWeb"/>
        <w:numPr>
          <w:ilvl w:val="0"/>
          <w:numId w:val="358"/>
        </w:numPr>
      </w:pPr>
      <w:r>
        <w:t>macro regime inference</w:t>
      </w:r>
    </w:p>
    <w:p w14:paraId="18A0956E" w14:textId="77777777" w:rsidR="00467DBF" w:rsidRDefault="00467DBF" w:rsidP="00467DBF">
      <w:pPr>
        <w:pStyle w:val="NormalWeb"/>
        <w:numPr>
          <w:ilvl w:val="0"/>
          <w:numId w:val="358"/>
        </w:numPr>
      </w:pPr>
      <w:r>
        <w:t>scenario engines</w:t>
      </w:r>
    </w:p>
    <w:p w14:paraId="63914D96" w14:textId="77777777" w:rsidR="00467DBF" w:rsidRDefault="00467DBF" w:rsidP="00467DBF">
      <w:pPr>
        <w:pStyle w:val="NormalWeb"/>
        <w:numPr>
          <w:ilvl w:val="0"/>
          <w:numId w:val="358"/>
        </w:numPr>
      </w:pPr>
      <w:r>
        <w:t>correlation heatmaps</w:t>
      </w:r>
    </w:p>
    <w:p w14:paraId="585A6F46" w14:textId="77777777" w:rsidR="00467DBF" w:rsidRDefault="00467DBF" w:rsidP="00467DBF">
      <w:pPr>
        <w:pStyle w:val="NormalWeb"/>
        <w:numPr>
          <w:ilvl w:val="0"/>
          <w:numId w:val="358"/>
        </w:numPr>
      </w:pPr>
      <w:r>
        <w:lastRenderedPageBreak/>
        <w:t>liquidity dashboards</w:t>
      </w:r>
    </w:p>
    <w:p w14:paraId="206BACF8" w14:textId="77777777" w:rsidR="00467DBF" w:rsidRDefault="00467DBF" w:rsidP="00467DBF">
      <w:pPr>
        <w:pStyle w:val="NormalWeb"/>
        <w:numPr>
          <w:ilvl w:val="0"/>
          <w:numId w:val="358"/>
        </w:numPr>
      </w:pPr>
      <w:r>
        <w:t>institutional LLM analysis</w:t>
      </w:r>
    </w:p>
    <w:p w14:paraId="5DD76615" w14:textId="77777777" w:rsidR="00467DBF" w:rsidRDefault="00467DBF" w:rsidP="00467DBF">
      <w:pPr>
        <w:pStyle w:val="NormalWeb"/>
        <w:numPr>
          <w:ilvl w:val="0"/>
          <w:numId w:val="358"/>
        </w:numPr>
      </w:pPr>
      <w:r>
        <w:t>compliance-driven interface features</w:t>
      </w:r>
    </w:p>
    <w:p w14:paraId="2B74121D" w14:textId="77777777" w:rsidR="00467DBF" w:rsidRDefault="00467DBF" w:rsidP="00467DBF">
      <w:pPr>
        <w:pStyle w:val="NormalWeb"/>
      </w:pPr>
      <w:r>
        <w:t>Professional, strategic, macro-aware.</w:t>
      </w:r>
    </w:p>
    <w:p w14:paraId="1EE7BE40" w14:textId="77777777" w:rsidR="00467DBF" w:rsidRDefault="00BB5DB4" w:rsidP="00467DBF">
      <w:r w:rsidRPr="00BB5DB4">
        <w:rPr>
          <w:noProof/>
          <w14:ligatures w14:val="standardContextual"/>
        </w:rPr>
        <w:pict w14:anchorId="35FF5EFF">
          <v:rect id="_x0000_i1028" alt="" style="width:468pt;height:.05pt;mso-width-percent:0;mso-height-percent:0;mso-width-percent:0;mso-height-percent:0" o:hralign="center" o:hrstd="t" o:hr="t" fillcolor="#a0a0a0" stroked="f"/>
        </w:pict>
      </w:r>
    </w:p>
    <w:p w14:paraId="3B7A5D50" w14:textId="77777777" w:rsidR="00467DBF" w:rsidRDefault="00467DBF" w:rsidP="00467DBF">
      <w:pPr>
        <w:pStyle w:val="Heading1"/>
      </w:pPr>
      <w:r>
        <w:rPr>
          <w:rStyle w:val="Strong"/>
          <w:b w:val="0"/>
          <w:bCs w:val="0"/>
        </w:rPr>
        <w:t>13.5 UI/UX Design Philosophy</w:t>
      </w:r>
    </w:p>
    <w:p w14:paraId="605AAB84" w14:textId="77777777" w:rsidR="00467DBF" w:rsidRDefault="00467DBF" w:rsidP="00467DBF">
      <w:pPr>
        <w:pStyle w:val="NormalWeb"/>
      </w:pPr>
      <w:r>
        <w:t>The system avoids:</w:t>
      </w:r>
    </w:p>
    <w:p w14:paraId="1172BE8C" w14:textId="77777777" w:rsidR="00467DBF" w:rsidRDefault="00467DBF" w:rsidP="00467DBF">
      <w:pPr>
        <w:pStyle w:val="NormalWeb"/>
        <w:numPr>
          <w:ilvl w:val="0"/>
          <w:numId w:val="359"/>
        </w:numPr>
      </w:pPr>
      <w:r>
        <w:t>clutter</w:t>
      </w:r>
    </w:p>
    <w:p w14:paraId="7A04C14B" w14:textId="77777777" w:rsidR="00467DBF" w:rsidRDefault="00467DBF" w:rsidP="00467DBF">
      <w:pPr>
        <w:pStyle w:val="NormalWeb"/>
        <w:numPr>
          <w:ilvl w:val="0"/>
          <w:numId w:val="359"/>
        </w:numPr>
      </w:pPr>
      <w:r>
        <w:t>data overload</w:t>
      </w:r>
    </w:p>
    <w:p w14:paraId="2378628B" w14:textId="77777777" w:rsidR="00467DBF" w:rsidRDefault="00467DBF" w:rsidP="00467DBF">
      <w:pPr>
        <w:pStyle w:val="NormalWeb"/>
        <w:numPr>
          <w:ilvl w:val="0"/>
          <w:numId w:val="359"/>
        </w:numPr>
      </w:pPr>
      <w:r>
        <w:t>excessive technical jargon</w:t>
      </w:r>
    </w:p>
    <w:p w14:paraId="5C69318E" w14:textId="77777777" w:rsidR="00467DBF" w:rsidRDefault="00467DBF" w:rsidP="00467DBF">
      <w:pPr>
        <w:pStyle w:val="NormalWeb"/>
        <w:numPr>
          <w:ilvl w:val="0"/>
          <w:numId w:val="359"/>
        </w:numPr>
      </w:pPr>
      <w:r>
        <w:t>“technical paralysis”</w:t>
      </w:r>
    </w:p>
    <w:p w14:paraId="4A9F043B" w14:textId="77777777" w:rsidR="00467DBF" w:rsidRDefault="00467DBF" w:rsidP="00467DBF">
      <w:pPr>
        <w:pStyle w:val="NormalWeb"/>
      </w:pPr>
      <w:r>
        <w:t>Instead it emphasizes:</w:t>
      </w:r>
    </w:p>
    <w:p w14:paraId="517217A3" w14:textId="77777777" w:rsidR="00467DBF" w:rsidRDefault="00467DBF" w:rsidP="00467DBF">
      <w:pPr>
        <w:pStyle w:val="NormalWeb"/>
        <w:numPr>
          <w:ilvl w:val="0"/>
          <w:numId w:val="360"/>
        </w:numPr>
      </w:pPr>
      <w:r>
        <w:t>clarity</w:t>
      </w:r>
    </w:p>
    <w:p w14:paraId="210197A4" w14:textId="77777777" w:rsidR="00467DBF" w:rsidRDefault="00467DBF" w:rsidP="00467DBF">
      <w:pPr>
        <w:pStyle w:val="NormalWeb"/>
        <w:numPr>
          <w:ilvl w:val="0"/>
          <w:numId w:val="360"/>
        </w:numPr>
      </w:pPr>
      <w:r>
        <w:t>relevance</w:t>
      </w:r>
    </w:p>
    <w:p w14:paraId="552336BC" w14:textId="77777777" w:rsidR="00467DBF" w:rsidRDefault="00467DBF" w:rsidP="00467DBF">
      <w:pPr>
        <w:pStyle w:val="NormalWeb"/>
        <w:numPr>
          <w:ilvl w:val="0"/>
          <w:numId w:val="360"/>
        </w:numPr>
      </w:pPr>
      <w:r>
        <w:t>actionable insights</w:t>
      </w:r>
    </w:p>
    <w:p w14:paraId="42F7A110" w14:textId="77777777" w:rsidR="00467DBF" w:rsidRDefault="00467DBF" w:rsidP="00467DBF">
      <w:pPr>
        <w:pStyle w:val="NormalWeb"/>
        <w:numPr>
          <w:ilvl w:val="0"/>
          <w:numId w:val="360"/>
        </w:numPr>
      </w:pPr>
      <w:r>
        <w:t>interpretability</w:t>
      </w:r>
    </w:p>
    <w:p w14:paraId="30EAC9B1" w14:textId="77777777" w:rsidR="00467DBF" w:rsidRDefault="00467DBF" w:rsidP="00467DBF">
      <w:pPr>
        <w:pStyle w:val="NormalWeb"/>
        <w:numPr>
          <w:ilvl w:val="0"/>
          <w:numId w:val="360"/>
        </w:numPr>
      </w:pPr>
      <w:r>
        <w:t>professionalism</w:t>
      </w:r>
    </w:p>
    <w:p w14:paraId="3A484DD6" w14:textId="77777777" w:rsidR="00467DBF" w:rsidRDefault="00467DBF" w:rsidP="00467DBF">
      <w:pPr>
        <w:pStyle w:val="NormalWeb"/>
      </w:pPr>
      <w:r>
        <w:t>AI must simplify complexity — not add to it.</w:t>
      </w:r>
    </w:p>
    <w:p w14:paraId="02DEEFF9" w14:textId="77777777" w:rsidR="00467DBF" w:rsidRDefault="00BB5DB4" w:rsidP="00467DBF">
      <w:r w:rsidRPr="00BB5DB4">
        <w:rPr>
          <w:noProof/>
          <w14:ligatures w14:val="standardContextual"/>
        </w:rPr>
        <w:pict w14:anchorId="4765C779">
          <v:rect id="_x0000_i1027" alt="" style="width:468pt;height:.05pt;mso-width-percent:0;mso-height-percent:0;mso-width-percent:0;mso-height-percent:0" o:hralign="center" o:hrstd="t" o:hr="t" fillcolor="#a0a0a0" stroked="f"/>
        </w:pict>
      </w:r>
    </w:p>
    <w:p w14:paraId="3DA8E625" w14:textId="77777777" w:rsidR="00467DBF" w:rsidRDefault="00467DBF" w:rsidP="00467DBF">
      <w:pPr>
        <w:pStyle w:val="Heading1"/>
      </w:pPr>
      <w:r>
        <w:rPr>
          <w:rStyle w:val="Strong"/>
          <w:b w:val="0"/>
          <w:bCs w:val="0"/>
        </w:rPr>
        <w:t>13.6 Summary of Section 13</w:t>
      </w:r>
    </w:p>
    <w:p w14:paraId="1391E640" w14:textId="77777777" w:rsidR="00467DBF" w:rsidRDefault="00467DBF" w:rsidP="00467DBF">
      <w:pPr>
        <w:pStyle w:val="NormalWeb"/>
      </w:pPr>
      <w:r>
        <w:t>The UI/UX layer is designed to:</w:t>
      </w:r>
    </w:p>
    <w:p w14:paraId="5F3AD055" w14:textId="77777777" w:rsidR="00467DBF" w:rsidRDefault="00467DBF" w:rsidP="00467DBF">
      <w:pPr>
        <w:pStyle w:val="NormalWeb"/>
        <w:numPr>
          <w:ilvl w:val="0"/>
          <w:numId w:val="361"/>
        </w:numPr>
      </w:pPr>
      <w:r>
        <w:t>support ultra-fast Phase 1 trading workflows</w:t>
      </w:r>
    </w:p>
    <w:p w14:paraId="6E5737B9" w14:textId="77777777" w:rsidR="00467DBF" w:rsidRDefault="00467DBF" w:rsidP="00467DBF">
      <w:pPr>
        <w:pStyle w:val="NormalWeb"/>
        <w:numPr>
          <w:ilvl w:val="0"/>
          <w:numId w:val="361"/>
        </w:numPr>
      </w:pPr>
      <w:r>
        <w:t>scale into Phase 2 treasury macro intelligence</w:t>
      </w:r>
    </w:p>
    <w:p w14:paraId="2301B529" w14:textId="77777777" w:rsidR="00467DBF" w:rsidRDefault="00467DBF" w:rsidP="00467DBF">
      <w:pPr>
        <w:pStyle w:val="NormalWeb"/>
        <w:numPr>
          <w:ilvl w:val="0"/>
          <w:numId w:val="361"/>
        </w:numPr>
      </w:pPr>
      <w:r>
        <w:t>present AI-driven insights clearly and professionally</w:t>
      </w:r>
    </w:p>
    <w:p w14:paraId="138FB09A" w14:textId="77777777" w:rsidR="00467DBF" w:rsidRDefault="00467DBF" w:rsidP="00467DBF">
      <w:pPr>
        <w:pStyle w:val="NormalWeb"/>
        <w:numPr>
          <w:ilvl w:val="0"/>
          <w:numId w:val="361"/>
        </w:numPr>
      </w:pPr>
      <w:r>
        <w:t>integrate charting, alerts, ML, patterns, sentiment, and LLM outputs</w:t>
      </w:r>
    </w:p>
    <w:p w14:paraId="0A76BB19" w14:textId="77777777" w:rsidR="00467DBF" w:rsidRDefault="00467DBF" w:rsidP="00467DBF">
      <w:pPr>
        <w:pStyle w:val="NormalWeb"/>
        <w:numPr>
          <w:ilvl w:val="0"/>
          <w:numId w:val="361"/>
        </w:numPr>
      </w:pPr>
      <w:r>
        <w:t>differentiate AI Algo Trading Hits from simple charting tools</w:t>
      </w:r>
    </w:p>
    <w:p w14:paraId="07F45593" w14:textId="77777777" w:rsidR="00467DBF" w:rsidRDefault="00467DBF" w:rsidP="00467DBF">
      <w:pPr>
        <w:pStyle w:val="NormalWeb"/>
      </w:pPr>
      <w:r>
        <w:t xml:space="preserve">This interface becomes the </w:t>
      </w:r>
      <w:r>
        <w:rPr>
          <w:rStyle w:val="Strong"/>
          <w:rFonts w:eastAsiaTheme="majorEastAsia"/>
        </w:rPr>
        <w:t>operational command center</w:t>
      </w:r>
      <w:r>
        <w:t xml:space="preserve"> for traders, analysts, treasury desks, and institutional users.</w:t>
      </w:r>
    </w:p>
    <w:p w14:paraId="2A745953" w14:textId="77777777" w:rsidR="00C00F14" w:rsidRDefault="00C00F14" w:rsidP="00240626"/>
    <w:p w14:paraId="523F64C2" w14:textId="77777777" w:rsidR="00C00F14" w:rsidRDefault="00C00F14" w:rsidP="00240626"/>
    <w:p w14:paraId="7542205C" w14:textId="4C938418" w:rsidR="00240626" w:rsidRPr="00240626" w:rsidRDefault="00BB5DB4" w:rsidP="00240626">
      <w:r w:rsidRPr="00BB5DB4">
        <w:rPr>
          <w:noProof/>
          <w14:ligatures w14:val="standardContextual"/>
        </w:rPr>
        <w:lastRenderedPageBreak/>
        <w:pict w14:anchorId="6E4A8A3A">
          <v:rect id="_x0000_i1026" alt="" style="width:468pt;height:.05pt;mso-width-percent:0;mso-height-percent:0;mso-width-percent:0;mso-height-percent:0" o:hralign="center" o:hrstd="t" o:hr="t" fillcolor="#a0a0a0" stroked="f"/>
        </w:pict>
      </w:r>
    </w:p>
    <w:p w14:paraId="04E05326" w14:textId="663F6F86" w:rsidR="00240626" w:rsidRPr="00240626" w:rsidRDefault="00C00F14" w:rsidP="00240626">
      <w:pPr>
        <w:spacing w:before="100" w:beforeAutospacing="1" w:after="100" w:afterAutospacing="1"/>
        <w:outlineLvl w:val="0"/>
        <w:rPr>
          <w:b/>
          <w:bCs/>
          <w:kern w:val="36"/>
          <w:sz w:val="48"/>
          <w:szCs w:val="48"/>
        </w:rPr>
      </w:pPr>
      <w:r>
        <w:rPr>
          <w:b/>
          <w:bCs/>
          <w:kern w:val="36"/>
          <w:sz w:val="48"/>
          <w:szCs w:val="48"/>
        </w:rPr>
        <w:t>14</w:t>
      </w:r>
      <w:r w:rsidR="00240626" w:rsidRPr="00240626">
        <w:rPr>
          <w:b/>
          <w:bCs/>
          <w:kern w:val="36"/>
          <w:sz w:val="48"/>
          <w:szCs w:val="48"/>
        </w:rPr>
        <w:t>. Deliverables Bundle</w:t>
      </w:r>
    </w:p>
    <w:p w14:paraId="2CE297AC" w14:textId="77777777" w:rsidR="00240626" w:rsidRPr="00240626" w:rsidRDefault="00240626" w:rsidP="00240626">
      <w:pPr>
        <w:spacing w:before="100" w:beforeAutospacing="1" w:after="100" w:afterAutospacing="1"/>
      </w:pPr>
      <w:r w:rsidRPr="00240626">
        <w:t>We produce all artifacts needed for:</w:t>
      </w:r>
    </w:p>
    <w:p w14:paraId="0BE1642D" w14:textId="77777777" w:rsidR="00240626" w:rsidRPr="00240626" w:rsidRDefault="00240626" w:rsidP="00240626">
      <w:pPr>
        <w:numPr>
          <w:ilvl w:val="0"/>
          <w:numId w:val="38"/>
        </w:numPr>
        <w:spacing w:before="100" w:beforeAutospacing="1" w:after="100" w:afterAutospacing="1"/>
      </w:pPr>
      <w:r w:rsidRPr="00240626">
        <w:t>Engineers</w:t>
      </w:r>
    </w:p>
    <w:p w14:paraId="60CCB8C9" w14:textId="77777777" w:rsidR="00240626" w:rsidRPr="00240626" w:rsidRDefault="00240626" w:rsidP="00240626">
      <w:pPr>
        <w:numPr>
          <w:ilvl w:val="0"/>
          <w:numId w:val="38"/>
        </w:numPr>
        <w:spacing w:before="100" w:beforeAutospacing="1" w:after="100" w:afterAutospacing="1"/>
      </w:pPr>
      <w:r w:rsidRPr="00240626">
        <w:t>Designers</w:t>
      </w:r>
    </w:p>
    <w:p w14:paraId="28D9D7D4" w14:textId="77777777" w:rsidR="00240626" w:rsidRPr="00240626" w:rsidRDefault="00240626" w:rsidP="00240626">
      <w:pPr>
        <w:numPr>
          <w:ilvl w:val="0"/>
          <w:numId w:val="38"/>
        </w:numPr>
        <w:spacing w:before="100" w:beforeAutospacing="1" w:after="100" w:afterAutospacing="1"/>
      </w:pPr>
      <w:r w:rsidRPr="00240626">
        <w:t>Sales teams</w:t>
      </w:r>
    </w:p>
    <w:p w14:paraId="4839AD91" w14:textId="77777777" w:rsidR="00240626" w:rsidRPr="00240626" w:rsidRDefault="00240626" w:rsidP="00240626">
      <w:pPr>
        <w:numPr>
          <w:ilvl w:val="0"/>
          <w:numId w:val="38"/>
        </w:numPr>
        <w:spacing w:before="100" w:beforeAutospacing="1" w:after="100" w:afterAutospacing="1"/>
      </w:pPr>
      <w:r w:rsidRPr="00240626">
        <w:t>Compliance teams</w:t>
      </w:r>
    </w:p>
    <w:p w14:paraId="67C46D70" w14:textId="77777777" w:rsidR="00240626" w:rsidRPr="00240626" w:rsidRDefault="00240626" w:rsidP="00240626">
      <w:pPr>
        <w:numPr>
          <w:ilvl w:val="0"/>
          <w:numId w:val="38"/>
        </w:numPr>
        <w:spacing w:before="100" w:beforeAutospacing="1" w:after="100" w:afterAutospacing="1"/>
      </w:pPr>
      <w:r w:rsidRPr="00240626">
        <w:t>Institutional clients</w:t>
      </w:r>
    </w:p>
    <w:p w14:paraId="75A752C0" w14:textId="77777777" w:rsidR="00240626" w:rsidRPr="00240626" w:rsidRDefault="00BB5DB4" w:rsidP="00240626">
      <w:r w:rsidRPr="00BB5DB4">
        <w:rPr>
          <w:noProof/>
          <w14:ligatures w14:val="standardContextual"/>
        </w:rPr>
        <w:pict w14:anchorId="137063AB">
          <v:rect id="_x0000_i1025" alt="" style="width:468pt;height:.05pt;mso-width-percent:0;mso-height-percent:0;mso-width-percent:0;mso-height-percent:0" o:hralign="center" o:hrstd="t" o:hr="t" fillcolor="#a0a0a0" stroked="f"/>
        </w:pict>
      </w:r>
    </w:p>
    <w:p w14:paraId="2F1E93A0" w14:textId="69B13880" w:rsidR="00240626" w:rsidRPr="00240626" w:rsidRDefault="00240626" w:rsidP="00240626">
      <w:pPr>
        <w:spacing w:before="100" w:beforeAutospacing="1" w:after="100" w:afterAutospacing="1"/>
        <w:outlineLvl w:val="0"/>
        <w:rPr>
          <w:b/>
          <w:bCs/>
          <w:kern w:val="36"/>
          <w:sz w:val="48"/>
          <w:szCs w:val="48"/>
        </w:rPr>
      </w:pPr>
      <w:r w:rsidRPr="00240626">
        <w:rPr>
          <w:b/>
          <w:bCs/>
          <w:kern w:val="36"/>
          <w:sz w:val="48"/>
          <w:szCs w:val="48"/>
        </w:rPr>
        <w:t>1</w:t>
      </w:r>
      <w:r w:rsidR="00C00F14">
        <w:rPr>
          <w:b/>
          <w:bCs/>
          <w:kern w:val="36"/>
          <w:sz w:val="48"/>
          <w:szCs w:val="48"/>
        </w:rPr>
        <w:t>5</w:t>
      </w:r>
      <w:r w:rsidRPr="00240626">
        <w:rPr>
          <w:b/>
          <w:bCs/>
          <w:kern w:val="36"/>
          <w:sz w:val="48"/>
          <w:szCs w:val="48"/>
        </w:rPr>
        <w:t xml:space="preserve">. Next Steps </w:t>
      </w:r>
    </w:p>
    <w:p w14:paraId="43122EFA" w14:textId="77777777" w:rsidR="00240626" w:rsidRPr="00240626" w:rsidRDefault="00240626" w:rsidP="00240626">
      <w:pPr>
        <w:spacing w:before="100" w:beforeAutospacing="1" w:after="100" w:afterAutospacing="1"/>
      </w:pPr>
      <w:r w:rsidRPr="00240626">
        <w:t>Now we connect every step to the broader product vision.</w:t>
      </w:r>
    </w:p>
    <w:p w14:paraId="2BA0FC19" w14:textId="77777777" w:rsidR="00240626" w:rsidRPr="00240626" w:rsidRDefault="00240626" w:rsidP="00240626">
      <w:pPr>
        <w:spacing w:before="100" w:beforeAutospacing="1" w:after="100" w:afterAutospacing="1"/>
        <w:outlineLvl w:val="2"/>
        <w:rPr>
          <w:b/>
          <w:bCs/>
          <w:sz w:val="27"/>
          <w:szCs w:val="27"/>
        </w:rPr>
      </w:pPr>
      <w:r w:rsidRPr="00240626">
        <w:rPr>
          <w:b/>
          <w:bCs/>
          <w:sz w:val="27"/>
          <w:szCs w:val="27"/>
        </w:rPr>
        <w:t>Step 1: Stand up GCP infrastructure</w:t>
      </w:r>
    </w:p>
    <w:p w14:paraId="59F4054D" w14:textId="77777777" w:rsidR="00240626" w:rsidRPr="00240626" w:rsidRDefault="00240626" w:rsidP="00240626">
      <w:pPr>
        <w:spacing w:before="100" w:beforeAutospacing="1" w:after="100" w:afterAutospacing="1"/>
      </w:pPr>
      <w:r w:rsidRPr="00240626">
        <w:t>This becomes the foundation of everything else.</w:t>
      </w:r>
    </w:p>
    <w:p w14:paraId="017C39FC" w14:textId="77777777" w:rsidR="00240626" w:rsidRPr="00240626" w:rsidRDefault="00240626" w:rsidP="00240626">
      <w:pPr>
        <w:spacing w:before="100" w:beforeAutospacing="1" w:after="100" w:afterAutospacing="1"/>
        <w:outlineLvl w:val="2"/>
        <w:rPr>
          <w:b/>
          <w:bCs/>
          <w:sz w:val="27"/>
          <w:szCs w:val="27"/>
        </w:rPr>
      </w:pPr>
      <w:r w:rsidRPr="00240626">
        <w:rPr>
          <w:b/>
          <w:bCs/>
          <w:sz w:val="27"/>
          <w:szCs w:val="27"/>
        </w:rPr>
        <w:t>Step 2: Build ingestion + QC</w:t>
      </w:r>
    </w:p>
    <w:p w14:paraId="15C93850" w14:textId="77777777" w:rsidR="00240626" w:rsidRPr="00240626" w:rsidRDefault="00240626" w:rsidP="00240626">
      <w:pPr>
        <w:spacing w:before="100" w:beforeAutospacing="1" w:after="100" w:afterAutospacing="1"/>
      </w:pPr>
      <w:r w:rsidRPr="00240626">
        <w:t>Without clean data, nothing else functions.</w:t>
      </w:r>
    </w:p>
    <w:p w14:paraId="63821EA4" w14:textId="77777777" w:rsidR="00240626" w:rsidRPr="00240626" w:rsidRDefault="00240626" w:rsidP="00240626">
      <w:pPr>
        <w:spacing w:before="100" w:beforeAutospacing="1" w:after="100" w:afterAutospacing="1"/>
        <w:outlineLvl w:val="2"/>
        <w:rPr>
          <w:b/>
          <w:bCs/>
          <w:sz w:val="27"/>
          <w:szCs w:val="27"/>
        </w:rPr>
      </w:pPr>
      <w:r w:rsidRPr="00240626">
        <w:rPr>
          <w:b/>
          <w:bCs/>
          <w:sz w:val="27"/>
          <w:szCs w:val="27"/>
        </w:rPr>
        <w:t>Step 3: Symbol master</w:t>
      </w:r>
    </w:p>
    <w:p w14:paraId="11DE6D28" w14:textId="77777777" w:rsidR="00240626" w:rsidRPr="00240626" w:rsidRDefault="00240626" w:rsidP="00240626">
      <w:pPr>
        <w:spacing w:before="100" w:beforeAutospacing="1" w:after="100" w:afterAutospacing="1"/>
      </w:pPr>
      <w:r w:rsidRPr="00240626">
        <w:t>Ensures consistency across models, UI, and APIs.</w:t>
      </w:r>
    </w:p>
    <w:p w14:paraId="1D0E6529" w14:textId="77777777" w:rsidR="00240626" w:rsidRPr="00240626" w:rsidRDefault="00240626" w:rsidP="00240626">
      <w:pPr>
        <w:spacing w:before="100" w:beforeAutospacing="1" w:after="100" w:afterAutospacing="1"/>
        <w:outlineLvl w:val="2"/>
        <w:rPr>
          <w:b/>
          <w:bCs/>
          <w:sz w:val="27"/>
          <w:szCs w:val="27"/>
        </w:rPr>
      </w:pPr>
      <w:r w:rsidRPr="00240626">
        <w:rPr>
          <w:b/>
          <w:bCs/>
          <w:sz w:val="27"/>
          <w:szCs w:val="27"/>
        </w:rPr>
        <w:t>Step 4: Silver Layer</w:t>
      </w:r>
    </w:p>
    <w:p w14:paraId="4C4B9043" w14:textId="77777777" w:rsidR="00240626" w:rsidRPr="00240626" w:rsidRDefault="00240626" w:rsidP="00240626">
      <w:pPr>
        <w:spacing w:before="100" w:beforeAutospacing="1" w:after="100" w:afterAutospacing="1"/>
      </w:pPr>
      <w:r w:rsidRPr="00240626">
        <w:t>Transforms raw noise into usable market data.</w:t>
      </w:r>
    </w:p>
    <w:p w14:paraId="09EA474A" w14:textId="77777777" w:rsidR="00240626" w:rsidRPr="00240626" w:rsidRDefault="00240626" w:rsidP="00240626">
      <w:pPr>
        <w:spacing w:before="100" w:beforeAutospacing="1" w:after="100" w:afterAutospacing="1"/>
        <w:outlineLvl w:val="2"/>
        <w:rPr>
          <w:b/>
          <w:bCs/>
          <w:sz w:val="27"/>
          <w:szCs w:val="27"/>
        </w:rPr>
      </w:pPr>
      <w:r w:rsidRPr="00240626">
        <w:rPr>
          <w:b/>
          <w:bCs/>
          <w:sz w:val="27"/>
          <w:szCs w:val="27"/>
        </w:rPr>
        <w:t>Step 5: Feature Store</w:t>
      </w:r>
    </w:p>
    <w:p w14:paraId="7BBD9967" w14:textId="77777777" w:rsidR="00240626" w:rsidRPr="00240626" w:rsidRDefault="00240626" w:rsidP="00240626">
      <w:pPr>
        <w:spacing w:before="100" w:beforeAutospacing="1" w:after="100" w:afterAutospacing="1"/>
      </w:pPr>
      <w:r w:rsidRPr="00240626">
        <w:t>Becomes the “brain inputs” for ML and LLM.</w:t>
      </w:r>
    </w:p>
    <w:p w14:paraId="33B2F51C" w14:textId="77777777" w:rsidR="00240626" w:rsidRPr="00240626" w:rsidRDefault="00240626" w:rsidP="00240626">
      <w:pPr>
        <w:spacing w:before="100" w:beforeAutospacing="1" w:after="100" w:afterAutospacing="1"/>
        <w:outlineLvl w:val="2"/>
        <w:rPr>
          <w:b/>
          <w:bCs/>
          <w:sz w:val="27"/>
          <w:szCs w:val="27"/>
        </w:rPr>
      </w:pPr>
      <w:r w:rsidRPr="00240626">
        <w:rPr>
          <w:b/>
          <w:bCs/>
          <w:sz w:val="27"/>
          <w:szCs w:val="27"/>
        </w:rPr>
        <w:t>Step 6: Baseline models</w:t>
      </w:r>
    </w:p>
    <w:p w14:paraId="73721434" w14:textId="77777777" w:rsidR="00240626" w:rsidRPr="00240626" w:rsidRDefault="00240626" w:rsidP="00240626">
      <w:pPr>
        <w:spacing w:before="100" w:beforeAutospacing="1" w:after="100" w:afterAutospacing="1"/>
      </w:pPr>
      <w:r w:rsidRPr="00240626">
        <w:t>Allows testing of UI + LLM early.</w:t>
      </w:r>
    </w:p>
    <w:p w14:paraId="7A7DF158" w14:textId="77777777" w:rsidR="00240626" w:rsidRPr="00240626" w:rsidRDefault="00240626" w:rsidP="00240626">
      <w:pPr>
        <w:spacing w:before="100" w:beforeAutospacing="1" w:after="100" w:afterAutospacing="1"/>
        <w:outlineLvl w:val="2"/>
        <w:rPr>
          <w:b/>
          <w:bCs/>
          <w:sz w:val="27"/>
          <w:szCs w:val="27"/>
        </w:rPr>
      </w:pPr>
      <w:r w:rsidRPr="00240626">
        <w:rPr>
          <w:b/>
          <w:bCs/>
          <w:sz w:val="27"/>
          <w:szCs w:val="27"/>
        </w:rPr>
        <w:t>Step 7: Real-time pipeline</w:t>
      </w:r>
    </w:p>
    <w:p w14:paraId="4CA0B0BC" w14:textId="77777777" w:rsidR="00240626" w:rsidRPr="00240626" w:rsidRDefault="00240626" w:rsidP="00240626">
      <w:pPr>
        <w:spacing w:before="100" w:beforeAutospacing="1" w:after="100" w:afterAutospacing="1"/>
      </w:pPr>
      <w:r w:rsidRPr="00240626">
        <w:lastRenderedPageBreak/>
        <w:t>Brings life into the platform.</w:t>
      </w:r>
    </w:p>
    <w:p w14:paraId="4BA8E833" w14:textId="77777777" w:rsidR="00240626" w:rsidRPr="00240626" w:rsidRDefault="00240626" w:rsidP="00240626">
      <w:pPr>
        <w:spacing w:before="100" w:beforeAutospacing="1" w:after="100" w:afterAutospacing="1"/>
        <w:outlineLvl w:val="2"/>
        <w:rPr>
          <w:b/>
          <w:bCs/>
          <w:sz w:val="27"/>
          <w:szCs w:val="27"/>
        </w:rPr>
      </w:pPr>
      <w:r w:rsidRPr="00240626">
        <w:rPr>
          <w:b/>
          <w:bCs/>
          <w:sz w:val="27"/>
          <w:szCs w:val="27"/>
        </w:rPr>
        <w:t>Step 8: RAG + Gemini prompts</w:t>
      </w:r>
    </w:p>
    <w:p w14:paraId="29E0C671" w14:textId="77777777" w:rsidR="00240626" w:rsidRPr="00240626" w:rsidRDefault="00240626" w:rsidP="00240626">
      <w:pPr>
        <w:spacing w:before="100" w:beforeAutospacing="1" w:after="100" w:afterAutospacing="1"/>
      </w:pPr>
      <w:r w:rsidRPr="00240626">
        <w:t>Turns analytics into human-readable intelligence.</w:t>
      </w:r>
    </w:p>
    <w:p w14:paraId="2F29B5B1" w14:textId="77777777" w:rsidR="00240626" w:rsidRPr="00240626" w:rsidRDefault="00240626" w:rsidP="00240626">
      <w:pPr>
        <w:spacing w:before="100" w:beforeAutospacing="1" w:after="100" w:afterAutospacing="1"/>
        <w:outlineLvl w:val="2"/>
        <w:rPr>
          <w:b/>
          <w:bCs/>
          <w:sz w:val="27"/>
          <w:szCs w:val="27"/>
        </w:rPr>
      </w:pPr>
      <w:r w:rsidRPr="00240626">
        <w:rPr>
          <w:b/>
          <w:bCs/>
          <w:sz w:val="27"/>
          <w:szCs w:val="27"/>
        </w:rPr>
        <w:t>Step 9: Audit &amp; compliance</w:t>
      </w:r>
    </w:p>
    <w:p w14:paraId="6E2C1C91" w14:textId="77777777" w:rsidR="00240626" w:rsidRPr="00240626" w:rsidRDefault="00240626" w:rsidP="00240626">
      <w:pPr>
        <w:spacing w:before="100" w:beforeAutospacing="1" w:after="100" w:afterAutospacing="1"/>
      </w:pPr>
      <w:r w:rsidRPr="00240626">
        <w:t>Makes the system institutional/treasury-grade.</w:t>
      </w:r>
    </w:p>
    <w:p w14:paraId="2D50DBA4" w14:textId="77777777" w:rsidR="00240626" w:rsidRPr="00240626" w:rsidRDefault="00240626" w:rsidP="00240626">
      <w:pPr>
        <w:spacing w:before="100" w:beforeAutospacing="1" w:after="100" w:afterAutospacing="1"/>
        <w:outlineLvl w:val="2"/>
        <w:rPr>
          <w:b/>
          <w:bCs/>
          <w:sz w:val="27"/>
          <w:szCs w:val="27"/>
        </w:rPr>
      </w:pPr>
      <w:r w:rsidRPr="00240626">
        <w:rPr>
          <w:b/>
          <w:bCs/>
          <w:sz w:val="27"/>
          <w:szCs w:val="27"/>
        </w:rPr>
        <w:t>Step 10: UAT Demo Dashboard</w:t>
      </w:r>
    </w:p>
    <w:p w14:paraId="11DDD4C0" w14:textId="0EF83C3C" w:rsidR="00862AB5" w:rsidRDefault="00240626" w:rsidP="00AB273F">
      <w:pPr>
        <w:spacing w:before="100" w:beforeAutospacing="1" w:after="100" w:afterAutospacing="1"/>
      </w:pPr>
      <w:r w:rsidRPr="00240626">
        <w:t>Allows Saleem to present to FS institutions confidently.</w:t>
      </w:r>
    </w:p>
    <w:sectPr w:rsidR="00862AB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74DE"/>
    <w:multiLevelType w:val="multilevel"/>
    <w:tmpl w:val="893E8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97C18"/>
    <w:multiLevelType w:val="multilevel"/>
    <w:tmpl w:val="F1AE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600E8"/>
    <w:multiLevelType w:val="multilevel"/>
    <w:tmpl w:val="0792D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48228B"/>
    <w:multiLevelType w:val="multilevel"/>
    <w:tmpl w:val="D630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581B8F"/>
    <w:multiLevelType w:val="multilevel"/>
    <w:tmpl w:val="C0C2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C323C3"/>
    <w:multiLevelType w:val="multilevel"/>
    <w:tmpl w:val="5FAA7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F94160"/>
    <w:multiLevelType w:val="multilevel"/>
    <w:tmpl w:val="8D6CE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2C4FA5"/>
    <w:multiLevelType w:val="multilevel"/>
    <w:tmpl w:val="6BBA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98136B"/>
    <w:multiLevelType w:val="multilevel"/>
    <w:tmpl w:val="23000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F030F6"/>
    <w:multiLevelType w:val="multilevel"/>
    <w:tmpl w:val="2304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6E2259"/>
    <w:multiLevelType w:val="multilevel"/>
    <w:tmpl w:val="D6A0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A4362F"/>
    <w:multiLevelType w:val="multilevel"/>
    <w:tmpl w:val="B142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A60765"/>
    <w:multiLevelType w:val="multilevel"/>
    <w:tmpl w:val="A2DC6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E322C8"/>
    <w:multiLevelType w:val="multilevel"/>
    <w:tmpl w:val="FCA62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F02335"/>
    <w:multiLevelType w:val="multilevel"/>
    <w:tmpl w:val="A2A4D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11005F"/>
    <w:multiLevelType w:val="multilevel"/>
    <w:tmpl w:val="E774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85686A"/>
    <w:multiLevelType w:val="multilevel"/>
    <w:tmpl w:val="E0B0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A407F1"/>
    <w:multiLevelType w:val="multilevel"/>
    <w:tmpl w:val="8D94D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B21DFF"/>
    <w:multiLevelType w:val="multilevel"/>
    <w:tmpl w:val="F7E8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231BF0"/>
    <w:multiLevelType w:val="multilevel"/>
    <w:tmpl w:val="E5101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411BA0"/>
    <w:multiLevelType w:val="multilevel"/>
    <w:tmpl w:val="0678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4E0F5D"/>
    <w:multiLevelType w:val="multilevel"/>
    <w:tmpl w:val="19BE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8265F2"/>
    <w:multiLevelType w:val="multilevel"/>
    <w:tmpl w:val="5D3C5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EA6103"/>
    <w:multiLevelType w:val="multilevel"/>
    <w:tmpl w:val="129A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032FB0"/>
    <w:multiLevelType w:val="multilevel"/>
    <w:tmpl w:val="45B4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306EC4"/>
    <w:multiLevelType w:val="multilevel"/>
    <w:tmpl w:val="5160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7071B9"/>
    <w:multiLevelType w:val="multilevel"/>
    <w:tmpl w:val="23D07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7AC7887"/>
    <w:multiLevelType w:val="multilevel"/>
    <w:tmpl w:val="4CFA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CF4ADD"/>
    <w:multiLevelType w:val="multilevel"/>
    <w:tmpl w:val="9A1A7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0D1BAD"/>
    <w:multiLevelType w:val="multilevel"/>
    <w:tmpl w:val="DD2ED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80F6373"/>
    <w:multiLevelType w:val="multilevel"/>
    <w:tmpl w:val="18E4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454AA7"/>
    <w:multiLevelType w:val="multilevel"/>
    <w:tmpl w:val="6FE2C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704A50"/>
    <w:multiLevelType w:val="multilevel"/>
    <w:tmpl w:val="5D94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BD5577"/>
    <w:multiLevelType w:val="multilevel"/>
    <w:tmpl w:val="E6C2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DA12D0"/>
    <w:multiLevelType w:val="multilevel"/>
    <w:tmpl w:val="C8CE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A4D6DFB"/>
    <w:multiLevelType w:val="multilevel"/>
    <w:tmpl w:val="258E1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D825B8"/>
    <w:multiLevelType w:val="multilevel"/>
    <w:tmpl w:val="55C6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E511DB"/>
    <w:multiLevelType w:val="multilevel"/>
    <w:tmpl w:val="4BE05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AFE5D61"/>
    <w:multiLevelType w:val="multilevel"/>
    <w:tmpl w:val="3B14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FE7355"/>
    <w:multiLevelType w:val="multilevel"/>
    <w:tmpl w:val="C5CA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B2A0510"/>
    <w:multiLevelType w:val="multilevel"/>
    <w:tmpl w:val="BDC23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BF60C52"/>
    <w:multiLevelType w:val="multilevel"/>
    <w:tmpl w:val="ADCE3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C530E94"/>
    <w:multiLevelType w:val="multilevel"/>
    <w:tmpl w:val="03CAA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CDB62AA"/>
    <w:multiLevelType w:val="multilevel"/>
    <w:tmpl w:val="B760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CE27F21"/>
    <w:multiLevelType w:val="multilevel"/>
    <w:tmpl w:val="CA18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D011239"/>
    <w:multiLevelType w:val="multilevel"/>
    <w:tmpl w:val="919E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D6B717D"/>
    <w:multiLevelType w:val="multilevel"/>
    <w:tmpl w:val="106A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D8C66FE"/>
    <w:multiLevelType w:val="multilevel"/>
    <w:tmpl w:val="B068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DA641D0"/>
    <w:multiLevelType w:val="multilevel"/>
    <w:tmpl w:val="040C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DDD1839"/>
    <w:multiLevelType w:val="multilevel"/>
    <w:tmpl w:val="D064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E0E569B"/>
    <w:multiLevelType w:val="multilevel"/>
    <w:tmpl w:val="8236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E784C5B"/>
    <w:multiLevelType w:val="multilevel"/>
    <w:tmpl w:val="1A361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F8D351C"/>
    <w:multiLevelType w:val="multilevel"/>
    <w:tmpl w:val="44A2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FE56A49"/>
    <w:multiLevelType w:val="multilevel"/>
    <w:tmpl w:val="5B262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0583C33"/>
    <w:multiLevelType w:val="multilevel"/>
    <w:tmpl w:val="72BC1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06C248A"/>
    <w:multiLevelType w:val="multilevel"/>
    <w:tmpl w:val="0F848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0C33FC3"/>
    <w:multiLevelType w:val="multilevel"/>
    <w:tmpl w:val="9C48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2125FAF"/>
    <w:multiLevelType w:val="multilevel"/>
    <w:tmpl w:val="21C00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27959C5"/>
    <w:multiLevelType w:val="multilevel"/>
    <w:tmpl w:val="3AFA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3C22428"/>
    <w:multiLevelType w:val="multilevel"/>
    <w:tmpl w:val="B836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3DD3E06"/>
    <w:multiLevelType w:val="multilevel"/>
    <w:tmpl w:val="49407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4B93FDF"/>
    <w:multiLevelType w:val="multilevel"/>
    <w:tmpl w:val="1BB4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4E718EE"/>
    <w:multiLevelType w:val="multilevel"/>
    <w:tmpl w:val="189A3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53F5973"/>
    <w:multiLevelType w:val="multilevel"/>
    <w:tmpl w:val="B72C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56447DB"/>
    <w:multiLevelType w:val="multilevel"/>
    <w:tmpl w:val="AED0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5E76617"/>
    <w:multiLevelType w:val="multilevel"/>
    <w:tmpl w:val="96B0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64A380E"/>
    <w:multiLevelType w:val="multilevel"/>
    <w:tmpl w:val="859A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6962385"/>
    <w:multiLevelType w:val="multilevel"/>
    <w:tmpl w:val="D97A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6A437BB"/>
    <w:multiLevelType w:val="multilevel"/>
    <w:tmpl w:val="A506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6B67B07"/>
    <w:multiLevelType w:val="multilevel"/>
    <w:tmpl w:val="1790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6C9602E"/>
    <w:multiLevelType w:val="multilevel"/>
    <w:tmpl w:val="FAE6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6E913E3"/>
    <w:multiLevelType w:val="multilevel"/>
    <w:tmpl w:val="38881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7001665"/>
    <w:multiLevelType w:val="multilevel"/>
    <w:tmpl w:val="A8A0B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73466C9"/>
    <w:multiLevelType w:val="multilevel"/>
    <w:tmpl w:val="149A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7611A43"/>
    <w:multiLevelType w:val="multilevel"/>
    <w:tmpl w:val="8AF6A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7FB2DB3"/>
    <w:multiLevelType w:val="multilevel"/>
    <w:tmpl w:val="B94C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83D1B7A"/>
    <w:multiLevelType w:val="multilevel"/>
    <w:tmpl w:val="7EA0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84A1161"/>
    <w:multiLevelType w:val="multilevel"/>
    <w:tmpl w:val="CD500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87165EE"/>
    <w:multiLevelType w:val="multilevel"/>
    <w:tmpl w:val="3A4C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8C878E4"/>
    <w:multiLevelType w:val="multilevel"/>
    <w:tmpl w:val="39804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8D83958"/>
    <w:multiLevelType w:val="multilevel"/>
    <w:tmpl w:val="2488D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90051AA"/>
    <w:multiLevelType w:val="multilevel"/>
    <w:tmpl w:val="6260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9015FA6"/>
    <w:multiLevelType w:val="multilevel"/>
    <w:tmpl w:val="635E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91E4F82"/>
    <w:multiLevelType w:val="multilevel"/>
    <w:tmpl w:val="0DD6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92D0BB6"/>
    <w:multiLevelType w:val="multilevel"/>
    <w:tmpl w:val="E1B6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94343BF"/>
    <w:multiLevelType w:val="multilevel"/>
    <w:tmpl w:val="7DA2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9614714"/>
    <w:multiLevelType w:val="multilevel"/>
    <w:tmpl w:val="1942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961508B"/>
    <w:multiLevelType w:val="multilevel"/>
    <w:tmpl w:val="59126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AE90AE0"/>
    <w:multiLevelType w:val="multilevel"/>
    <w:tmpl w:val="D72E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AFF4D73"/>
    <w:multiLevelType w:val="multilevel"/>
    <w:tmpl w:val="09127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B6E6FB6"/>
    <w:multiLevelType w:val="multilevel"/>
    <w:tmpl w:val="F5229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B79287F"/>
    <w:multiLevelType w:val="multilevel"/>
    <w:tmpl w:val="B7D62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B814F4B"/>
    <w:multiLevelType w:val="multilevel"/>
    <w:tmpl w:val="4EFC9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C6B65E2"/>
    <w:multiLevelType w:val="multilevel"/>
    <w:tmpl w:val="97866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C9819AC"/>
    <w:multiLevelType w:val="multilevel"/>
    <w:tmpl w:val="12F49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CEB12A4"/>
    <w:multiLevelType w:val="multilevel"/>
    <w:tmpl w:val="A276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D01539F"/>
    <w:multiLevelType w:val="multilevel"/>
    <w:tmpl w:val="8F9C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D157588"/>
    <w:multiLevelType w:val="multilevel"/>
    <w:tmpl w:val="6B38B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D6279C4"/>
    <w:multiLevelType w:val="multilevel"/>
    <w:tmpl w:val="4E463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E734DD7"/>
    <w:multiLevelType w:val="multilevel"/>
    <w:tmpl w:val="08EA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E902DEA"/>
    <w:multiLevelType w:val="multilevel"/>
    <w:tmpl w:val="3F6A2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EF142A9"/>
    <w:multiLevelType w:val="multilevel"/>
    <w:tmpl w:val="17FC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F0D7A8F"/>
    <w:multiLevelType w:val="multilevel"/>
    <w:tmpl w:val="3432D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FD8655B"/>
    <w:multiLevelType w:val="multilevel"/>
    <w:tmpl w:val="2496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0CC604F"/>
    <w:multiLevelType w:val="multilevel"/>
    <w:tmpl w:val="19DC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0D71D3E"/>
    <w:multiLevelType w:val="multilevel"/>
    <w:tmpl w:val="18E44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142124B"/>
    <w:multiLevelType w:val="multilevel"/>
    <w:tmpl w:val="FC56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26E1042"/>
    <w:multiLevelType w:val="multilevel"/>
    <w:tmpl w:val="C880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2E868D2"/>
    <w:multiLevelType w:val="multilevel"/>
    <w:tmpl w:val="28C2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32756A3"/>
    <w:multiLevelType w:val="multilevel"/>
    <w:tmpl w:val="FD8C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3BA5BD9"/>
    <w:multiLevelType w:val="multilevel"/>
    <w:tmpl w:val="AA6C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3EB1E95"/>
    <w:multiLevelType w:val="multilevel"/>
    <w:tmpl w:val="FC9A2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4324D06"/>
    <w:multiLevelType w:val="multilevel"/>
    <w:tmpl w:val="3CE2F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4620773"/>
    <w:multiLevelType w:val="multilevel"/>
    <w:tmpl w:val="DE8A0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4FA4B6B"/>
    <w:multiLevelType w:val="multilevel"/>
    <w:tmpl w:val="3F040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51A0085"/>
    <w:multiLevelType w:val="multilevel"/>
    <w:tmpl w:val="39E8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5754032"/>
    <w:multiLevelType w:val="multilevel"/>
    <w:tmpl w:val="E186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5C64DB1"/>
    <w:multiLevelType w:val="multilevel"/>
    <w:tmpl w:val="7198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72A376C"/>
    <w:multiLevelType w:val="multilevel"/>
    <w:tmpl w:val="C458F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7494EFA"/>
    <w:multiLevelType w:val="multilevel"/>
    <w:tmpl w:val="2BFC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80F7F4A"/>
    <w:multiLevelType w:val="multilevel"/>
    <w:tmpl w:val="42AA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85D3943"/>
    <w:multiLevelType w:val="multilevel"/>
    <w:tmpl w:val="0A80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8A9244D"/>
    <w:multiLevelType w:val="multilevel"/>
    <w:tmpl w:val="8C900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8C70E62"/>
    <w:multiLevelType w:val="multilevel"/>
    <w:tmpl w:val="E88E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8E513AB"/>
    <w:multiLevelType w:val="multilevel"/>
    <w:tmpl w:val="78FE4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A390D73"/>
    <w:multiLevelType w:val="multilevel"/>
    <w:tmpl w:val="4F807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2A3C7913"/>
    <w:multiLevelType w:val="multilevel"/>
    <w:tmpl w:val="25E0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A9C5A40"/>
    <w:multiLevelType w:val="multilevel"/>
    <w:tmpl w:val="16C25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AED059A"/>
    <w:multiLevelType w:val="multilevel"/>
    <w:tmpl w:val="0AD2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B533A76"/>
    <w:multiLevelType w:val="multilevel"/>
    <w:tmpl w:val="25BC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BCB3F16"/>
    <w:multiLevelType w:val="multilevel"/>
    <w:tmpl w:val="C3B0B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CC23F41"/>
    <w:multiLevelType w:val="multilevel"/>
    <w:tmpl w:val="BDB0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CD40AFA"/>
    <w:multiLevelType w:val="multilevel"/>
    <w:tmpl w:val="B126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D026B7D"/>
    <w:multiLevelType w:val="multilevel"/>
    <w:tmpl w:val="F468B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D733DD9"/>
    <w:multiLevelType w:val="multilevel"/>
    <w:tmpl w:val="FD24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EA36D9B"/>
    <w:multiLevelType w:val="multilevel"/>
    <w:tmpl w:val="52C0E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F1746A9"/>
    <w:multiLevelType w:val="multilevel"/>
    <w:tmpl w:val="167A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03766D3"/>
    <w:multiLevelType w:val="multilevel"/>
    <w:tmpl w:val="E988B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0377288"/>
    <w:multiLevelType w:val="multilevel"/>
    <w:tmpl w:val="5C549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0685142"/>
    <w:multiLevelType w:val="multilevel"/>
    <w:tmpl w:val="1604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1194082"/>
    <w:multiLevelType w:val="multilevel"/>
    <w:tmpl w:val="1CB24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1250858"/>
    <w:multiLevelType w:val="multilevel"/>
    <w:tmpl w:val="7D689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1997A6E"/>
    <w:multiLevelType w:val="multilevel"/>
    <w:tmpl w:val="33B2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1BB0146"/>
    <w:multiLevelType w:val="multilevel"/>
    <w:tmpl w:val="27F41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2135052"/>
    <w:multiLevelType w:val="multilevel"/>
    <w:tmpl w:val="31D2D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21D3AA8"/>
    <w:multiLevelType w:val="multilevel"/>
    <w:tmpl w:val="16CA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2A3606E"/>
    <w:multiLevelType w:val="multilevel"/>
    <w:tmpl w:val="420C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2CF6E5D"/>
    <w:multiLevelType w:val="multilevel"/>
    <w:tmpl w:val="6E144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2D01122"/>
    <w:multiLevelType w:val="multilevel"/>
    <w:tmpl w:val="DC5E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2F92ECD"/>
    <w:multiLevelType w:val="multilevel"/>
    <w:tmpl w:val="449C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30A56C2"/>
    <w:multiLevelType w:val="multilevel"/>
    <w:tmpl w:val="0CF2E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330C040C"/>
    <w:multiLevelType w:val="multilevel"/>
    <w:tmpl w:val="F3D4D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332513C"/>
    <w:multiLevelType w:val="multilevel"/>
    <w:tmpl w:val="459A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3C422C3"/>
    <w:multiLevelType w:val="multilevel"/>
    <w:tmpl w:val="96F2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3DE15F4"/>
    <w:multiLevelType w:val="multilevel"/>
    <w:tmpl w:val="DBFC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45134EA"/>
    <w:multiLevelType w:val="multilevel"/>
    <w:tmpl w:val="472A8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475310E"/>
    <w:multiLevelType w:val="multilevel"/>
    <w:tmpl w:val="6B562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4E0238A"/>
    <w:multiLevelType w:val="multilevel"/>
    <w:tmpl w:val="467A1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50F2D02"/>
    <w:multiLevelType w:val="multilevel"/>
    <w:tmpl w:val="A78A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5374CFA"/>
    <w:multiLevelType w:val="multilevel"/>
    <w:tmpl w:val="9B1CE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5DF6ABC"/>
    <w:multiLevelType w:val="multilevel"/>
    <w:tmpl w:val="EE5C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6366A32"/>
    <w:multiLevelType w:val="multilevel"/>
    <w:tmpl w:val="A290E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63D7A0E"/>
    <w:multiLevelType w:val="multilevel"/>
    <w:tmpl w:val="5CEC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67B4084"/>
    <w:multiLevelType w:val="multilevel"/>
    <w:tmpl w:val="9790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6826040"/>
    <w:multiLevelType w:val="multilevel"/>
    <w:tmpl w:val="6CDA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6F92E62"/>
    <w:multiLevelType w:val="multilevel"/>
    <w:tmpl w:val="2D7C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70F7033"/>
    <w:multiLevelType w:val="multilevel"/>
    <w:tmpl w:val="47B2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74C16A6"/>
    <w:multiLevelType w:val="multilevel"/>
    <w:tmpl w:val="43C4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75C09EE"/>
    <w:multiLevelType w:val="multilevel"/>
    <w:tmpl w:val="32CE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77259EE"/>
    <w:multiLevelType w:val="multilevel"/>
    <w:tmpl w:val="9C3E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7BA10DA"/>
    <w:multiLevelType w:val="multilevel"/>
    <w:tmpl w:val="66DE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7FA253B"/>
    <w:multiLevelType w:val="multilevel"/>
    <w:tmpl w:val="E164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81A729A"/>
    <w:multiLevelType w:val="multilevel"/>
    <w:tmpl w:val="9A54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888697E"/>
    <w:multiLevelType w:val="multilevel"/>
    <w:tmpl w:val="AD0C3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8BB2489"/>
    <w:multiLevelType w:val="multilevel"/>
    <w:tmpl w:val="83DAC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90708BF"/>
    <w:multiLevelType w:val="multilevel"/>
    <w:tmpl w:val="5BC0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90B1F47"/>
    <w:multiLevelType w:val="multilevel"/>
    <w:tmpl w:val="5D4E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9302E5E"/>
    <w:multiLevelType w:val="multilevel"/>
    <w:tmpl w:val="EFCAA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A290018"/>
    <w:multiLevelType w:val="multilevel"/>
    <w:tmpl w:val="A5CE7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A8D7A73"/>
    <w:multiLevelType w:val="multilevel"/>
    <w:tmpl w:val="AB9E5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ABA24E0"/>
    <w:multiLevelType w:val="multilevel"/>
    <w:tmpl w:val="A33A7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AD37A51"/>
    <w:multiLevelType w:val="multilevel"/>
    <w:tmpl w:val="9D66B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AFB7480"/>
    <w:multiLevelType w:val="multilevel"/>
    <w:tmpl w:val="5200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C845ED6"/>
    <w:multiLevelType w:val="multilevel"/>
    <w:tmpl w:val="00F88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C8B6799"/>
    <w:multiLevelType w:val="multilevel"/>
    <w:tmpl w:val="4A2C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CB956E9"/>
    <w:multiLevelType w:val="multilevel"/>
    <w:tmpl w:val="03DA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CC513EC"/>
    <w:multiLevelType w:val="multilevel"/>
    <w:tmpl w:val="0E30A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DA119C4"/>
    <w:multiLevelType w:val="multilevel"/>
    <w:tmpl w:val="67F20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DE83BE1"/>
    <w:multiLevelType w:val="multilevel"/>
    <w:tmpl w:val="CB947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E0F7350"/>
    <w:multiLevelType w:val="multilevel"/>
    <w:tmpl w:val="3B2EC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E2F4AE8"/>
    <w:multiLevelType w:val="multilevel"/>
    <w:tmpl w:val="F78A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E4651E3"/>
    <w:multiLevelType w:val="multilevel"/>
    <w:tmpl w:val="8596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E5C2094"/>
    <w:multiLevelType w:val="multilevel"/>
    <w:tmpl w:val="1568B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E7B3D86"/>
    <w:multiLevelType w:val="multilevel"/>
    <w:tmpl w:val="DCD22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E98116D"/>
    <w:multiLevelType w:val="multilevel"/>
    <w:tmpl w:val="74683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EC12553"/>
    <w:multiLevelType w:val="multilevel"/>
    <w:tmpl w:val="35BE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EC95388"/>
    <w:multiLevelType w:val="multilevel"/>
    <w:tmpl w:val="9158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EEF1E25"/>
    <w:multiLevelType w:val="multilevel"/>
    <w:tmpl w:val="733A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F8638CE"/>
    <w:multiLevelType w:val="multilevel"/>
    <w:tmpl w:val="D39E1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F8F1AD0"/>
    <w:multiLevelType w:val="multilevel"/>
    <w:tmpl w:val="B760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FBF40B4"/>
    <w:multiLevelType w:val="multilevel"/>
    <w:tmpl w:val="F184E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FD76129"/>
    <w:multiLevelType w:val="multilevel"/>
    <w:tmpl w:val="3DA6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0216243"/>
    <w:multiLevelType w:val="multilevel"/>
    <w:tmpl w:val="F11A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03C6F04"/>
    <w:multiLevelType w:val="multilevel"/>
    <w:tmpl w:val="9280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04017BB"/>
    <w:multiLevelType w:val="multilevel"/>
    <w:tmpl w:val="3FC2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0997549"/>
    <w:multiLevelType w:val="multilevel"/>
    <w:tmpl w:val="6030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09C6305"/>
    <w:multiLevelType w:val="multilevel"/>
    <w:tmpl w:val="E68A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09F66E9"/>
    <w:multiLevelType w:val="multilevel"/>
    <w:tmpl w:val="A158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0DC720A"/>
    <w:multiLevelType w:val="multilevel"/>
    <w:tmpl w:val="67AE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10B1684"/>
    <w:multiLevelType w:val="multilevel"/>
    <w:tmpl w:val="15BA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2922100"/>
    <w:multiLevelType w:val="multilevel"/>
    <w:tmpl w:val="7F7AE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2AD20F4"/>
    <w:multiLevelType w:val="multilevel"/>
    <w:tmpl w:val="C8329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34021B4"/>
    <w:multiLevelType w:val="multilevel"/>
    <w:tmpl w:val="6C2EB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3600B42"/>
    <w:multiLevelType w:val="multilevel"/>
    <w:tmpl w:val="38D48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37E7023"/>
    <w:multiLevelType w:val="multilevel"/>
    <w:tmpl w:val="9696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3C47645"/>
    <w:multiLevelType w:val="multilevel"/>
    <w:tmpl w:val="EE20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4FC423D"/>
    <w:multiLevelType w:val="multilevel"/>
    <w:tmpl w:val="BB540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5133220"/>
    <w:multiLevelType w:val="multilevel"/>
    <w:tmpl w:val="5854E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5260CE8"/>
    <w:multiLevelType w:val="multilevel"/>
    <w:tmpl w:val="B0AC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53663D1"/>
    <w:multiLevelType w:val="multilevel"/>
    <w:tmpl w:val="318E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57F6716"/>
    <w:multiLevelType w:val="multilevel"/>
    <w:tmpl w:val="2444C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62B2A90"/>
    <w:multiLevelType w:val="multilevel"/>
    <w:tmpl w:val="17E8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6B262F2"/>
    <w:multiLevelType w:val="multilevel"/>
    <w:tmpl w:val="69EAC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74139BF"/>
    <w:multiLevelType w:val="multilevel"/>
    <w:tmpl w:val="18CE1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7781B4D"/>
    <w:multiLevelType w:val="multilevel"/>
    <w:tmpl w:val="3926B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7985173"/>
    <w:multiLevelType w:val="multilevel"/>
    <w:tmpl w:val="FD42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7C75D5A"/>
    <w:multiLevelType w:val="multilevel"/>
    <w:tmpl w:val="4036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7CF1085"/>
    <w:multiLevelType w:val="multilevel"/>
    <w:tmpl w:val="03760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7DE51E7"/>
    <w:multiLevelType w:val="multilevel"/>
    <w:tmpl w:val="BC7A0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84015C3"/>
    <w:multiLevelType w:val="multilevel"/>
    <w:tmpl w:val="0C0C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8471DBD"/>
    <w:multiLevelType w:val="multilevel"/>
    <w:tmpl w:val="2A80D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8A93B24"/>
    <w:multiLevelType w:val="multilevel"/>
    <w:tmpl w:val="0F86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8FB02BA"/>
    <w:multiLevelType w:val="multilevel"/>
    <w:tmpl w:val="7908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97C546F"/>
    <w:multiLevelType w:val="multilevel"/>
    <w:tmpl w:val="F178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9F577CC"/>
    <w:multiLevelType w:val="multilevel"/>
    <w:tmpl w:val="2C94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B425C13"/>
    <w:multiLevelType w:val="multilevel"/>
    <w:tmpl w:val="0954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B931C7D"/>
    <w:multiLevelType w:val="multilevel"/>
    <w:tmpl w:val="4292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C272BEC"/>
    <w:multiLevelType w:val="multilevel"/>
    <w:tmpl w:val="4FF4B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C604D33"/>
    <w:multiLevelType w:val="multilevel"/>
    <w:tmpl w:val="A9C0B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C617065"/>
    <w:multiLevelType w:val="multilevel"/>
    <w:tmpl w:val="4030C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D1017D7"/>
    <w:multiLevelType w:val="multilevel"/>
    <w:tmpl w:val="992A6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D91042F"/>
    <w:multiLevelType w:val="multilevel"/>
    <w:tmpl w:val="38CE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DBC7344"/>
    <w:multiLevelType w:val="multilevel"/>
    <w:tmpl w:val="A104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DD3654D"/>
    <w:multiLevelType w:val="multilevel"/>
    <w:tmpl w:val="25BE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DD8300B"/>
    <w:multiLevelType w:val="multilevel"/>
    <w:tmpl w:val="C7209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E6535A5"/>
    <w:multiLevelType w:val="multilevel"/>
    <w:tmpl w:val="6B9A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E9443A3"/>
    <w:multiLevelType w:val="multilevel"/>
    <w:tmpl w:val="14F09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F275211"/>
    <w:multiLevelType w:val="multilevel"/>
    <w:tmpl w:val="3948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FA955AA"/>
    <w:multiLevelType w:val="multilevel"/>
    <w:tmpl w:val="29147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FF7705F"/>
    <w:multiLevelType w:val="multilevel"/>
    <w:tmpl w:val="9622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0481F6D"/>
    <w:multiLevelType w:val="multilevel"/>
    <w:tmpl w:val="998C3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08417D6"/>
    <w:multiLevelType w:val="multilevel"/>
    <w:tmpl w:val="5436F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084230E"/>
    <w:multiLevelType w:val="multilevel"/>
    <w:tmpl w:val="1FC4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0A46C09"/>
    <w:multiLevelType w:val="multilevel"/>
    <w:tmpl w:val="E0E8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0CC6F4C"/>
    <w:multiLevelType w:val="multilevel"/>
    <w:tmpl w:val="219E1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0D12FF0"/>
    <w:multiLevelType w:val="multilevel"/>
    <w:tmpl w:val="6B00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0FE71A5"/>
    <w:multiLevelType w:val="multilevel"/>
    <w:tmpl w:val="3392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1445D8B"/>
    <w:multiLevelType w:val="multilevel"/>
    <w:tmpl w:val="E64C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17C4D81"/>
    <w:multiLevelType w:val="multilevel"/>
    <w:tmpl w:val="11B81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1E57FB3"/>
    <w:multiLevelType w:val="multilevel"/>
    <w:tmpl w:val="7B82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1E930D9"/>
    <w:multiLevelType w:val="multilevel"/>
    <w:tmpl w:val="8996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2FE1BF6"/>
    <w:multiLevelType w:val="multilevel"/>
    <w:tmpl w:val="CE08B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3466E0C"/>
    <w:multiLevelType w:val="multilevel"/>
    <w:tmpl w:val="27262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34A0C5B"/>
    <w:multiLevelType w:val="multilevel"/>
    <w:tmpl w:val="503C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40217CE"/>
    <w:multiLevelType w:val="multilevel"/>
    <w:tmpl w:val="E2BE1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54592AAB"/>
    <w:multiLevelType w:val="multilevel"/>
    <w:tmpl w:val="4252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50264FC"/>
    <w:multiLevelType w:val="multilevel"/>
    <w:tmpl w:val="D0EC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57A6B48"/>
    <w:multiLevelType w:val="multilevel"/>
    <w:tmpl w:val="CE30C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5915F50"/>
    <w:multiLevelType w:val="multilevel"/>
    <w:tmpl w:val="9D80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602464E"/>
    <w:multiLevelType w:val="multilevel"/>
    <w:tmpl w:val="DD8E5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66E05D1"/>
    <w:multiLevelType w:val="multilevel"/>
    <w:tmpl w:val="8194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6902773"/>
    <w:multiLevelType w:val="multilevel"/>
    <w:tmpl w:val="488A3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6AC5F1C"/>
    <w:multiLevelType w:val="multilevel"/>
    <w:tmpl w:val="0D223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6D0267C"/>
    <w:multiLevelType w:val="multilevel"/>
    <w:tmpl w:val="2652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72A2361"/>
    <w:multiLevelType w:val="multilevel"/>
    <w:tmpl w:val="E2243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7506F04"/>
    <w:multiLevelType w:val="multilevel"/>
    <w:tmpl w:val="81B20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7621D20"/>
    <w:multiLevelType w:val="multilevel"/>
    <w:tmpl w:val="2EE45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7B8035A"/>
    <w:multiLevelType w:val="multilevel"/>
    <w:tmpl w:val="645E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84B0035"/>
    <w:multiLevelType w:val="multilevel"/>
    <w:tmpl w:val="4382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8A74B36"/>
    <w:multiLevelType w:val="multilevel"/>
    <w:tmpl w:val="4F2CD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8F909C5"/>
    <w:multiLevelType w:val="multilevel"/>
    <w:tmpl w:val="D78E2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9196079"/>
    <w:multiLevelType w:val="multilevel"/>
    <w:tmpl w:val="94EE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9567AE2"/>
    <w:multiLevelType w:val="multilevel"/>
    <w:tmpl w:val="2024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9642A28"/>
    <w:multiLevelType w:val="multilevel"/>
    <w:tmpl w:val="F8D8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9AD7BDD"/>
    <w:multiLevelType w:val="multilevel"/>
    <w:tmpl w:val="5D8A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9D760E6"/>
    <w:multiLevelType w:val="multilevel"/>
    <w:tmpl w:val="58DC5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A8C0890"/>
    <w:multiLevelType w:val="multilevel"/>
    <w:tmpl w:val="45B46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AB87CD1"/>
    <w:multiLevelType w:val="multilevel"/>
    <w:tmpl w:val="685AD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AF53519"/>
    <w:multiLevelType w:val="multilevel"/>
    <w:tmpl w:val="87DA3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AFE0C9A"/>
    <w:multiLevelType w:val="multilevel"/>
    <w:tmpl w:val="2ABA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B587D5A"/>
    <w:multiLevelType w:val="multilevel"/>
    <w:tmpl w:val="6EEE1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D4F65C8"/>
    <w:multiLevelType w:val="multilevel"/>
    <w:tmpl w:val="046AA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D5B2FAC"/>
    <w:multiLevelType w:val="multilevel"/>
    <w:tmpl w:val="1C42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D641133"/>
    <w:multiLevelType w:val="multilevel"/>
    <w:tmpl w:val="061A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E0831AF"/>
    <w:multiLevelType w:val="multilevel"/>
    <w:tmpl w:val="6298C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E314774"/>
    <w:multiLevelType w:val="multilevel"/>
    <w:tmpl w:val="01FA3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E663D58"/>
    <w:multiLevelType w:val="multilevel"/>
    <w:tmpl w:val="3D3C8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F562EAD"/>
    <w:multiLevelType w:val="multilevel"/>
    <w:tmpl w:val="9D101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FC13042"/>
    <w:multiLevelType w:val="multilevel"/>
    <w:tmpl w:val="36AA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FE511E3"/>
    <w:multiLevelType w:val="multilevel"/>
    <w:tmpl w:val="D542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0630E13"/>
    <w:multiLevelType w:val="multilevel"/>
    <w:tmpl w:val="2F6C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0950BB0"/>
    <w:multiLevelType w:val="multilevel"/>
    <w:tmpl w:val="2C52C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6128796B"/>
    <w:multiLevelType w:val="multilevel"/>
    <w:tmpl w:val="9F5A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2841F5D"/>
    <w:multiLevelType w:val="multilevel"/>
    <w:tmpl w:val="C7521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28C5A2C"/>
    <w:multiLevelType w:val="multilevel"/>
    <w:tmpl w:val="46C8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34405CA"/>
    <w:multiLevelType w:val="multilevel"/>
    <w:tmpl w:val="B090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37D04A1"/>
    <w:multiLevelType w:val="multilevel"/>
    <w:tmpl w:val="9D02C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3BD28CB"/>
    <w:multiLevelType w:val="multilevel"/>
    <w:tmpl w:val="7BD8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3DF3201"/>
    <w:multiLevelType w:val="multilevel"/>
    <w:tmpl w:val="0BF6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4321115"/>
    <w:multiLevelType w:val="multilevel"/>
    <w:tmpl w:val="31CCC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4641579"/>
    <w:multiLevelType w:val="multilevel"/>
    <w:tmpl w:val="01BA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4776E9F"/>
    <w:multiLevelType w:val="multilevel"/>
    <w:tmpl w:val="2BEC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48E5BF8"/>
    <w:multiLevelType w:val="multilevel"/>
    <w:tmpl w:val="ECE8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4A54C1C"/>
    <w:multiLevelType w:val="multilevel"/>
    <w:tmpl w:val="264EF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4A84170"/>
    <w:multiLevelType w:val="multilevel"/>
    <w:tmpl w:val="5C02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4B67103"/>
    <w:multiLevelType w:val="multilevel"/>
    <w:tmpl w:val="B1E2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4C40DFF"/>
    <w:multiLevelType w:val="multilevel"/>
    <w:tmpl w:val="2E141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4E627A6"/>
    <w:multiLevelType w:val="multilevel"/>
    <w:tmpl w:val="9D04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5390E85"/>
    <w:multiLevelType w:val="multilevel"/>
    <w:tmpl w:val="8E1A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591351E"/>
    <w:multiLevelType w:val="multilevel"/>
    <w:tmpl w:val="F58E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5B644A3"/>
    <w:multiLevelType w:val="multilevel"/>
    <w:tmpl w:val="DD386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5D26B50"/>
    <w:multiLevelType w:val="multilevel"/>
    <w:tmpl w:val="51C67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660F1C32"/>
    <w:multiLevelType w:val="multilevel"/>
    <w:tmpl w:val="C182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7870194"/>
    <w:multiLevelType w:val="multilevel"/>
    <w:tmpl w:val="8204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7CD012D"/>
    <w:multiLevelType w:val="multilevel"/>
    <w:tmpl w:val="9BFE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8071F1E"/>
    <w:multiLevelType w:val="multilevel"/>
    <w:tmpl w:val="06844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83C04BF"/>
    <w:multiLevelType w:val="multilevel"/>
    <w:tmpl w:val="7298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8597755"/>
    <w:multiLevelType w:val="multilevel"/>
    <w:tmpl w:val="9C04C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9385D2F"/>
    <w:multiLevelType w:val="multilevel"/>
    <w:tmpl w:val="387E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9471ECC"/>
    <w:multiLevelType w:val="multilevel"/>
    <w:tmpl w:val="7EB09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9787C38"/>
    <w:multiLevelType w:val="multilevel"/>
    <w:tmpl w:val="68947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9855052"/>
    <w:multiLevelType w:val="multilevel"/>
    <w:tmpl w:val="5232D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9CE59AE"/>
    <w:multiLevelType w:val="multilevel"/>
    <w:tmpl w:val="3E0C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ACB2A55"/>
    <w:multiLevelType w:val="multilevel"/>
    <w:tmpl w:val="5CF2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B15507C"/>
    <w:multiLevelType w:val="multilevel"/>
    <w:tmpl w:val="DFF6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B22462A"/>
    <w:multiLevelType w:val="multilevel"/>
    <w:tmpl w:val="F12C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B254495"/>
    <w:multiLevelType w:val="multilevel"/>
    <w:tmpl w:val="ABD2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BAC6F2D"/>
    <w:multiLevelType w:val="multilevel"/>
    <w:tmpl w:val="BD505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CCB03EF"/>
    <w:multiLevelType w:val="multilevel"/>
    <w:tmpl w:val="1B6A1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CEB4DC3"/>
    <w:multiLevelType w:val="multilevel"/>
    <w:tmpl w:val="FCF0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CF07EFC"/>
    <w:multiLevelType w:val="multilevel"/>
    <w:tmpl w:val="D5DA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D4E0E2C"/>
    <w:multiLevelType w:val="multilevel"/>
    <w:tmpl w:val="DB66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D9B135D"/>
    <w:multiLevelType w:val="multilevel"/>
    <w:tmpl w:val="0B56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DDD75F0"/>
    <w:multiLevelType w:val="multilevel"/>
    <w:tmpl w:val="AEB26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E753F8C"/>
    <w:multiLevelType w:val="multilevel"/>
    <w:tmpl w:val="5E02C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ED06140"/>
    <w:multiLevelType w:val="multilevel"/>
    <w:tmpl w:val="47BE9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F33416C"/>
    <w:multiLevelType w:val="multilevel"/>
    <w:tmpl w:val="161A2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0216B3B"/>
    <w:multiLevelType w:val="multilevel"/>
    <w:tmpl w:val="FB8A8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0542874"/>
    <w:multiLevelType w:val="multilevel"/>
    <w:tmpl w:val="3F00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1CD0786"/>
    <w:multiLevelType w:val="multilevel"/>
    <w:tmpl w:val="870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2A02BEA"/>
    <w:multiLevelType w:val="multilevel"/>
    <w:tmpl w:val="F580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2EA3F87"/>
    <w:multiLevelType w:val="multilevel"/>
    <w:tmpl w:val="CFA6C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2F26D59"/>
    <w:multiLevelType w:val="multilevel"/>
    <w:tmpl w:val="9200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2F62160"/>
    <w:multiLevelType w:val="multilevel"/>
    <w:tmpl w:val="439C3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3C477E2"/>
    <w:multiLevelType w:val="multilevel"/>
    <w:tmpl w:val="EB5A5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3E912F7"/>
    <w:multiLevelType w:val="multilevel"/>
    <w:tmpl w:val="92184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42750B8"/>
    <w:multiLevelType w:val="multilevel"/>
    <w:tmpl w:val="BDF4B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5AE5308"/>
    <w:multiLevelType w:val="multilevel"/>
    <w:tmpl w:val="2A488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5C314A1"/>
    <w:multiLevelType w:val="multilevel"/>
    <w:tmpl w:val="4E34A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60F6D22"/>
    <w:multiLevelType w:val="multilevel"/>
    <w:tmpl w:val="F70AC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6876FFD"/>
    <w:multiLevelType w:val="multilevel"/>
    <w:tmpl w:val="0F2C5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68D4535"/>
    <w:multiLevelType w:val="multilevel"/>
    <w:tmpl w:val="93720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68E7591"/>
    <w:multiLevelType w:val="multilevel"/>
    <w:tmpl w:val="2ED88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6FD07FA"/>
    <w:multiLevelType w:val="multilevel"/>
    <w:tmpl w:val="58C4D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71D52A6"/>
    <w:multiLevelType w:val="multilevel"/>
    <w:tmpl w:val="BDC0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73B605B"/>
    <w:multiLevelType w:val="multilevel"/>
    <w:tmpl w:val="A12A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75F4D65"/>
    <w:multiLevelType w:val="multilevel"/>
    <w:tmpl w:val="A502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77754C5"/>
    <w:multiLevelType w:val="multilevel"/>
    <w:tmpl w:val="A942E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7C10978"/>
    <w:multiLevelType w:val="multilevel"/>
    <w:tmpl w:val="D490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7C812A9"/>
    <w:multiLevelType w:val="multilevel"/>
    <w:tmpl w:val="46A0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81E66CD"/>
    <w:multiLevelType w:val="multilevel"/>
    <w:tmpl w:val="180AA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827335D"/>
    <w:multiLevelType w:val="multilevel"/>
    <w:tmpl w:val="50542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86044B8"/>
    <w:multiLevelType w:val="multilevel"/>
    <w:tmpl w:val="075CB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86A4863"/>
    <w:multiLevelType w:val="multilevel"/>
    <w:tmpl w:val="8928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894136C"/>
    <w:multiLevelType w:val="multilevel"/>
    <w:tmpl w:val="802A5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8AA57FF"/>
    <w:multiLevelType w:val="multilevel"/>
    <w:tmpl w:val="29EEE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8E416D8"/>
    <w:multiLevelType w:val="multilevel"/>
    <w:tmpl w:val="FFF4F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9532746"/>
    <w:multiLevelType w:val="multilevel"/>
    <w:tmpl w:val="DA16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9655E75"/>
    <w:multiLevelType w:val="multilevel"/>
    <w:tmpl w:val="041C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96C7CA2"/>
    <w:multiLevelType w:val="multilevel"/>
    <w:tmpl w:val="2AB83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A3D546B"/>
    <w:multiLevelType w:val="multilevel"/>
    <w:tmpl w:val="9B1AD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AB126DB"/>
    <w:multiLevelType w:val="multilevel"/>
    <w:tmpl w:val="AC7A6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B5001CC"/>
    <w:multiLevelType w:val="multilevel"/>
    <w:tmpl w:val="5AD2A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B66414E"/>
    <w:multiLevelType w:val="multilevel"/>
    <w:tmpl w:val="1238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BE54823"/>
    <w:multiLevelType w:val="multilevel"/>
    <w:tmpl w:val="6C489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C5B0893"/>
    <w:multiLevelType w:val="multilevel"/>
    <w:tmpl w:val="2884C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D3B19C3"/>
    <w:multiLevelType w:val="multilevel"/>
    <w:tmpl w:val="0A4AF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D49275C"/>
    <w:multiLevelType w:val="multilevel"/>
    <w:tmpl w:val="706E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D696668"/>
    <w:multiLevelType w:val="multilevel"/>
    <w:tmpl w:val="C4C2C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DD408CD"/>
    <w:multiLevelType w:val="multilevel"/>
    <w:tmpl w:val="A39A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DEB6CA5"/>
    <w:multiLevelType w:val="multilevel"/>
    <w:tmpl w:val="78802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E17194F"/>
    <w:multiLevelType w:val="multilevel"/>
    <w:tmpl w:val="2D36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E247D5B"/>
    <w:multiLevelType w:val="multilevel"/>
    <w:tmpl w:val="AAAAC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E47382A"/>
    <w:multiLevelType w:val="multilevel"/>
    <w:tmpl w:val="DF28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EAB3DED"/>
    <w:multiLevelType w:val="multilevel"/>
    <w:tmpl w:val="E752B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EE32067"/>
    <w:multiLevelType w:val="multilevel"/>
    <w:tmpl w:val="98A0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F0123D3"/>
    <w:multiLevelType w:val="multilevel"/>
    <w:tmpl w:val="0E74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F221434"/>
    <w:multiLevelType w:val="multilevel"/>
    <w:tmpl w:val="8C460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F500708"/>
    <w:multiLevelType w:val="multilevel"/>
    <w:tmpl w:val="EF1E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F512961"/>
    <w:multiLevelType w:val="multilevel"/>
    <w:tmpl w:val="430E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F5E0A68"/>
    <w:multiLevelType w:val="multilevel"/>
    <w:tmpl w:val="C1161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1888869">
    <w:abstractNumId w:val="211"/>
  </w:num>
  <w:num w:numId="2" w16cid:durableId="109052974">
    <w:abstractNumId w:val="301"/>
  </w:num>
  <w:num w:numId="3" w16cid:durableId="1705712205">
    <w:abstractNumId w:val="62"/>
  </w:num>
  <w:num w:numId="4" w16cid:durableId="850533958">
    <w:abstractNumId w:val="207"/>
  </w:num>
  <w:num w:numId="5" w16cid:durableId="435247673">
    <w:abstractNumId w:val="64"/>
  </w:num>
  <w:num w:numId="6" w16cid:durableId="738098442">
    <w:abstractNumId w:val="49"/>
  </w:num>
  <w:num w:numId="7" w16cid:durableId="1468162204">
    <w:abstractNumId w:val="206"/>
  </w:num>
  <w:num w:numId="8" w16cid:durableId="1999141007">
    <w:abstractNumId w:val="17"/>
  </w:num>
  <w:num w:numId="9" w16cid:durableId="1188106015">
    <w:abstractNumId w:val="260"/>
  </w:num>
  <w:num w:numId="10" w16cid:durableId="424107234">
    <w:abstractNumId w:val="222"/>
  </w:num>
  <w:num w:numId="11" w16cid:durableId="605892794">
    <w:abstractNumId w:val="97"/>
  </w:num>
  <w:num w:numId="12" w16cid:durableId="415322876">
    <w:abstractNumId w:val="377"/>
  </w:num>
  <w:num w:numId="13" w16cid:durableId="740905910">
    <w:abstractNumId w:val="310"/>
  </w:num>
  <w:num w:numId="14" w16cid:durableId="62722070">
    <w:abstractNumId w:val="122"/>
  </w:num>
  <w:num w:numId="15" w16cid:durableId="873730294">
    <w:abstractNumId w:val="277"/>
  </w:num>
  <w:num w:numId="16" w16cid:durableId="250822077">
    <w:abstractNumId w:val="316"/>
  </w:num>
  <w:num w:numId="17" w16cid:durableId="346952815">
    <w:abstractNumId w:val="173"/>
  </w:num>
  <w:num w:numId="18" w16cid:durableId="777719754">
    <w:abstractNumId w:val="60"/>
  </w:num>
  <w:num w:numId="19" w16cid:durableId="1498690391">
    <w:abstractNumId w:val="305"/>
  </w:num>
  <w:num w:numId="20" w16cid:durableId="1438675099">
    <w:abstractNumId w:val="224"/>
  </w:num>
  <w:num w:numId="21" w16cid:durableId="1311404223">
    <w:abstractNumId w:val="208"/>
  </w:num>
  <w:num w:numId="22" w16cid:durableId="1825511489">
    <w:abstractNumId w:val="128"/>
  </w:num>
  <w:num w:numId="23" w16cid:durableId="1265461430">
    <w:abstractNumId w:val="164"/>
  </w:num>
  <w:num w:numId="24" w16cid:durableId="1977880247">
    <w:abstractNumId w:val="280"/>
  </w:num>
  <w:num w:numId="25" w16cid:durableId="1440221757">
    <w:abstractNumId w:val="145"/>
  </w:num>
  <w:num w:numId="26" w16cid:durableId="331176807">
    <w:abstractNumId w:val="399"/>
  </w:num>
  <w:num w:numId="27" w16cid:durableId="1167283399">
    <w:abstractNumId w:val="158"/>
  </w:num>
  <w:num w:numId="28" w16cid:durableId="1202473064">
    <w:abstractNumId w:val="123"/>
  </w:num>
  <w:num w:numId="29" w16cid:durableId="1620331387">
    <w:abstractNumId w:val="386"/>
  </w:num>
  <w:num w:numId="30" w16cid:durableId="708336290">
    <w:abstractNumId w:val="18"/>
  </w:num>
  <w:num w:numId="31" w16cid:durableId="1350377558">
    <w:abstractNumId w:val="147"/>
  </w:num>
  <w:num w:numId="32" w16cid:durableId="818032787">
    <w:abstractNumId w:val="188"/>
  </w:num>
  <w:num w:numId="33" w16cid:durableId="588003976">
    <w:abstractNumId w:val="132"/>
  </w:num>
  <w:num w:numId="34" w16cid:durableId="1254511811">
    <w:abstractNumId w:val="116"/>
  </w:num>
  <w:num w:numId="35" w16cid:durableId="426075268">
    <w:abstractNumId w:val="51"/>
  </w:num>
  <w:num w:numId="36" w16cid:durableId="577715889">
    <w:abstractNumId w:val="359"/>
  </w:num>
  <w:num w:numId="37" w16cid:durableId="867522838">
    <w:abstractNumId w:val="257"/>
  </w:num>
  <w:num w:numId="38" w16cid:durableId="1527521311">
    <w:abstractNumId w:val="341"/>
  </w:num>
  <w:num w:numId="39" w16cid:durableId="2124878026">
    <w:abstractNumId w:val="96"/>
  </w:num>
  <w:num w:numId="40" w16cid:durableId="1491210539">
    <w:abstractNumId w:val="264"/>
  </w:num>
  <w:num w:numId="41" w16cid:durableId="1133904407">
    <w:abstractNumId w:val="242"/>
  </w:num>
  <w:num w:numId="42" w16cid:durableId="278341696">
    <w:abstractNumId w:val="317"/>
  </w:num>
  <w:num w:numId="43" w16cid:durableId="2053721725">
    <w:abstractNumId w:val="273"/>
  </w:num>
  <w:num w:numId="44" w16cid:durableId="1275404883">
    <w:abstractNumId w:val="270"/>
  </w:num>
  <w:num w:numId="45" w16cid:durableId="1109667272">
    <w:abstractNumId w:val="37"/>
  </w:num>
  <w:num w:numId="46" w16cid:durableId="1663510553">
    <w:abstractNumId w:val="78"/>
  </w:num>
  <w:num w:numId="47" w16cid:durableId="926616957">
    <w:abstractNumId w:val="0"/>
  </w:num>
  <w:num w:numId="48" w16cid:durableId="896008746">
    <w:abstractNumId w:val="91"/>
  </w:num>
  <w:num w:numId="49" w16cid:durableId="1692611715">
    <w:abstractNumId w:val="150"/>
  </w:num>
  <w:num w:numId="50" w16cid:durableId="670451991">
    <w:abstractNumId w:val="246"/>
  </w:num>
  <w:num w:numId="51" w16cid:durableId="498008797">
    <w:abstractNumId w:val="156"/>
  </w:num>
  <w:num w:numId="52" w16cid:durableId="42680110">
    <w:abstractNumId w:val="388"/>
  </w:num>
  <w:num w:numId="53" w16cid:durableId="1644117869">
    <w:abstractNumId w:val="6"/>
  </w:num>
  <w:num w:numId="54" w16cid:durableId="949431897">
    <w:abstractNumId w:val="331"/>
  </w:num>
  <w:num w:numId="55" w16cid:durableId="2018382561">
    <w:abstractNumId w:val="184"/>
  </w:num>
  <w:num w:numId="56" w16cid:durableId="913510994">
    <w:abstractNumId w:val="349"/>
  </w:num>
  <w:num w:numId="57" w16cid:durableId="1025443821">
    <w:abstractNumId w:val="358"/>
  </w:num>
  <w:num w:numId="58" w16cid:durableId="45185053">
    <w:abstractNumId w:val="186"/>
  </w:num>
  <w:num w:numId="59" w16cid:durableId="331639386">
    <w:abstractNumId w:val="182"/>
  </w:num>
  <w:num w:numId="60" w16cid:durableId="459303089">
    <w:abstractNumId w:val="258"/>
  </w:num>
  <w:num w:numId="61" w16cid:durableId="182521975">
    <w:abstractNumId w:val="89"/>
  </w:num>
  <w:num w:numId="62" w16cid:durableId="1814908470">
    <w:abstractNumId w:val="303"/>
  </w:num>
  <w:num w:numId="63" w16cid:durableId="78410687">
    <w:abstractNumId w:val="157"/>
  </w:num>
  <w:num w:numId="64" w16cid:durableId="396100536">
    <w:abstractNumId w:val="172"/>
  </w:num>
  <w:num w:numId="65" w16cid:durableId="452600873">
    <w:abstractNumId w:val="297"/>
  </w:num>
  <w:num w:numId="66" w16cid:durableId="1225335767">
    <w:abstractNumId w:val="379"/>
  </w:num>
  <w:num w:numId="67" w16cid:durableId="1407147966">
    <w:abstractNumId w:val="151"/>
  </w:num>
  <w:num w:numId="68" w16cid:durableId="1091392869">
    <w:abstractNumId w:val="218"/>
  </w:num>
  <w:num w:numId="69" w16cid:durableId="120148595">
    <w:abstractNumId w:val="292"/>
  </w:num>
  <w:num w:numId="70" w16cid:durableId="371266626">
    <w:abstractNumId w:val="295"/>
  </w:num>
  <w:num w:numId="71" w16cid:durableId="1691636662">
    <w:abstractNumId w:val="284"/>
  </w:num>
  <w:num w:numId="72" w16cid:durableId="1280793636">
    <w:abstractNumId w:val="162"/>
  </w:num>
  <w:num w:numId="73" w16cid:durableId="1618291622">
    <w:abstractNumId w:val="82"/>
  </w:num>
  <w:num w:numId="74" w16cid:durableId="185214720">
    <w:abstractNumId w:val="232"/>
  </w:num>
  <w:num w:numId="75" w16cid:durableId="1211262105">
    <w:abstractNumId w:val="278"/>
  </w:num>
  <w:num w:numId="76" w16cid:durableId="168064176">
    <w:abstractNumId w:val="42"/>
  </w:num>
  <w:num w:numId="77" w16cid:durableId="1640574090">
    <w:abstractNumId w:val="261"/>
  </w:num>
  <w:num w:numId="78" w16cid:durableId="1586651975">
    <w:abstractNumId w:val="282"/>
  </w:num>
  <w:num w:numId="79" w16cid:durableId="590044576">
    <w:abstractNumId w:val="326"/>
  </w:num>
  <w:num w:numId="80" w16cid:durableId="557935548">
    <w:abstractNumId w:val="95"/>
  </w:num>
  <w:num w:numId="81" w16cid:durableId="927270739">
    <w:abstractNumId w:val="255"/>
  </w:num>
  <w:num w:numId="82" w16cid:durableId="741107">
    <w:abstractNumId w:val="124"/>
  </w:num>
  <w:num w:numId="83" w16cid:durableId="788426971">
    <w:abstractNumId w:val="366"/>
  </w:num>
  <w:num w:numId="84" w16cid:durableId="180973266">
    <w:abstractNumId w:val="299"/>
  </w:num>
  <w:num w:numId="85" w16cid:durableId="668022188">
    <w:abstractNumId w:val="228"/>
  </w:num>
  <w:num w:numId="86" w16cid:durableId="311452779">
    <w:abstractNumId w:val="275"/>
  </w:num>
  <w:num w:numId="87" w16cid:durableId="1840077429">
    <w:abstractNumId w:val="360"/>
  </w:num>
  <w:num w:numId="88" w16cid:durableId="1457677807">
    <w:abstractNumId w:val="26"/>
  </w:num>
  <w:num w:numId="89" w16cid:durableId="759108734">
    <w:abstractNumId w:val="191"/>
  </w:num>
  <w:num w:numId="90" w16cid:durableId="1722635289">
    <w:abstractNumId w:val="307"/>
  </w:num>
  <w:num w:numId="91" w16cid:durableId="1998723312">
    <w:abstractNumId w:val="98"/>
  </w:num>
  <w:num w:numId="92" w16cid:durableId="267277023">
    <w:abstractNumId w:val="334"/>
  </w:num>
  <w:num w:numId="93" w16cid:durableId="280073">
    <w:abstractNumId w:val="350"/>
  </w:num>
  <w:num w:numId="94" w16cid:durableId="948198928">
    <w:abstractNumId w:val="393"/>
  </w:num>
  <w:num w:numId="95" w16cid:durableId="307592301">
    <w:abstractNumId w:val="300"/>
  </w:num>
  <w:num w:numId="96" w16cid:durableId="1014305605">
    <w:abstractNumId w:val="127"/>
  </w:num>
  <w:num w:numId="97" w16cid:durableId="1458988920">
    <w:abstractNumId w:val="321"/>
  </w:num>
  <w:num w:numId="98" w16cid:durableId="942108046">
    <w:abstractNumId w:val="107"/>
  </w:num>
  <w:num w:numId="99" w16cid:durableId="1436173951">
    <w:abstractNumId w:val="111"/>
  </w:num>
  <w:num w:numId="100" w16cid:durableId="188102562">
    <w:abstractNumId w:val="237"/>
  </w:num>
  <w:num w:numId="101" w16cid:durableId="1352608224">
    <w:abstractNumId w:val="389"/>
  </w:num>
  <w:num w:numId="102" w16cid:durableId="166095512">
    <w:abstractNumId w:val="180"/>
  </w:num>
  <w:num w:numId="103" w16cid:durableId="2049446008">
    <w:abstractNumId w:val="19"/>
  </w:num>
  <w:num w:numId="104" w16cid:durableId="2081976179">
    <w:abstractNumId w:val="370"/>
  </w:num>
  <w:num w:numId="105" w16cid:durableId="1746023730">
    <w:abstractNumId w:val="288"/>
  </w:num>
  <w:num w:numId="106" w16cid:durableId="1587151814">
    <w:abstractNumId w:val="400"/>
  </w:num>
  <w:num w:numId="107" w16cid:durableId="828252622">
    <w:abstractNumId w:val="340"/>
  </w:num>
  <w:num w:numId="108" w16cid:durableId="1450932915">
    <w:abstractNumId w:val="85"/>
  </w:num>
  <w:num w:numId="109" w16cid:durableId="1556695683">
    <w:abstractNumId w:val="327"/>
  </w:num>
  <w:num w:numId="110" w16cid:durableId="1260285977">
    <w:abstractNumId w:val="234"/>
  </w:num>
  <w:num w:numId="111" w16cid:durableId="43063643">
    <w:abstractNumId w:val="205"/>
  </w:num>
  <w:num w:numId="112" w16cid:durableId="1930653398">
    <w:abstractNumId w:val="329"/>
  </w:num>
  <w:num w:numId="113" w16cid:durableId="1984188887">
    <w:abstractNumId w:val="241"/>
  </w:num>
  <w:num w:numId="114" w16cid:durableId="261039743">
    <w:abstractNumId w:val="287"/>
  </w:num>
  <w:num w:numId="115" w16cid:durableId="1247305927">
    <w:abstractNumId w:val="8"/>
  </w:num>
  <w:num w:numId="116" w16cid:durableId="372078874">
    <w:abstractNumId w:val="387"/>
  </w:num>
  <w:num w:numId="117" w16cid:durableId="479536766">
    <w:abstractNumId w:val="170"/>
  </w:num>
  <w:num w:numId="118" w16cid:durableId="1365791958">
    <w:abstractNumId w:val="368"/>
  </w:num>
  <w:num w:numId="119" w16cid:durableId="1328559140">
    <w:abstractNumId w:val="309"/>
  </w:num>
  <w:num w:numId="120" w16cid:durableId="282003779">
    <w:abstractNumId w:val="79"/>
  </w:num>
  <w:num w:numId="121" w16cid:durableId="1878855287">
    <w:abstractNumId w:val="378"/>
  </w:num>
  <w:num w:numId="122" w16cid:durableId="983580782">
    <w:abstractNumId w:val="41"/>
  </w:num>
  <w:num w:numId="123" w16cid:durableId="692463232">
    <w:abstractNumId w:val="338"/>
  </w:num>
  <w:num w:numId="124" w16cid:durableId="1354264882">
    <w:abstractNumId w:val="140"/>
  </w:num>
  <w:num w:numId="125" w16cid:durableId="1928997344">
    <w:abstractNumId w:val="262"/>
  </w:num>
  <w:num w:numId="126" w16cid:durableId="1025063394">
    <w:abstractNumId w:val="190"/>
  </w:num>
  <w:num w:numId="127" w16cid:durableId="409352918">
    <w:abstractNumId w:val="215"/>
  </w:num>
  <w:num w:numId="128" w16cid:durableId="148248952">
    <w:abstractNumId w:val="324"/>
  </w:num>
  <w:num w:numId="129" w16cid:durableId="2091612631">
    <w:abstractNumId w:val="266"/>
  </w:num>
  <w:num w:numId="130" w16cid:durableId="480931552">
    <w:abstractNumId w:val="346"/>
  </w:num>
  <w:num w:numId="131" w16cid:durableId="1438213943">
    <w:abstractNumId w:val="311"/>
  </w:num>
  <w:num w:numId="132" w16cid:durableId="528102767">
    <w:abstractNumId w:val="335"/>
  </w:num>
  <w:num w:numId="133" w16cid:durableId="370114270">
    <w:abstractNumId w:val="52"/>
  </w:num>
  <w:num w:numId="134" w16cid:durableId="678889639">
    <w:abstractNumId w:val="296"/>
  </w:num>
  <w:num w:numId="135" w16cid:durableId="1716197817">
    <w:abstractNumId w:val="46"/>
  </w:num>
  <w:num w:numId="136" w16cid:durableId="3636376">
    <w:abstractNumId w:val="352"/>
  </w:num>
  <w:num w:numId="137" w16cid:durableId="1118523279">
    <w:abstractNumId w:val="160"/>
  </w:num>
  <w:num w:numId="138" w16cid:durableId="31005412">
    <w:abstractNumId w:val="362"/>
  </w:num>
  <w:num w:numId="139" w16cid:durableId="1177426815">
    <w:abstractNumId w:val="290"/>
  </w:num>
  <w:num w:numId="140" w16cid:durableId="939065821">
    <w:abstractNumId w:val="225"/>
  </w:num>
  <w:num w:numId="141" w16cid:durableId="371728620">
    <w:abstractNumId w:val="168"/>
  </w:num>
  <w:num w:numId="142" w16cid:durableId="345794710">
    <w:abstractNumId w:val="129"/>
  </w:num>
  <w:num w:numId="143" w16cid:durableId="1196695390">
    <w:abstractNumId w:val="28"/>
  </w:num>
  <w:num w:numId="144" w16cid:durableId="978340680">
    <w:abstractNumId w:val="3"/>
  </w:num>
  <w:num w:numId="145" w16cid:durableId="1739664496">
    <w:abstractNumId w:val="239"/>
  </w:num>
  <w:num w:numId="146" w16cid:durableId="725953359">
    <w:abstractNumId w:val="12"/>
  </w:num>
  <w:num w:numId="147" w16cid:durableId="1342275257">
    <w:abstractNumId w:val="121"/>
  </w:num>
  <w:num w:numId="148" w16cid:durableId="329672795">
    <w:abstractNumId w:val="293"/>
  </w:num>
  <w:num w:numId="149" w16cid:durableId="1904832131">
    <w:abstractNumId w:val="148"/>
  </w:num>
  <w:num w:numId="150" w16cid:durableId="88435110">
    <w:abstractNumId w:val="245"/>
  </w:num>
  <w:num w:numId="151" w16cid:durableId="1855726126">
    <w:abstractNumId w:val="231"/>
  </w:num>
  <w:num w:numId="152" w16cid:durableId="321928269">
    <w:abstractNumId w:val="54"/>
  </w:num>
  <w:num w:numId="153" w16cid:durableId="841243697">
    <w:abstractNumId w:val="11"/>
  </w:num>
  <w:num w:numId="154" w16cid:durableId="2071993956">
    <w:abstractNumId w:val="34"/>
  </w:num>
  <w:num w:numId="155" w16cid:durableId="392124492">
    <w:abstractNumId w:val="24"/>
  </w:num>
  <w:num w:numId="156" w16cid:durableId="1667973757">
    <w:abstractNumId w:val="71"/>
  </w:num>
  <w:num w:numId="157" w16cid:durableId="1702048264">
    <w:abstractNumId w:val="351"/>
  </w:num>
  <w:num w:numId="158" w16cid:durableId="1764914840">
    <w:abstractNumId w:val="104"/>
  </w:num>
  <w:num w:numId="159" w16cid:durableId="2067953439">
    <w:abstractNumId w:val="323"/>
  </w:num>
  <w:num w:numId="160" w16cid:durableId="1103380750">
    <w:abstractNumId w:val="153"/>
  </w:num>
  <w:num w:numId="161" w16cid:durableId="492069562">
    <w:abstractNumId w:val="9"/>
  </w:num>
  <w:num w:numId="162" w16cid:durableId="642856604">
    <w:abstractNumId w:val="251"/>
  </w:num>
  <w:num w:numId="163" w16cid:durableId="128475546">
    <w:abstractNumId w:val="165"/>
  </w:num>
  <w:num w:numId="164" w16cid:durableId="1811630430">
    <w:abstractNumId w:val="126"/>
  </w:num>
  <w:num w:numId="165" w16cid:durableId="961158018">
    <w:abstractNumId w:val="276"/>
  </w:num>
  <w:num w:numId="166" w16cid:durableId="1733573879">
    <w:abstractNumId w:val="16"/>
  </w:num>
  <w:num w:numId="167" w16cid:durableId="761727388">
    <w:abstractNumId w:val="72"/>
  </w:num>
  <w:num w:numId="168" w16cid:durableId="1231426867">
    <w:abstractNumId w:val="223"/>
  </w:num>
  <w:num w:numId="169" w16cid:durableId="312030455">
    <w:abstractNumId w:val="7"/>
  </w:num>
  <w:num w:numId="170" w16cid:durableId="1799569317">
    <w:abstractNumId w:val="61"/>
  </w:num>
  <w:num w:numId="171" w16cid:durableId="405880860">
    <w:abstractNumId w:val="286"/>
  </w:num>
  <w:num w:numId="172" w16cid:durableId="1168792762">
    <w:abstractNumId w:val="192"/>
  </w:num>
  <w:num w:numId="173" w16cid:durableId="1357198890">
    <w:abstractNumId w:val="20"/>
  </w:num>
  <w:num w:numId="174" w16cid:durableId="490214464">
    <w:abstractNumId w:val="87"/>
  </w:num>
  <w:num w:numId="175" w16cid:durableId="550770600">
    <w:abstractNumId w:val="73"/>
  </w:num>
  <w:num w:numId="176" w16cid:durableId="1831675791">
    <w:abstractNumId w:val="221"/>
  </w:num>
  <w:num w:numId="177" w16cid:durableId="1022047518">
    <w:abstractNumId w:val="283"/>
  </w:num>
  <w:num w:numId="178" w16cid:durableId="578055480">
    <w:abstractNumId w:val="355"/>
  </w:num>
  <w:num w:numId="179" w16cid:durableId="1846748799">
    <w:abstractNumId w:val="213"/>
  </w:num>
  <w:num w:numId="180" w16cid:durableId="764694249">
    <w:abstractNumId w:val="109"/>
  </w:num>
  <w:num w:numId="181" w16cid:durableId="758914278">
    <w:abstractNumId w:val="385"/>
  </w:num>
  <w:num w:numId="182" w16cid:durableId="1061707750">
    <w:abstractNumId w:val="267"/>
  </w:num>
  <w:num w:numId="183" w16cid:durableId="2027905459">
    <w:abstractNumId w:val="166"/>
  </w:num>
  <w:num w:numId="184" w16cid:durableId="1941796156">
    <w:abstractNumId w:val="254"/>
  </w:num>
  <w:num w:numId="185" w16cid:durableId="1093940929">
    <w:abstractNumId w:val="217"/>
  </w:num>
  <w:num w:numId="186" w16cid:durableId="1970744246">
    <w:abstractNumId w:val="230"/>
  </w:num>
  <w:num w:numId="187" w16cid:durableId="1152403581">
    <w:abstractNumId w:val="67"/>
  </w:num>
  <w:num w:numId="188" w16cid:durableId="1115103282">
    <w:abstractNumId w:val="77"/>
  </w:num>
  <w:num w:numId="189" w16cid:durableId="727529820">
    <w:abstractNumId w:val="328"/>
  </w:num>
  <w:num w:numId="190" w16cid:durableId="1856187032">
    <w:abstractNumId w:val="171"/>
  </w:num>
  <w:num w:numId="191" w16cid:durableId="1772625371">
    <w:abstractNumId w:val="214"/>
  </w:num>
  <w:num w:numId="192" w16cid:durableId="1754163472">
    <w:abstractNumId w:val="13"/>
  </w:num>
  <w:num w:numId="193" w16cid:durableId="942304236">
    <w:abstractNumId w:val="256"/>
  </w:num>
  <w:num w:numId="194" w16cid:durableId="868954583">
    <w:abstractNumId w:val="392"/>
  </w:num>
  <w:num w:numId="195" w16cid:durableId="1328897584">
    <w:abstractNumId w:val="229"/>
  </w:num>
  <w:num w:numId="196" w16cid:durableId="836190165">
    <w:abstractNumId w:val="76"/>
  </w:num>
  <w:num w:numId="197" w16cid:durableId="180171637">
    <w:abstractNumId w:val="86"/>
  </w:num>
  <w:num w:numId="198" w16cid:durableId="234821157">
    <w:abstractNumId w:val="226"/>
  </w:num>
  <w:num w:numId="199" w16cid:durableId="667051592">
    <w:abstractNumId w:val="134"/>
  </w:num>
  <w:num w:numId="200" w16cid:durableId="1644578588">
    <w:abstractNumId w:val="201"/>
  </w:num>
  <w:num w:numId="201" w16cid:durableId="220754863">
    <w:abstractNumId w:val="163"/>
  </w:num>
  <w:num w:numId="202" w16cid:durableId="1972437003">
    <w:abstractNumId w:val="285"/>
  </w:num>
  <w:num w:numId="203" w16cid:durableId="257326308">
    <w:abstractNumId w:val="259"/>
  </w:num>
  <w:num w:numId="204" w16cid:durableId="493835139">
    <w:abstractNumId w:val="10"/>
  </w:num>
  <w:num w:numId="205" w16cid:durableId="93983947">
    <w:abstractNumId w:val="390"/>
  </w:num>
  <w:num w:numId="206" w16cid:durableId="546449608">
    <w:abstractNumId w:val="279"/>
  </w:num>
  <w:num w:numId="207" w16cid:durableId="2102023714">
    <w:abstractNumId w:val="198"/>
  </w:num>
  <w:num w:numId="208" w16cid:durableId="1587225171">
    <w:abstractNumId w:val="103"/>
  </w:num>
  <w:num w:numId="209" w16cid:durableId="1419326719">
    <w:abstractNumId w:val="381"/>
  </w:num>
  <w:num w:numId="210" w16cid:durableId="1088189114">
    <w:abstractNumId w:val="313"/>
  </w:num>
  <w:num w:numId="211" w16cid:durableId="1166632652">
    <w:abstractNumId w:val="100"/>
  </w:num>
  <w:num w:numId="212" w16cid:durableId="146752375">
    <w:abstractNumId w:val="304"/>
  </w:num>
  <w:num w:numId="213" w16cid:durableId="527253562">
    <w:abstractNumId w:val="302"/>
  </w:num>
  <w:num w:numId="214" w16cid:durableId="886261965">
    <w:abstractNumId w:val="195"/>
  </w:num>
  <w:num w:numId="215" w16cid:durableId="801462850">
    <w:abstractNumId w:val="74"/>
  </w:num>
  <w:num w:numId="216" w16cid:durableId="1179852918">
    <w:abstractNumId w:val="238"/>
  </w:num>
  <w:num w:numId="217" w16cid:durableId="1467315689">
    <w:abstractNumId w:val="63"/>
  </w:num>
  <w:num w:numId="218" w16cid:durableId="1338849797">
    <w:abstractNumId w:val="155"/>
  </w:num>
  <w:num w:numId="219" w16cid:durableId="1685010854">
    <w:abstractNumId w:val="45"/>
  </w:num>
  <w:num w:numId="220" w16cid:durableId="2058116933">
    <w:abstractNumId w:val="235"/>
  </w:num>
  <w:num w:numId="221" w16cid:durableId="1597129329">
    <w:abstractNumId w:val="141"/>
  </w:num>
  <w:num w:numId="222" w16cid:durableId="572737827">
    <w:abstractNumId w:val="101"/>
  </w:num>
  <w:num w:numId="223" w16cid:durableId="1151679942">
    <w:abstractNumId w:val="397"/>
  </w:num>
  <w:num w:numId="224" w16cid:durableId="1830754198">
    <w:abstractNumId w:val="38"/>
  </w:num>
  <w:num w:numId="225" w16cid:durableId="68044197">
    <w:abstractNumId w:val="29"/>
  </w:num>
  <w:num w:numId="226" w16cid:durableId="1980764053">
    <w:abstractNumId w:val="57"/>
  </w:num>
  <w:num w:numId="227" w16cid:durableId="680938872">
    <w:abstractNumId w:val="27"/>
  </w:num>
  <w:num w:numId="228" w16cid:durableId="715856533">
    <w:abstractNumId w:val="131"/>
  </w:num>
  <w:num w:numId="229" w16cid:durableId="537200571">
    <w:abstractNumId w:val="50"/>
  </w:num>
  <w:num w:numId="230" w16cid:durableId="2116169394">
    <w:abstractNumId w:val="194"/>
  </w:num>
  <w:num w:numId="231" w16cid:durableId="1054155071">
    <w:abstractNumId w:val="55"/>
  </w:num>
  <w:num w:numId="232" w16cid:durableId="875583567">
    <w:abstractNumId w:val="115"/>
  </w:num>
  <w:num w:numId="233" w16cid:durableId="1088579251">
    <w:abstractNumId w:val="53"/>
  </w:num>
  <w:num w:numId="234" w16cid:durableId="293949968">
    <w:abstractNumId w:val="169"/>
  </w:num>
  <w:num w:numId="235" w16cid:durableId="1450513323">
    <w:abstractNumId w:val="364"/>
  </w:num>
  <w:num w:numId="236" w16cid:durableId="1099258934">
    <w:abstractNumId w:val="44"/>
  </w:num>
  <w:num w:numId="237" w16cid:durableId="1241527170">
    <w:abstractNumId w:val="233"/>
  </w:num>
  <w:num w:numId="238" w16cid:durableId="556428814">
    <w:abstractNumId w:val="247"/>
  </w:num>
  <w:num w:numId="239" w16cid:durableId="2004699588">
    <w:abstractNumId w:val="336"/>
  </w:num>
  <w:num w:numId="240" w16cid:durableId="532810581">
    <w:abstractNumId w:val="112"/>
  </w:num>
  <w:num w:numId="241" w16cid:durableId="603804360">
    <w:abstractNumId w:val="395"/>
  </w:num>
  <w:num w:numId="242" w16cid:durableId="1208179009">
    <w:abstractNumId w:val="25"/>
  </w:num>
  <w:num w:numId="243" w16cid:durableId="734208295">
    <w:abstractNumId w:val="248"/>
  </w:num>
  <w:num w:numId="244" w16cid:durableId="1267154561">
    <w:abstractNumId w:val="15"/>
  </w:num>
  <w:num w:numId="245" w16cid:durableId="1532651180">
    <w:abstractNumId w:val="43"/>
  </w:num>
  <w:num w:numId="246" w16cid:durableId="836073742">
    <w:abstractNumId w:val="94"/>
  </w:num>
  <w:num w:numId="247" w16cid:durableId="1419525201">
    <w:abstractNumId w:val="339"/>
  </w:num>
  <w:num w:numId="248" w16cid:durableId="287514387">
    <w:abstractNumId w:val="178"/>
  </w:num>
  <w:num w:numId="249" w16cid:durableId="1776946748">
    <w:abstractNumId w:val="315"/>
  </w:num>
  <w:num w:numId="250" w16cid:durableId="2021203635">
    <w:abstractNumId w:val="268"/>
  </w:num>
  <w:num w:numId="251" w16cid:durableId="1854219792">
    <w:abstractNumId w:val="374"/>
  </w:num>
  <w:num w:numId="252" w16cid:durableId="347372671">
    <w:abstractNumId w:val="289"/>
  </w:num>
  <w:num w:numId="253" w16cid:durableId="1234193578">
    <w:abstractNumId w:val="376"/>
  </w:num>
  <w:num w:numId="254" w16cid:durableId="1763407514">
    <w:abstractNumId w:val="320"/>
  </w:num>
  <w:num w:numId="255" w16cid:durableId="241838834">
    <w:abstractNumId w:val="146"/>
  </w:num>
  <w:num w:numId="256" w16cid:durableId="396631783">
    <w:abstractNumId w:val="253"/>
  </w:num>
  <w:num w:numId="257" w16cid:durableId="538974451">
    <w:abstractNumId w:val="197"/>
  </w:num>
  <w:num w:numId="258" w16cid:durableId="1256597118">
    <w:abstractNumId w:val="114"/>
  </w:num>
  <w:num w:numId="259" w16cid:durableId="729695307">
    <w:abstractNumId w:val="332"/>
  </w:num>
  <w:num w:numId="260" w16cid:durableId="52124792">
    <w:abstractNumId w:val="161"/>
  </w:num>
  <w:num w:numId="261" w16cid:durableId="1453790762">
    <w:abstractNumId w:val="135"/>
  </w:num>
  <w:num w:numId="262" w16cid:durableId="399330">
    <w:abstractNumId w:val="361"/>
  </w:num>
  <w:num w:numId="263" w16cid:durableId="1473255781">
    <w:abstractNumId w:val="357"/>
  </w:num>
  <w:num w:numId="264" w16cid:durableId="764032809">
    <w:abstractNumId w:val="312"/>
  </w:num>
  <w:num w:numId="265" w16cid:durableId="2132362581">
    <w:abstractNumId w:val="281"/>
  </w:num>
  <w:num w:numId="266" w16cid:durableId="1381125015">
    <w:abstractNumId w:val="36"/>
  </w:num>
  <w:num w:numId="267" w16cid:durableId="873613033">
    <w:abstractNumId w:val="68"/>
  </w:num>
  <w:num w:numId="268" w16cid:durableId="872502119">
    <w:abstractNumId w:val="106"/>
  </w:num>
  <w:num w:numId="269" w16cid:durableId="764156136">
    <w:abstractNumId w:val="243"/>
  </w:num>
  <w:num w:numId="270" w16cid:durableId="719593960">
    <w:abstractNumId w:val="181"/>
  </w:num>
  <w:num w:numId="271" w16cid:durableId="677654013">
    <w:abstractNumId w:val="344"/>
  </w:num>
  <w:num w:numId="272" w16cid:durableId="1535266070">
    <w:abstractNumId w:val="373"/>
  </w:num>
  <w:num w:numId="273" w16cid:durableId="401224666">
    <w:abstractNumId w:val="365"/>
  </w:num>
  <w:num w:numId="274" w16cid:durableId="2097357490">
    <w:abstractNumId w:val="356"/>
  </w:num>
  <w:num w:numId="275" w16cid:durableId="919413509">
    <w:abstractNumId w:val="185"/>
  </w:num>
  <w:num w:numId="276" w16cid:durableId="1633753467">
    <w:abstractNumId w:val="199"/>
  </w:num>
  <w:num w:numId="277" w16cid:durableId="1570580844">
    <w:abstractNumId w:val="120"/>
  </w:num>
  <w:num w:numId="278" w16cid:durableId="1532693315">
    <w:abstractNumId w:val="272"/>
  </w:num>
  <w:num w:numId="279" w16cid:durableId="1128164244">
    <w:abstractNumId w:val="202"/>
  </w:num>
  <w:num w:numId="280" w16cid:durableId="1668246957">
    <w:abstractNumId w:val="314"/>
  </w:num>
  <w:num w:numId="281" w16cid:durableId="1190559613">
    <w:abstractNumId w:val="269"/>
  </w:num>
  <w:num w:numId="282" w16cid:durableId="1925793969">
    <w:abstractNumId w:val="118"/>
  </w:num>
  <w:num w:numId="283" w16cid:durableId="787117719">
    <w:abstractNumId w:val="398"/>
  </w:num>
  <w:num w:numId="284" w16cid:durableId="1616716417">
    <w:abstractNumId w:val="212"/>
  </w:num>
  <w:num w:numId="285" w16cid:durableId="780035719">
    <w:abstractNumId w:val="319"/>
  </w:num>
  <w:num w:numId="286" w16cid:durableId="169956695">
    <w:abstractNumId w:val="110"/>
  </w:num>
  <w:num w:numId="287" w16cid:durableId="743993918">
    <w:abstractNumId w:val="244"/>
  </w:num>
  <w:num w:numId="288" w16cid:durableId="976178708">
    <w:abstractNumId w:val="375"/>
  </w:num>
  <w:num w:numId="289" w16cid:durableId="957101846">
    <w:abstractNumId w:val="99"/>
  </w:num>
  <w:num w:numId="290" w16cid:durableId="584219313">
    <w:abstractNumId w:val="4"/>
  </w:num>
  <w:num w:numId="291" w16cid:durableId="1323579961">
    <w:abstractNumId w:val="175"/>
  </w:num>
  <w:num w:numId="292" w16cid:durableId="396974165">
    <w:abstractNumId w:val="294"/>
  </w:num>
  <w:num w:numId="293" w16cid:durableId="19012024">
    <w:abstractNumId w:val="345"/>
  </w:num>
  <w:num w:numId="294" w16cid:durableId="1240287009">
    <w:abstractNumId w:val="240"/>
  </w:num>
  <w:num w:numId="295" w16cid:durableId="1084450852">
    <w:abstractNumId w:val="369"/>
  </w:num>
  <w:num w:numId="296" w16cid:durableId="1786267379">
    <w:abstractNumId w:val="14"/>
  </w:num>
  <w:num w:numId="297" w16cid:durableId="663972825">
    <w:abstractNumId w:val="33"/>
  </w:num>
  <w:num w:numId="298" w16cid:durableId="494691065">
    <w:abstractNumId w:val="203"/>
  </w:num>
  <w:num w:numId="299" w16cid:durableId="1588222016">
    <w:abstractNumId w:val="142"/>
  </w:num>
  <w:num w:numId="300" w16cid:durableId="1303192691">
    <w:abstractNumId w:val="236"/>
  </w:num>
  <w:num w:numId="301" w16cid:durableId="949315839">
    <w:abstractNumId w:val="372"/>
  </w:num>
  <w:num w:numId="302" w16cid:durableId="783383287">
    <w:abstractNumId w:val="219"/>
  </w:num>
  <w:num w:numId="303" w16cid:durableId="211625814">
    <w:abstractNumId w:val="119"/>
  </w:num>
  <w:num w:numId="304" w16cid:durableId="100149825">
    <w:abstractNumId w:val="93"/>
  </w:num>
  <w:num w:numId="305" w16cid:durableId="241643403">
    <w:abstractNumId w:val="133"/>
  </w:num>
  <w:num w:numId="306" w16cid:durableId="616059701">
    <w:abstractNumId w:val="102"/>
  </w:num>
  <w:num w:numId="307" w16cid:durableId="684290311">
    <w:abstractNumId w:val="274"/>
  </w:num>
  <w:num w:numId="308" w16cid:durableId="264852167">
    <w:abstractNumId w:val="306"/>
  </w:num>
  <w:num w:numId="309" w16cid:durableId="128326370">
    <w:abstractNumId w:val="291"/>
  </w:num>
  <w:num w:numId="310" w16cid:durableId="1872255173">
    <w:abstractNumId w:val="5"/>
  </w:num>
  <w:num w:numId="311" w16cid:durableId="88895716">
    <w:abstractNumId w:val="252"/>
  </w:num>
  <w:num w:numId="312" w16cid:durableId="373040195">
    <w:abstractNumId w:val="143"/>
  </w:num>
  <w:num w:numId="313" w16cid:durableId="253054195">
    <w:abstractNumId w:val="322"/>
  </w:num>
  <w:num w:numId="314" w16cid:durableId="624433039">
    <w:abstractNumId w:val="209"/>
  </w:num>
  <w:num w:numId="315" w16cid:durableId="109248561">
    <w:abstractNumId w:val="394"/>
  </w:num>
  <w:num w:numId="316" w16cid:durableId="1186477446">
    <w:abstractNumId w:val="40"/>
  </w:num>
  <w:num w:numId="317" w16cid:durableId="724453788">
    <w:abstractNumId w:val="22"/>
  </w:num>
  <w:num w:numId="318" w16cid:durableId="952981057">
    <w:abstractNumId w:val="149"/>
  </w:num>
  <w:num w:numId="319" w16cid:durableId="77869472">
    <w:abstractNumId w:val="183"/>
  </w:num>
  <w:num w:numId="320" w16cid:durableId="797801420">
    <w:abstractNumId w:val="32"/>
  </w:num>
  <w:num w:numId="321" w16cid:durableId="1540897462">
    <w:abstractNumId w:val="56"/>
  </w:num>
  <w:num w:numId="322" w16cid:durableId="1101922963">
    <w:abstractNumId w:val="30"/>
  </w:num>
  <w:num w:numId="323" w16cid:durableId="1633244879">
    <w:abstractNumId w:val="330"/>
  </w:num>
  <w:num w:numId="324" w16cid:durableId="1400598086">
    <w:abstractNumId w:val="75"/>
  </w:num>
  <w:num w:numId="325" w16cid:durableId="1765762262">
    <w:abstractNumId w:val="265"/>
  </w:num>
  <w:num w:numId="326" w16cid:durableId="180900899">
    <w:abstractNumId w:val="105"/>
  </w:num>
  <w:num w:numId="327" w16cid:durableId="1377586803">
    <w:abstractNumId w:val="382"/>
  </w:num>
  <w:num w:numId="328" w16cid:durableId="729041283">
    <w:abstractNumId w:val="318"/>
  </w:num>
  <w:num w:numId="329" w16cid:durableId="1678773859">
    <w:abstractNumId w:val="363"/>
  </w:num>
  <w:num w:numId="330" w16cid:durableId="596596434">
    <w:abstractNumId w:val="59"/>
  </w:num>
  <w:num w:numId="331" w16cid:durableId="1114206038">
    <w:abstractNumId w:val="354"/>
  </w:num>
  <w:num w:numId="332" w16cid:durableId="235825249">
    <w:abstractNumId w:val="21"/>
  </w:num>
  <w:num w:numId="333" w16cid:durableId="48235436">
    <w:abstractNumId w:val="58"/>
  </w:num>
  <w:num w:numId="334" w16cid:durableId="620724096">
    <w:abstractNumId w:val="1"/>
  </w:num>
  <w:num w:numId="335" w16cid:durableId="273364771">
    <w:abstractNumId w:val="31"/>
  </w:num>
  <w:num w:numId="336" w16cid:durableId="214393557">
    <w:abstractNumId w:val="391"/>
  </w:num>
  <w:num w:numId="337" w16cid:durableId="141124885">
    <w:abstractNumId w:val="227"/>
  </w:num>
  <w:num w:numId="338" w16cid:durableId="131411497">
    <w:abstractNumId w:val="139"/>
  </w:num>
  <w:num w:numId="339" w16cid:durableId="377633756">
    <w:abstractNumId w:val="48"/>
  </w:num>
  <w:num w:numId="340" w16cid:durableId="1534003254">
    <w:abstractNumId w:val="144"/>
  </w:num>
  <w:num w:numId="341" w16cid:durableId="851460127">
    <w:abstractNumId w:val="176"/>
  </w:num>
  <w:num w:numId="342" w16cid:durableId="2029866235">
    <w:abstractNumId w:val="88"/>
  </w:num>
  <w:num w:numId="343" w16cid:durableId="1168640562">
    <w:abstractNumId w:val="396"/>
  </w:num>
  <w:num w:numId="344" w16cid:durableId="1314485842">
    <w:abstractNumId w:val="263"/>
  </w:num>
  <w:num w:numId="345" w16cid:durableId="774791441">
    <w:abstractNumId w:val="337"/>
  </w:num>
  <w:num w:numId="346" w16cid:durableId="588776779">
    <w:abstractNumId w:val="35"/>
  </w:num>
  <w:num w:numId="347" w16cid:durableId="1570143963">
    <w:abstractNumId w:val="250"/>
  </w:num>
  <w:num w:numId="348" w16cid:durableId="1396587137">
    <w:abstractNumId w:val="367"/>
  </w:num>
  <w:num w:numId="349" w16cid:durableId="2029912668">
    <w:abstractNumId w:val="137"/>
  </w:num>
  <w:num w:numId="350" w16cid:durableId="393546943">
    <w:abstractNumId w:val="159"/>
  </w:num>
  <w:num w:numId="351" w16cid:durableId="1302732694">
    <w:abstractNumId w:val="152"/>
  </w:num>
  <w:num w:numId="352" w16cid:durableId="1452898906">
    <w:abstractNumId w:val="383"/>
  </w:num>
  <w:num w:numId="353" w16cid:durableId="1694070328">
    <w:abstractNumId w:val="108"/>
  </w:num>
  <w:num w:numId="354" w16cid:durableId="324095997">
    <w:abstractNumId w:val="117"/>
  </w:num>
  <w:num w:numId="355" w16cid:durableId="920407956">
    <w:abstractNumId w:val="308"/>
  </w:num>
  <w:num w:numId="356" w16cid:durableId="909657747">
    <w:abstractNumId w:val="138"/>
  </w:num>
  <w:num w:numId="357" w16cid:durableId="1797488201">
    <w:abstractNumId w:val="187"/>
  </w:num>
  <w:num w:numId="358" w16cid:durableId="557516863">
    <w:abstractNumId w:val="39"/>
  </w:num>
  <w:num w:numId="359" w16cid:durableId="1296911954">
    <w:abstractNumId w:val="384"/>
  </w:num>
  <w:num w:numId="360" w16cid:durableId="1037580508">
    <w:abstractNumId w:val="333"/>
  </w:num>
  <w:num w:numId="361" w16cid:durableId="2129472232">
    <w:abstractNumId w:val="92"/>
  </w:num>
  <w:num w:numId="362" w16cid:durableId="1821271170">
    <w:abstractNumId w:val="83"/>
  </w:num>
  <w:num w:numId="363" w16cid:durableId="2045137060">
    <w:abstractNumId w:val="125"/>
  </w:num>
  <w:num w:numId="364" w16cid:durableId="1823615364">
    <w:abstractNumId w:val="343"/>
  </w:num>
  <w:num w:numId="365" w16cid:durableId="1191802704">
    <w:abstractNumId w:val="342"/>
  </w:num>
  <w:num w:numId="366" w16cid:durableId="1582374588">
    <w:abstractNumId w:val="65"/>
  </w:num>
  <w:num w:numId="367" w16cid:durableId="628440667">
    <w:abstractNumId w:val="271"/>
  </w:num>
  <w:num w:numId="368" w16cid:durableId="32460316">
    <w:abstractNumId w:val="298"/>
  </w:num>
  <w:num w:numId="369" w16cid:durableId="491680470">
    <w:abstractNumId w:val="210"/>
  </w:num>
  <w:num w:numId="370" w16cid:durableId="865406618">
    <w:abstractNumId w:val="193"/>
  </w:num>
  <w:num w:numId="371" w16cid:durableId="1951083806">
    <w:abstractNumId w:val="325"/>
  </w:num>
  <w:num w:numId="372" w16cid:durableId="710761102">
    <w:abstractNumId w:val="2"/>
  </w:num>
  <w:num w:numId="373" w16cid:durableId="1269316698">
    <w:abstractNumId w:val="216"/>
  </w:num>
  <w:num w:numId="374" w16cid:durableId="2019691722">
    <w:abstractNumId w:val="371"/>
  </w:num>
  <w:num w:numId="375" w16cid:durableId="1314407949">
    <w:abstractNumId w:val="249"/>
  </w:num>
  <w:num w:numId="376" w16cid:durableId="376398725">
    <w:abstractNumId w:val="90"/>
  </w:num>
  <w:num w:numId="377" w16cid:durableId="2102292400">
    <w:abstractNumId w:val="113"/>
  </w:num>
  <w:num w:numId="378" w16cid:durableId="21977651">
    <w:abstractNumId w:val="23"/>
  </w:num>
  <w:num w:numId="379" w16cid:durableId="1070690527">
    <w:abstractNumId w:val="80"/>
  </w:num>
  <w:num w:numId="380" w16cid:durableId="1157266057">
    <w:abstractNumId w:val="353"/>
  </w:num>
  <w:num w:numId="381" w16cid:durableId="1795101324">
    <w:abstractNumId w:val="136"/>
  </w:num>
  <w:num w:numId="382" w16cid:durableId="1399476510">
    <w:abstractNumId w:val="196"/>
  </w:num>
  <w:num w:numId="383" w16cid:durableId="249780627">
    <w:abstractNumId w:val="380"/>
  </w:num>
  <w:num w:numId="384" w16cid:durableId="2056348059">
    <w:abstractNumId w:val="154"/>
  </w:num>
  <w:num w:numId="385" w16cid:durableId="1677657244">
    <w:abstractNumId w:val="204"/>
  </w:num>
  <w:num w:numId="386" w16cid:durableId="512233629">
    <w:abstractNumId w:val="47"/>
  </w:num>
  <w:num w:numId="387" w16cid:durableId="1782647191">
    <w:abstractNumId w:val="81"/>
  </w:num>
  <w:num w:numId="388" w16cid:durableId="99032098">
    <w:abstractNumId w:val="84"/>
  </w:num>
  <w:num w:numId="389" w16cid:durableId="287008265">
    <w:abstractNumId w:val="348"/>
  </w:num>
  <w:num w:numId="390" w16cid:durableId="230627357">
    <w:abstractNumId w:val="179"/>
  </w:num>
  <w:num w:numId="391" w16cid:durableId="391854851">
    <w:abstractNumId w:val="220"/>
  </w:num>
  <w:num w:numId="392" w16cid:durableId="90320341">
    <w:abstractNumId w:val="70"/>
  </w:num>
  <w:num w:numId="393" w16cid:durableId="790825605">
    <w:abstractNumId w:val="347"/>
  </w:num>
  <w:num w:numId="394" w16cid:durableId="432477316">
    <w:abstractNumId w:val="189"/>
  </w:num>
  <w:num w:numId="395" w16cid:durableId="1233157299">
    <w:abstractNumId w:val="200"/>
  </w:num>
  <w:num w:numId="396" w16cid:durableId="124666989">
    <w:abstractNumId w:val="174"/>
  </w:num>
  <w:num w:numId="397" w16cid:durableId="353730205">
    <w:abstractNumId w:val="177"/>
  </w:num>
  <w:num w:numId="398" w16cid:durableId="378363139">
    <w:abstractNumId w:val="66"/>
  </w:num>
  <w:num w:numId="399" w16cid:durableId="1198740416">
    <w:abstractNumId w:val="69"/>
  </w:num>
  <w:num w:numId="400" w16cid:durableId="198207108">
    <w:abstractNumId w:val="167"/>
  </w:num>
  <w:num w:numId="401" w16cid:durableId="901066535">
    <w:abstractNumId w:val="1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626"/>
    <w:rsid w:val="000A4206"/>
    <w:rsid w:val="00240626"/>
    <w:rsid w:val="003138BC"/>
    <w:rsid w:val="00416BE0"/>
    <w:rsid w:val="00467DBF"/>
    <w:rsid w:val="0054099D"/>
    <w:rsid w:val="00545BAE"/>
    <w:rsid w:val="005B133F"/>
    <w:rsid w:val="006B1CD7"/>
    <w:rsid w:val="007E1AF1"/>
    <w:rsid w:val="00862AB5"/>
    <w:rsid w:val="008C3ECF"/>
    <w:rsid w:val="00924850"/>
    <w:rsid w:val="00A415B1"/>
    <w:rsid w:val="00AB273F"/>
    <w:rsid w:val="00AB7D13"/>
    <w:rsid w:val="00BB5DB4"/>
    <w:rsid w:val="00C00F14"/>
    <w:rsid w:val="00E259CE"/>
    <w:rsid w:val="00E366EC"/>
    <w:rsid w:val="00E942E5"/>
    <w:rsid w:val="00F10EB0"/>
    <w:rsid w:val="00F20AB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A1B5F"/>
  <w15:chartTrackingRefBased/>
  <w15:docId w15:val="{5FE60443-6973-8C48-AA9A-A1FBBEB53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42E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406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06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06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406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06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062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062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062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062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06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406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406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406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06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06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06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06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0626"/>
    <w:rPr>
      <w:rFonts w:eastAsiaTheme="majorEastAsia" w:cstheme="majorBidi"/>
      <w:color w:val="272727" w:themeColor="text1" w:themeTint="D8"/>
    </w:rPr>
  </w:style>
  <w:style w:type="paragraph" w:styleId="Title">
    <w:name w:val="Title"/>
    <w:basedOn w:val="Normal"/>
    <w:next w:val="Normal"/>
    <w:link w:val="TitleChar"/>
    <w:uiPriority w:val="10"/>
    <w:qFormat/>
    <w:rsid w:val="0024062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06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06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06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0626"/>
    <w:pPr>
      <w:spacing w:before="160"/>
      <w:jc w:val="center"/>
    </w:pPr>
    <w:rPr>
      <w:i/>
      <w:iCs/>
      <w:color w:val="404040" w:themeColor="text1" w:themeTint="BF"/>
    </w:rPr>
  </w:style>
  <w:style w:type="character" w:customStyle="1" w:styleId="QuoteChar">
    <w:name w:val="Quote Char"/>
    <w:basedOn w:val="DefaultParagraphFont"/>
    <w:link w:val="Quote"/>
    <w:uiPriority w:val="29"/>
    <w:rsid w:val="00240626"/>
    <w:rPr>
      <w:i/>
      <w:iCs/>
      <w:color w:val="404040" w:themeColor="text1" w:themeTint="BF"/>
    </w:rPr>
  </w:style>
  <w:style w:type="paragraph" w:styleId="ListParagraph">
    <w:name w:val="List Paragraph"/>
    <w:basedOn w:val="Normal"/>
    <w:uiPriority w:val="34"/>
    <w:qFormat/>
    <w:rsid w:val="00240626"/>
    <w:pPr>
      <w:ind w:left="720"/>
      <w:contextualSpacing/>
    </w:pPr>
  </w:style>
  <w:style w:type="character" w:styleId="IntenseEmphasis">
    <w:name w:val="Intense Emphasis"/>
    <w:basedOn w:val="DefaultParagraphFont"/>
    <w:uiPriority w:val="21"/>
    <w:qFormat/>
    <w:rsid w:val="00240626"/>
    <w:rPr>
      <w:i/>
      <w:iCs/>
      <w:color w:val="0F4761" w:themeColor="accent1" w:themeShade="BF"/>
    </w:rPr>
  </w:style>
  <w:style w:type="paragraph" w:styleId="IntenseQuote">
    <w:name w:val="Intense Quote"/>
    <w:basedOn w:val="Normal"/>
    <w:next w:val="Normal"/>
    <w:link w:val="IntenseQuoteChar"/>
    <w:uiPriority w:val="30"/>
    <w:qFormat/>
    <w:rsid w:val="002406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0626"/>
    <w:rPr>
      <w:i/>
      <w:iCs/>
      <w:color w:val="0F4761" w:themeColor="accent1" w:themeShade="BF"/>
    </w:rPr>
  </w:style>
  <w:style w:type="character" w:styleId="IntenseReference">
    <w:name w:val="Intense Reference"/>
    <w:basedOn w:val="DefaultParagraphFont"/>
    <w:uiPriority w:val="32"/>
    <w:qFormat/>
    <w:rsid w:val="00240626"/>
    <w:rPr>
      <w:b/>
      <w:bCs/>
      <w:smallCaps/>
      <w:color w:val="0F4761" w:themeColor="accent1" w:themeShade="BF"/>
      <w:spacing w:val="5"/>
    </w:rPr>
  </w:style>
  <w:style w:type="character" w:styleId="Strong">
    <w:name w:val="Strong"/>
    <w:basedOn w:val="DefaultParagraphFont"/>
    <w:uiPriority w:val="22"/>
    <w:qFormat/>
    <w:rsid w:val="00240626"/>
    <w:rPr>
      <w:b/>
      <w:bCs/>
    </w:rPr>
  </w:style>
  <w:style w:type="paragraph" w:styleId="NormalWeb">
    <w:name w:val="Normal (Web)"/>
    <w:basedOn w:val="Normal"/>
    <w:uiPriority w:val="99"/>
    <w:semiHidden/>
    <w:unhideWhenUsed/>
    <w:rsid w:val="00240626"/>
    <w:pPr>
      <w:spacing w:before="100" w:beforeAutospacing="1" w:after="100" w:afterAutospacing="1"/>
    </w:pPr>
  </w:style>
  <w:style w:type="character" w:styleId="Emphasis">
    <w:name w:val="Emphasis"/>
    <w:basedOn w:val="DefaultParagraphFont"/>
    <w:uiPriority w:val="20"/>
    <w:qFormat/>
    <w:rsid w:val="00240626"/>
    <w:rPr>
      <w:i/>
      <w:iCs/>
    </w:rPr>
  </w:style>
  <w:style w:type="paragraph" w:styleId="HTMLPreformatted">
    <w:name w:val="HTML Preformatted"/>
    <w:basedOn w:val="Normal"/>
    <w:link w:val="HTMLPreformattedChar"/>
    <w:uiPriority w:val="99"/>
    <w:semiHidden/>
    <w:unhideWhenUsed/>
    <w:rsid w:val="00545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545BAE"/>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45BAE"/>
    <w:rPr>
      <w:rFonts w:ascii="Courier New" w:eastAsia="Times New Roman" w:hAnsi="Courier New" w:cs="Courier New"/>
      <w:sz w:val="20"/>
      <w:szCs w:val="20"/>
    </w:rPr>
  </w:style>
  <w:style w:type="character" w:customStyle="1" w:styleId="hljs-keyword">
    <w:name w:val="hljs-keyword"/>
    <w:basedOn w:val="DefaultParagraphFont"/>
    <w:rsid w:val="00545BAE"/>
  </w:style>
  <w:style w:type="character" w:customStyle="1" w:styleId="hljs-attribute">
    <w:name w:val="hljs-attribute"/>
    <w:basedOn w:val="DefaultParagraphFont"/>
    <w:rsid w:val="00545BAE"/>
  </w:style>
  <w:style w:type="character" w:customStyle="1" w:styleId="hljs-type">
    <w:name w:val="hljs-type"/>
    <w:basedOn w:val="DefaultParagraphFont"/>
    <w:rsid w:val="00545BAE"/>
  </w:style>
  <w:style w:type="character" w:customStyle="1" w:styleId="hljs-number">
    <w:name w:val="hljs-number"/>
    <w:basedOn w:val="DefaultParagraphFont"/>
    <w:rsid w:val="00545BAE"/>
  </w:style>
  <w:style w:type="character" w:customStyle="1" w:styleId="hljs-string">
    <w:name w:val="hljs-string"/>
    <w:basedOn w:val="DefaultParagraphFont"/>
    <w:rsid w:val="006B1CD7"/>
  </w:style>
  <w:style w:type="character" w:customStyle="1" w:styleId="hljs-punctuation">
    <w:name w:val="hljs-punctuation"/>
    <w:basedOn w:val="DefaultParagraphFont"/>
    <w:rsid w:val="006B1CD7"/>
  </w:style>
  <w:style w:type="character" w:customStyle="1" w:styleId="hljs-attr">
    <w:name w:val="hljs-attr"/>
    <w:basedOn w:val="DefaultParagraphFont"/>
    <w:rsid w:val="006B1CD7"/>
  </w:style>
  <w:style w:type="character" w:customStyle="1" w:styleId="hljs-operator">
    <w:name w:val="hljs-operator"/>
    <w:basedOn w:val="DefaultParagraphFont"/>
    <w:rsid w:val="00C00F14"/>
  </w:style>
  <w:style w:type="character" w:customStyle="1" w:styleId="hljs-variable">
    <w:name w:val="hljs-variable"/>
    <w:basedOn w:val="DefaultParagraphFont"/>
    <w:rsid w:val="00467DBF"/>
  </w:style>
  <w:style w:type="character" w:customStyle="1" w:styleId="hljs-builtin">
    <w:name w:val="hljs-built_in"/>
    <w:basedOn w:val="DefaultParagraphFont"/>
    <w:rsid w:val="00467D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199</TotalTime>
  <Pages>85</Pages>
  <Words>12711</Words>
  <Characters>72456</Characters>
  <Application>Microsoft Office Word</Application>
  <DocSecurity>0</DocSecurity>
  <Lines>603</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Saleem Ahmad</dc:creator>
  <cp:keywords/>
  <dc:description/>
  <cp:lastModifiedBy>Saleem Ahmad</cp:lastModifiedBy>
  <cp:revision>3</cp:revision>
  <dcterms:created xsi:type="dcterms:W3CDTF">2025-11-22T23:39:00Z</dcterms:created>
  <dcterms:modified xsi:type="dcterms:W3CDTF">2025-11-24T00:39:00Z</dcterms:modified>
</cp:coreProperties>
</file>