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29184" w14:textId="77777777" w:rsidR="00494F60" w:rsidRPr="003A5117" w:rsidRDefault="00494F60" w:rsidP="003A5117">
      <w:pPr>
        <w:jc w:val="center"/>
        <w:rPr>
          <w:sz w:val="32"/>
          <w:szCs w:val="32"/>
          <w:lang w:val="en-GB"/>
        </w:rPr>
      </w:pPr>
    </w:p>
    <w:p w14:paraId="38E0494A" w14:textId="77777777" w:rsidR="006836F3" w:rsidRDefault="006836F3" w:rsidP="003A5117">
      <w:pPr>
        <w:jc w:val="center"/>
        <w:rPr>
          <w:rFonts w:ascii="Courier New" w:hAnsi="Courier New" w:cs="Courier New"/>
          <w:b/>
          <w:noProof/>
          <w:sz w:val="32"/>
          <w:szCs w:val="32"/>
        </w:rPr>
      </w:pPr>
    </w:p>
    <w:p w14:paraId="336263EF" w14:textId="0D38CA81" w:rsidR="006836F3" w:rsidRPr="006836F3" w:rsidRDefault="006836F3" w:rsidP="003A5117">
      <w:pPr>
        <w:jc w:val="center"/>
        <w:rPr>
          <w:rFonts w:ascii="Courier New" w:hAnsi="Courier New" w:cs="Courier New"/>
          <w:b/>
          <w:noProof/>
          <w:sz w:val="40"/>
          <w:szCs w:val="40"/>
        </w:rPr>
      </w:pPr>
      <w:r w:rsidRPr="006836F3">
        <w:rPr>
          <w:rFonts w:ascii="Courier New" w:hAnsi="Courier New" w:cs="Courier New"/>
          <w:b/>
          <w:noProof/>
          <w:sz w:val="40"/>
          <w:szCs w:val="40"/>
        </w:rPr>
        <w:t>Derived Tables Vs CTE</w:t>
      </w:r>
    </w:p>
    <w:p w14:paraId="604CDCBA" w14:textId="77777777" w:rsidR="003A5117" w:rsidRDefault="003A5117" w:rsidP="003A5117">
      <w:pPr>
        <w:rPr>
          <w:rFonts w:ascii="Courier New" w:hAnsi="Courier New" w:cs="Courier New"/>
          <w:b/>
          <w:noProof/>
        </w:rPr>
      </w:pPr>
    </w:p>
    <w:p w14:paraId="053646E5" w14:textId="77777777" w:rsidR="003A5117" w:rsidRDefault="003A5117" w:rsidP="003A5117">
      <w:pPr>
        <w:rPr>
          <w:rFonts w:ascii="Courier New" w:hAnsi="Courier New" w:cs="Courier New"/>
          <w:b/>
          <w:noProof/>
        </w:rPr>
      </w:pPr>
    </w:p>
    <w:p w14:paraId="140ADD1C" w14:textId="3F4FC93C" w:rsidR="003A5117" w:rsidRPr="003A5117" w:rsidRDefault="003A5117" w:rsidP="003A5117">
      <w:pPr>
        <w:rPr>
          <w:rFonts w:ascii="Courier New" w:hAnsi="Courier New" w:cs="Courier New"/>
          <w:b/>
          <w:bCs/>
          <w:noProof/>
          <w:sz w:val="32"/>
          <w:szCs w:val="32"/>
        </w:rPr>
      </w:pPr>
      <w:r w:rsidRPr="003A5117">
        <w:rPr>
          <w:rFonts w:ascii="Courier New" w:hAnsi="Courier New" w:cs="Courier New"/>
          <w:b/>
          <w:bCs/>
          <w:noProof/>
          <w:sz w:val="32"/>
          <w:szCs w:val="32"/>
        </w:rPr>
        <w:t>Difference Number 1:</w:t>
      </w:r>
    </w:p>
    <w:p w14:paraId="415929CC" w14:textId="77777777" w:rsidR="003A5117" w:rsidRDefault="003A5117" w:rsidP="003A5117">
      <w:pPr>
        <w:rPr>
          <w:rFonts w:ascii="Courier New" w:hAnsi="Courier New" w:cs="Courier New"/>
          <w:noProof/>
        </w:rPr>
      </w:pPr>
    </w:p>
    <w:p w14:paraId="1EB1039A" w14:textId="4206A593" w:rsidR="003A5117" w:rsidRDefault="003A5117" w:rsidP="003A5117">
      <w:pPr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>The table alias declared for the from clause sub query cannot be used as a table itself in the where or having clauses.</w:t>
      </w:r>
    </w:p>
    <w:p w14:paraId="07E3E965" w14:textId="77777777" w:rsidR="003A5117" w:rsidRDefault="003A5117" w:rsidP="003A5117">
      <w:pPr>
        <w:rPr>
          <w:rFonts w:ascii="Courier New" w:hAnsi="Courier New" w:cs="Courier New"/>
          <w:noProof/>
        </w:rPr>
      </w:pPr>
    </w:p>
    <w:p w14:paraId="4D7D737D" w14:textId="77777777" w:rsidR="003A5117" w:rsidRPr="00917030" w:rsidRDefault="003A5117" w:rsidP="00683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noProof/>
          <w:color w:val="0000FF"/>
        </w:rPr>
      </w:pPr>
      <w:r w:rsidRPr="00917030">
        <w:rPr>
          <w:rFonts w:ascii="Courier New" w:hAnsi="Courier New" w:cs="Courier New"/>
          <w:noProof/>
          <w:color w:val="0000FF"/>
        </w:rPr>
        <w:t>SELECT a.ename, a.sal, a.job, b. SalAvg, a.sal-b. SalAvg as "Raise"</w:t>
      </w:r>
    </w:p>
    <w:p w14:paraId="60C44F8C" w14:textId="77777777" w:rsidR="003A5117" w:rsidRPr="00917030" w:rsidRDefault="003A5117" w:rsidP="00683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noProof/>
          <w:color w:val="0000FF"/>
        </w:rPr>
      </w:pPr>
      <w:r w:rsidRPr="00917030">
        <w:rPr>
          <w:rFonts w:ascii="Courier New" w:hAnsi="Courier New" w:cs="Courier New"/>
          <w:noProof/>
          <w:color w:val="0000FF"/>
        </w:rPr>
        <w:t>FROM emp a, (SELECT job,AVG(sal) as SalAvg</w:t>
      </w:r>
    </w:p>
    <w:p w14:paraId="662C9ACE" w14:textId="77777777" w:rsidR="003A5117" w:rsidRPr="00917030" w:rsidRDefault="003A5117" w:rsidP="00683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noProof/>
          <w:color w:val="0000FF"/>
        </w:rPr>
      </w:pPr>
      <w:r w:rsidRPr="00917030">
        <w:rPr>
          <w:rFonts w:ascii="Courier New" w:hAnsi="Courier New" w:cs="Courier New"/>
          <w:noProof/>
          <w:color w:val="0000FF"/>
        </w:rPr>
        <w:t xml:space="preserve">             FROM emp</w:t>
      </w:r>
    </w:p>
    <w:p w14:paraId="583BAEB8" w14:textId="77777777" w:rsidR="003A5117" w:rsidRPr="00917030" w:rsidRDefault="003A5117" w:rsidP="00683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noProof/>
          <w:color w:val="0000FF"/>
        </w:rPr>
      </w:pPr>
      <w:r w:rsidRPr="00917030">
        <w:rPr>
          <w:rFonts w:ascii="Courier New" w:hAnsi="Courier New" w:cs="Courier New"/>
          <w:noProof/>
          <w:color w:val="0000FF"/>
        </w:rPr>
        <w:t xml:space="preserve">             GROUP BY job) b</w:t>
      </w:r>
    </w:p>
    <w:p w14:paraId="04AAB98A" w14:textId="77777777" w:rsidR="003A5117" w:rsidRPr="00917030" w:rsidRDefault="003A5117" w:rsidP="00683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noProof/>
          <w:color w:val="0000FF"/>
        </w:rPr>
      </w:pPr>
      <w:r w:rsidRPr="00917030">
        <w:rPr>
          <w:rFonts w:ascii="Courier New" w:hAnsi="Courier New" w:cs="Courier New"/>
          <w:noProof/>
          <w:color w:val="0000FF"/>
        </w:rPr>
        <w:t>where a.job = b.job</w:t>
      </w:r>
    </w:p>
    <w:p w14:paraId="249C9DCE" w14:textId="77777777" w:rsidR="003A5117" w:rsidRPr="00917030" w:rsidRDefault="003A5117" w:rsidP="00683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b/>
          <w:noProof/>
          <w:color w:val="FF0000"/>
        </w:rPr>
      </w:pPr>
      <w:r w:rsidRPr="00917030">
        <w:rPr>
          <w:rFonts w:ascii="Courier New" w:hAnsi="Courier New" w:cs="Courier New"/>
          <w:noProof/>
          <w:color w:val="0000FF"/>
        </w:rPr>
        <w:t xml:space="preserve">and a.sal &gt; </w:t>
      </w:r>
      <w:r w:rsidRPr="00917030">
        <w:rPr>
          <w:rFonts w:ascii="Courier New" w:hAnsi="Courier New" w:cs="Courier New"/>
          <w:b/>
          <w:noProof/>
          <w:color w:val="FF0000"/>
        </w:rPr>
        <w:t>(Select SalAvg</w:t>
      </w:r>
    </w:p>
    <w:p w14:paraId="275EA3EE" w14:textId="77777777" w:rsidR="003A5117" w:rsidRPr="006D57B1" w:rsidRDefault="003A5117" w:rsidP="00683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noProof/>
          <w:color w:val="0000FF"/>
        </w:rPr>
      </w:pPr>
      <w:r w:rsidRPr="00917030">
        <w:rPr>
          <w:rFonts w:ascii="Courier New" w:hAnsi="Courier New" w:cs="Courier New"/>
          <w:b/>
          <w:noProof/>
          <w:color w:val="FF0000"/>
        </w:rPr>
        <w:t xml:space="preserve">             from </w:t>
      </w:r>
      <w:r w:rsidRPr="00917030">
        <w:rPr>
          <w:rFonts w:ascii="Courier New" w:hAnsi="Courier New" w:cs="Courier New"/>
          <w:b/>
          <w:noProof/>
          <w:color w:val="FF0000"/>
          <w:highlight w:val="yellow"/>
        </w:rPr>
        <w:t>b</w:t>
      </w:r>
      <w:r>
        <w:rPr>
          <w:rFonts w:ascii="Courier New" w:hAnsi="Courier New" w:cs="Courier New"/>
          <w:b/>
          <w:noProof/>
          <w:color w:val="FF0000"/>
        </w:rPr>
        <w:t xml:space="preserve"> </w:t>
      </w:r>
      <w:r w:rsidRPr="006D57B1">
        <w:rPr>
          <w:rFonts w:ascii="Courier New" w:hAnsi="Courier New" w:cs="Courier New"/>
          <w:b/>
          <w:noProof/>
          <w:color w:val="339966"/>
        </w:rPr>
        <w:t>-- b is not recognised</w:t>
      </w:r>
    </w:p>
    <w:p w14:paraId="74C3AEDC" w14:textId="77777777" w:rsidR="003A5117" w:rsidRDefault="003A5117" w:rsidP="00683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b/>
          <w:noProof/>
          <w:color w:val="FF0000"/>
        </w:rPr>
      </w:pPr>
      <w:r w:rsidRPr="00917030">
        <w:rPr>
          <w:rFonts w:ascii="Courier New" w:hAnsi="Courier New" w:cs="Courier New"/>
          <w:b/>
          <w:noProof/>
          <w:color w:val="FF0000"/>
        </w:rPr>
        <w:t xml:space="preserve">             where job = 'ANALYST')</w:t>
      </w:r>
      <w:r>
        <w:rPr>
          <w:rFonts w:ascii="Courier New" w:hAnsi="Courier New" w:cs="Courier New"/>
          <w:b/>
          <w:noProof/>
          <w:color w:val="FF0000"/>
        </w:rPr>
        <w:t>;</w:t>
      </w:r>
    </w:p>
    <w:p w14:paraId="1218201E" w14:textId="77777777" w:rsidR="003A5117" w:rsidRDefault="003A5117" w:rsidP="003A5117">
      <w:pPr>
        <w:autoSpaceDE w:val="0"/>
        <w:autoSpaceDN w:val="0"/>
        <w:adjustRightInd w:val="0"/>
        <w:rPr>
          <w:rFonts w:ascii="Courier New" w:hAnsi="Courier New" w:cs="Courier New"/>
          <w:b/>
          <w:noProof/>
          <w:color w:val="FF0000"/>
        </w:rPr>
      </w:pPr>
    </w:p>
    <w:p w14:paraId="4294CB7B" w14:textId="77777777" w:rsidR="003A5117" w:rsidRDefault="003A5117" w:rsidP="003A5117">
      <w:pPr>
        <w:autoSpaceDE w:val="0"/>
        <w:autoSpaceDN w:val="0"/>
        <w:adjustRightInd w:val="0"/>
        <w:rPr>
          <w:rFonts w:ascii="Courier New" w:hAnsi="Courier New" w:cs="Courier New"/>
          <w:b/>
          <w:noProof/>
          <w:color w:val="FF0000"/>
        </w:rPr>
      </w:pPr>
    </w:p>
    <w:p w14:paraId="614F0A71" w14:textId="77777777" w:rsidR="003A5117" w:rsidRDefault="003A5117" w:rsidP="003A5117">
      <w:pPr>
        <w:autoSpaceDE w:val="0"/>
        <w:autoSpaceDN w:val="0"/>
        <w:adjustRightInd w:val="0"/>
        <w:rPr>
          <w:rFonts w:ascii="Courier New" w:hAnsi="Courier New" w:cs="Courier New"/>
          <w:b/>
          <w:noProof/>
          <w:color w:val="FF0000"/>
        </w:rPr>
      </w:pPr>
    </w:p>
    <w:p w14:paraId="30508C4F" w14:textId="77777777" w:rsidR="003A5117" w:rsidRDefault="003A5117" w:rsidP="003A5117">
      <w:pPr>
        <w:autoSpaceDE w:val="0"/>
        <w:autoSpaceDN w:val="0"/>
        <w:adjustRightInd w:val="0"/>
        <w:rPr>
          <w:rFonts w:ascii="Courier New" w:hAnsi="Courier New" w:cs="Courier New"/>
          <w:b/>
          <w:noProof/>
          <w:color w:val="0000FF"/>
        </w:rPr>
      </w:pPr>
    </w:p>
    <w:p w14:paraId="4ED60881" w14:textId="041122FF" w:rsidR="003A5117" w:rsidRDefault="003A5117">
      <w:pPr>
        <w:spacing w:after="160" w:line="259" w:lineRule="auto"/>
        <w:rPr>
          <w:rFonts w:ascii="Courier New" w:hAnsi="Courier New" w:cs="Courier New"/>
          <w:b/>
          <w:noProof/>
          <w:color w:val="0000FF"/>
        </w:rPr>
      </w:pPr>
      <w:r>
        <w:rPr>
          <w:rFonts w:ascii="Courier New" w:hAnsi="Courier New" w:cs="Courier New"/>
          <w:b/>
          <w:noProof/>
          <w:color w:val="0000FF"/>
        </w:rPr>
        <w:br w:type="page"/>
      </w:r>
    </w:p>
    <w:p w14:paraId="207833DB" w14:textId="77777777" w:rsidR="003A5117" w:rsidRDefault="003A5117" w:rsidP="003A5117">
      <w:pPr>
        <w:autoSpaceDE w:val="0"/>
        <w:autoSpaceDN w:val="0"/>
        <w:adjustRightInd w:val="0"/>
        <w:rPr>
          <w:rFonts w:ascii="Courier New" w:hAnsi="Courier New" w:cs="Courier New"/>
          <w:b/>
          <w:noProof/>
          <w:color w:val="0000FF"/>
        </w:rPr>
      </w:pPr>
    </w:p>
    <w:p w14:paraId="1D2384D3" w14:textId="77777777" w:rsidR="003A5117" w:rsidRDefault="003A5117" w:rsidP="003A5117">
      <w:pPr>
        <w:autoSpaceDE w:val="0"/>
        <w:autoSpaceDN w:val="0"/>
        <w:adjustRightInd w:val="0"/>
        <w:rPr>
          <w:rFonts w:ascii="Courier New" w:hAnsi="Courier New" w:cs="Courier New"/>
          <w:b/>
          <w:noProof/>
          <w:color w:val="0000FF"/>
        </w:rPr>
      </w:pPr>
    </w:p>
    <w:p w14:paraId="76AB491F" w14:textId="77777777" w:rsidR="003A5117" w:rsidRDefault="003A5117" w:rsidP="003A5117">
      <w:pPr>
        <w:autoSpaceDE w:val="0"/>
        <w:autoSpaceDN w:val="0"/>
        <w:adjustRightInd w:val="0"/>
        <w:rPr>
          <w:rFonts w:ascii="Courier New" w:hAnsi="Courier New" w:cs="Courier New"/>
          <w:b/>
          <w:noProof/>
          <w:color w:val="0000FF"/>
        </w:rPr>
      </w:pPr>
    </w:p>
    <w:p w14:paraId="24212C7D" w14:textId="77777777" w:rsidR="003A5117" w:rsidRPr="00A90B6D" w:rsidRDefault="003A5117" w:rsidP="003A5117">
      <w:pPr>
        <w:autoSpaceDE w:val="0"/>
        <w:autoSpaceDN w:val="0"/>
        <w:adjustRightInd w:val="0"/>
        <w:rPr>
          <w:rFonts w:ascii="Courier New" w:hAnsi="Courier New" w:cs="Courier New"/>
          <w:b/>
          <w:noProof/>
          <w:color w:val="0000FF"/>
        </w:rPr>
      </w:pPr>
      <w:r w:rsidRPr="00A90B6D">
        <w:rPr>
          <w:rFonts w:ascii="Courier New" w:hAnsi="Courier New" w:cs="Courier New"/>
          <w:b/>
          <w:noProof/>
          <w:color w:val="0000FF"/>
        </w:rPr>
        <w:t>Solution:</w:t>
      </w:r>
    </w:p>
    <w:p w14:paraId="27B48590" w14:textId="77777777" w:rsidR="003A5117" w:rsidRDefault="003A5117" w:rsidP="003A5117">
      <w:pPr>
        <w:autoSpaceDE w:val="0"/>
        <w:autoSpaceDN w:val="0"/>
        <w:adjustRightInd w:val="0"/>
        <w:rPr>
          <w:rFonts w:ascii="Courier New" w:hAnsi="Courier New" w:cs="Courier New"/>
          <w:b/>
          <w:noProof/>
          <w:color w:val="FF0000"/>
        </w:rPr>
      </w:pPr>
    </w:p>
    <w:p w14:paraId="5374AA19" w14:textId="77777777" w:rsidR="003A5117" w:rsidRPr="00A90B6D" w:rsidRDefault="003A5117" w:rsidP="00683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noProof/>
          <w:color w:val="0000FF"/>
        </w:rPr>
      </w:pPr>
      <w:r w:rsidRPr="00A90B6D">
        <w:rPr>
          <w:rFonts w:ascii="Courier New" w:hAnsi="Courier New" w:cs="Courier New"/>
          <w:noProof/>
          <w:color w:val="0000FF"/>
        </w:rPr>
        <w:t xml:space="preserve">With </w:t>
      </w:r>
      <w:r w:rsidRPr="00DA526C">
        <w:rPr>
          <w:rFonts w:ascii="Courier New" w:hAnsi="Courier New" w:cs="Courier New"/>
          <w:b/>
          <w:bCs/>
          <w:noProof/>
          <w:color w:val="0000FF"/>
        </w:rPr>
        <w:t>JobSummary</w:t>
      </w:r>
      <w:r w:rsidRPr="00A90B6D">
        <w:rPr>
          <w:rFonts w:ascii="Courier New" w:hAnsi="Courier New" w:cs="Courier New"/>
          <w:noProof/>
          <w:color w:val="0000FF"/>
        </w:rPr>
        <w:t xml:space="preserve"> as  </w:t>
      </w:r>
    </w:p>
    <w:p w14:paraId="3DAE512E" w14:textId="77777777" w:rsidR="003A5117" w:rsidRPr="00A90B6D" w:rsidRDefault="003A5117" w:rsidP="00683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noProof/>
          <w:color w:val="0000FF"/>
        </w:rPr>
      </w:pPr>
      <w:r w:rsidRPr="00A90B6D">
        <w:rPr>
          <w:rFonts w:ascii="Courier New" w:hAnsi="Courier New" w:cs="Courier New"/>
          <w:noProof/>
          <w:color w:val="0000FF"/>
        </w:rPr>
        <w:t>(SELECT job,AVG(sal) as SalAvg</w:t>
      </w:r>
    </w:p>
    <w:p w14:paraId="636D3237" w14:textId="77777777" w:rsidR="003A5117" w:rsidRPr="00A90B6D" w:rsidRDefault="003A5117" w:rsidP="00683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noProof/>
          <w:color w:val="0000FF"/>
        </w:rPr>
      </w:pPr>
      <w:r w:rsidRPr="00A90B6D">
        <w:rPr>
          <w:rFonts w:ascii="Courier New" w:hAnsi="Courier New" w:cs="Courier New"/>
          <w:noProof/>
          <w:color w:val="0000FF"/>
        </w:rPr>
        <w:t xml:space="preserve"> FROM emp</w:t>
      </w:r>
    </w:p>
    <w:p w14:paraId="6F2C6662" w14:textId="77777777" w:rsidR="003A5117" w:rsidRPr="00A90B6D" w:rsidRDefault="003A5117" w:rsidP="00683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noProof/>
          <w:color w:val="0000FF"/>
        </w:rPr>
      </w:pPr>
      <w:r w:rsidRPr="00A90B6D">
        <w:rPr>
          <w:rFonts w:ascii="Courier New" w:hAnsi="Courier New" w:cs="Courier New"/>
          <w:noProof/>
          <w:color w:val="0000FF"/>
        </w:rPr>
        <w:t xml:space="preserve"> GROUP BY job) </w:t>
      </w:r>
    </w:p>
    <w:p w14:paraId="1560A7DA" w14:textId="77777777" w:rsidR="003A5117" w:rsidRPr="006836F3" w:rsidRDefault="003A5117" w:rsidP="00683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noProof/>
          <w:color w:val="000000" w:themeColor="text1"/>
        </w:rPr>
      </w:pPr>
      <w:r w:rsidRPr="006836F3">
        <w:rPr>
          <w:rFonts w:ascii="Courier New" w:hAnsi="Courier New" w:cs="Courier New"/>
          <w:noProof/>
          <w:color w:val="000000" w:themeColor="text1"/>
        </w:rPr>
        <w:t>select ename,emp.job,JobSummary.SalAvg</w:t>
      </w:r>
    </w:p>
    <w:p w14:paraId="38141F8D" w14:textId="77777777" w:rsidR="003A5117" w:rsidRPr="006836F3" w:rsidRDefault="003A5117" w:rsidP="00683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noProof/>
          <w:color w:val="000000" w:themeColor="text1"/>
        </w:rPr>
      </w:pPr>
      <w:r w:rsidRPr="006836F3">
        <w:rPr>
          <w:rFonts w:ascii="Courier New" w:hAnsi="Courier New" w:cs="Courier New"/>
          <w:noProof/>
          <w:color w:val="000000" w:themeColor="text1"/>
        </w:rPr>
        <w:t>from Emp,JobSummary</w:t>
      </w:r>
    </w:p>
    <w:p w14:paraId="770B3764" w14:textId="77777777" w:rsidR="003A5117" w:rsidRPr="006836F3" w:rsidRDefault="003A5117" w:rsidP="00683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noProof/>
          <w:color w:val="000000" w:themeColor="text1"/>
        </w:rPr>
      </w:pPr>
      <w:r w:rsidRPr="006836F3">
        <w:rPr>
          <w:rFonts w:ascii="Courier New" w:hAnsi="Courier New" w:cs="Courier New"/>
          <w:noProof/>
          <w:color w:val="000000" w:themeColor="text1"/>
        </w:rPr>
        <w:t>where emp.job = JobSummary.job</w:t>
      </w:r>
    </w:p>
    <w:p w14:paraId="0458E900" w14:textId="77777777" w:rsidR="003A5117" w:rsidRPr="006836F3" w:rsidRDefault="003A5117" w:rsidP="00683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noProof/>
          <w:color w:val="000000" w:themeColor="text1"/>
        </w:rPr>
      </w:pPr>
      <w:r w:rsidRPr="006836F3">
        <w:rPr>
          <w:rFonts w:ascii="Courier New" w:hAnsi="Courier New" w:cs="Courier New"/>
          <w:noProof/>
          <w:color w:val="000000" w:themeColor="text1"/>
        </w:rPr>
        <w:t>and emp.sal &gt; (Select SalAvg</w:t>
      </w:r>
    </w:p>
    <w:p w14:paraId="61EF473E" w14:textId="77777777" w:rsidR="003A5117" w:rsidRPr="006836F3" w:rsidRDefault="003A5117" w:rsidP="00683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noProof/>
          <w:color w:val="000000" w:themeColor="text1"/>
        </w:rPr>
      </w:pPr>
      <w:r w:rsidRPr="006836F3">
        <w:rPr>
          <w:rFonts w:ascii="Courier New" w:hAnsi="Courier New" w:cs="Courier New"/>
          <w:noProof/>
          <w:color w:val="000000" w:themeColor="text1"/>
        </w:rPr>
        <w:tab/>
      </w:r>
      <w:r w:rsidRPr="006836F3">
        <w:rPr>
          <w:rFonts w:ascii="Courier New" w:hAnsi="Courier New" w:cs="Courier New"/>
          <w:noProof/>
          <w:color w:val="000000" w:themeColor="text1"/>
        </w:rPr>
        <w:tab/>
      </w:r>
      <w:r w:rsidRPr="006836F3">
        <w:rPr>
          <w:rFonts w:ascii="Courier New" w:hAnsi="Courier New" w:cs="Courier New"/>
          <w:noProof/>
          <w:color w:val="000000" w:themeColor="text1"/>
        </w:rPr>
        <w:tab/>
        <w:t xml:space="preserve">from </w:t>
      </w:r>
      <w:r w:rsidRPr="006836F3">
        <w:rPr>
          <w:rFonts w:ascii="Courier New" w:hAnsi="Courier New" w:cs="Courier New"/>
          <w:b/>
          <w:bCs/>
          <w:noProof/>
          <w:color w:val="000000" w:themeColor="text1"/>
        </w:rPr>
        <w:t>JobSummary</w:t>
      </w:r>
    </w:p>
    <w:p w14:paraId="338CEFBD" w14:textId="785DB1BD" w:rsidR="003A5117" w:rsidRDefault="003A5117" w:rsidP="00683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noProof/>
          <w:color w:val="000000" w:themeColor="text1"/>
        </w:rPr>
      </w:pPr>
      <w:r w:rsidRPr="006836F3">
        <w:rPr>
          <w:rFonts w:ascii="Courier New" w:hAnsi="Courier New" w:cs="Courier New"/>
          <w:noProof/>
          <w:color w:val="000000" w:themeColor="text1"/>
        </w:rPr>
        <w:t xml:space="preserve">               where job = 'ANALYST')</w:t>
      </w:r>
      <w:r w:rsidR="006836F3">
        <w:rPr>
          <w:rFonts w:ascii="Courier New" w:hAnsi="Courier New" w:cs="Courier New"/>
          <w:noProof/>
          <w:color w:val="000000" w:themeColor="text1"/>
        </w:rPr>
        <w:t>;</w:t>
      </w:r>
    </w:p>
    <w:p w14:paraId="54A2D52C" w14:textId="77777777" w:rsidR="006836F3" w:rsidRDefault="006836F3" w:rsidP="003A5117">
      <w:pPr>
        <w:autoSpaceDE w:val="0"/>
        <w:autoSpaceDN w:val="0"/>
        <w:adjustRightInd w:val="0"/>
        <w:rPr>
          <w:rFonts w:ascii="Courier New" w:hAnsi="Courier New" w:cs="Courier New"/>
          <w:noProof/>
          <w:color w:val="000000" w:themeColor="text1"/>
        </w:rPr>
      </w:pPr>
    </w:p>
    <w:p w14:paraId="6D27B746" w14:textId="77777777" w:rsidR="006836F3" w:rsidRPr="006836F3" w:rsidRDefault="006836F3" w:rsidP="003A5117">
      <w:pPr>
        <w:autoSpaceDE w:val="0"/>
        <w:autoSpaceDN w:val="0"/>
        <w:adjustRightInd w:val="0"/>
        <w:rPr>
          <w:rFonts w:ascii="Courier New" w:hAnsi="Courier New" w:cs="Courier New"/>
          <w:noProof/>
          <w:color w:val="000000" w:themeColor="text1"/>
        </w:rPr>
      </w:pPr>
    </w:p>
    <w:p w14:paraId="6AAC769D" w14:textId="77777777" w:rsidR="003A5117" w:rsidRDefault="003A5117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020B456A" w14:textId="77777777" w:rsidR="003A5117" w:rsidRDefault="003A5117" w:rsidP="003A5117">
      <w:pPr>
        <w:spacing w:after="160" w:line="259" w:lineRule="auto"/>
        <w:rPr>
          <w:b/>
          <w:bCs/>
        </w:rPr>
      </w:pPr>
    </w:p>
    <w:p w14:paraId="05729FA5" w14:textId="0D314272" w:rsidR="003A5117" w:rsidRDefault="003A5117" w:rsidP="003A5117">
      <w:pPr>
        <w:rPr>
          <w:rFonts w:ascii="Courier New" w:hAnsi="Courier New" w:cs="Courier New"/>
          <w:b/>
          <w:bCs/>
          <w:noProof/>
          <w:sz w:val="32"/>
          <w:szCs w:val="32"/>
        </w:rPr>
      </w:pPr>
      <w:r w:rsidRPr="003A5117">
        <w:rPr>
          <w:rFonts w:ascii="Courier New" w:hAnsi="Courier New" w:cs="Courier New"/>
          <w:b/>
          <w:bCs/>
          <w:noProof/>
          <w:sz w:val="32"/>
          <w:szCs w:val="32"/>
        </w:rPr>
        <w:t xml:space="preserve">Difference Number </w:t>
      </w:r>
      <w:r>
        <w:rPr>
          <w:rFonts w:ascii="Courier New" w:hAnsi="Courier New" w:cs="Courier New"/>
          <w:b/>
          <w:bCs/>
          <w:noProof/>
          <w:sz w:val="32"/>
          <w:szCs w:val="32"/>
        </w:rPr>
        <w:t>2</w:t>
      </w:r>
      <w:r w:rsidRPr="003A5117">
        <w:rPr>
          <w:rFonts w:ascii="Courier New" w:hAnsi="Courier New" w:cs="Courier New"/>
          <w:b/>
          <w:bCs/>
          <w:noProof/>
          <w:sz w:val="32"/>
          <w:szCs w:val="32"/>
        </w:rPr>
        <w:t>:</w:t>
      </w:r>
    </w:p>
    <w:p w14:paraId="58B41F73" w14:textId="77777777" w:rsidR="003A5117" w:rsidRDefault="003A5117" w:rsidP="003A5117">
      <w:pPr>
        <w:rPr>
          <w:rFonts w:ascii="Courier New" w:hAnsi="Courier New" w:cs="Courier New"/>
          <w:b/>
          <w:bCs/>
          <w:noProof/>
          <w:sz w:val="32"/>
          <w:szCs w:val="32"/>
        </w:rPr>
      </w:pPr>
    </w:p>
    <w:p w14:paraId="3125AD0A" w14:textId="4A0E612D" w:rsidR="003A5117" w:rsidRDefault="003A5117" w:rsidP="003A5117">
      <w:pPr>
        <w:rPr>
          <w:rFonts w:ascii="Courier New" w:hAnsi="Courier New" w:cs="Courier New"/>
          <w:b/>
          <w:bCs/>
          <w:noProof/>
          <w:sz w:val="32"/>
          <w:szCs w:val="32"/>
        </w:rPr>
      </w:pPr>
      <w:r>
        <w:rPr>
          <w:rFonts w:ascii="Courier New" w:hAnsi="Courier New" w:cs="Courier New"/>
          <w:b/>
          <w:bCs/>
          <w:noProof/>
          <w:sz w:val="32"/>
          <w:szCs w:val="32"/>
        </w:rPr>
        <w:t>We cannot have recursive querying in Derived Tables or Inline Views or  in the Inline Views.</w:t>
      </w:r>
    </w:p>
    <w:p w14:paraId="7A84314C" w14:textId="77777777" w:rsidR="003A5117" w:rsidRDefault="003A5117" w:rsidP="003A5117">
      <w:pPr>
        <w:rPr>
          <w:rFonts w:ascii="Courier New" w:hAnsi="Courier New" w:cs="Courier New"/>
          <w:b/>
          <w:bCs/>
          <w:noProof/>
          <w:sz w:val="32"/>
          <w:szCs w:val="32"/>
        </w:rPr>
      </w:pPr>
    </w:p>
    <w:p w14:paraId="6A60F0EE" w14:textId="7AB74B08" w:rsidR="003A5117" w:rsidRDefault="003A5117" w:rsidP="003A5117">
      <w:pPr>
        <w:rPr>
          <w:rFonts w:ascii="Courier New" w:hAnsi="Courier New" w:cs="Courier New"/>
          <w:b/>
          <w:bCs/>
          <w:noProof/>
          <w:sz w:val="32"/>
          <w:szCs w:val="32"/>
        </w:rPr>
      </w:pPr>
      <w:r>
        <w:rPr>
          <w:rFonts w:ascii="Courier New" w:hAnsi="Courier New" w:cs="Courier New"/>
          <w:b/>
          <w:bCs/>
          <w:noProof/>
          <w:sz w:val="32"/>
          <w:szCs w:val="32"/>
        </w:rPr>
        <w:t>We can do recursion in CTE to get hierarchical records!!</w:t>
      </w:r>
    </w:p>
    <w:p w14:paraId="2CFA6393" w14:textId="77777777" w:rsidR="003A5117" w:rsidRDefault="003A5117" w:rsidP="003A5117">
      <w:pPr>
        <w:rPr>
          <w:rFonts w:ascii="Courier New" w:hAnsi="Courier New" w:cs="Courier New"/>
          <w:b/>
          <w:bCs/>
          <w:noProof/>
          <w:sz w:val="32"/>
          <w:szCs w:val="32"/>
        </w:rPr>
      </w:pPr>
    </w:p>
    <w:p w14:paraId="2A66D043" w14:textId="77777777" w:rsidR="003A5117" w:rsidRPr="003A5117" w:rsidRDefault="003A5117" w:rsidP="003A5117">
      <w:pPr>
        <w:rPr>
          <w:rFonts w:ascii="Courier New" w:hAnsi="Courier New" w:cs="Courier New"/>
          <w:b/>
          <w:bCs/>
          <w:noProof/>
          <w:sz w:val="32"/>
          <w:szCs w:val="32"/>
        </w:rPr>
      </w:pPr>
    </w:p>
    <w:p w14:paraId="40D5F3D0" w14:textId="754F660F" w:rsidR="003A5117" w:rsidRDefault="003A5117" w:rsidP="003A5117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01A12910" w14:textId="77777777" w:rsidR="003A5117" w:rsidRPr="003A5117" w:rsidRDefault="003A5117">
      <w:pPr>
        <w:rPr>
          <w:lang w:val="en-GB"/>
        </w:rPr>
      </w:pPr>
    </w:p>
    <w:sectPr w:rsidR="003A5117" w:rsidRPr="003A5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17"/>
    <w:rsid w:val="000E365C"/>
    <w:rsid w:val="00326077"/>
    <w:rsid w:val="00342B5E"/>
    <w:rsid w:val="003A5117"/>
    <w:rsid w:val="00494F60"/>
    <w:rsid w:val="006836F3"/>
    <w:rsid w:val="00920BC3"/>
    <w:rsid w:val="00BF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2C6F3"/>
  <w15:chartTrackingRefBased/>
  <w15:docId w15:val="{2090B899-D8A1-46BA-866F-03C91B65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11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11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11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11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11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0"/>
      <w:lang w:val="en-IN" w:eastAsia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11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0"/>
      <w:lang w:val="en-IN" w:eastAsia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1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0"/>
      <w:lang w:val="en-IN" w:eastAsia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1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0"/>
      <w:lang w:val="en-IN" w:eastAsia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1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0"/>
      <w:lang w:val="en-IN" w:eastAsia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1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0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1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5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1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117"/>
    <w:pPr>
      <w:spacing w:before="160" w:after="160" w:line="259" w:lineRule="auto"/>
      <w:jc w:val="center"/>
    </w:pPr>
    <w:rPr>
      <w:rFonts w:asciiTheme="minorHAnsi" w:eastAsiaTheme="minorHAnsi" w:hAnsiTheme="minorHAnsi" w:cs="Mangal"/>
      <w:i/>
      <w:iCs/>
      <w:color w:val="404040" w:themeColor="text1" w:themeTint="BF"/>
      <w:kern w:val="2"/>
      <w:sz w:val="22"/>
      <w:szCs w:val="20"/>
      <w:lang w:val="en-IN" w:eastAsia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511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117"/>
    <w:pPr>
      <w:spacing w:after="160" w:line="259" w:lineRule="auto"/>
      <w:ind w:left="720"/>
      <w:contextualSpacing/>
    </w:pPr>
    <w:rPr>
      <w:rFonts w:asciiTheme="minorHAnsi" w:eastAsiaTheme="minorHAnsi" w:hAnsiTheme="minorHAnsi" w:cs="Mangal"/>
      <w:kern w:val="2"/>
      <w:sz w:val="22"/>
      <w:szCs w:val="20"/>
      <w:lang w:val="en-IN" w:eastAsia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5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="Mangal"/>
      <w:i/>
      <w:iCs/>
      <w:color w:val="0F4761" w:themeColor="accent1" w:themeShade="BF"/>
      <w:kern w:val="2"/>
      <w:sz w:val="22"/>
      <w:szCs w:val="20"/>
      <w:lang w:val="en-IN" w:eastAsia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1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Mulay</dc:creator>
  <cp:keywords/>
  <dc:description/>
  <cp:lastModifiedBy>Mandar Mulay</cp:lastModifiedBy>
  <cp:revision>2</cp:revision>
  <dcterms:created xsi:type="dcterms:W3CDTF">2024-09-16T03:48:00Z</dcterms:created>
  <dcterms:modified xsi:type="dcterms:W3CDTF">2024-09-16T03:52:00Z</dcterms:modified>
</cp:coreProperties>
</file>