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5083" w14:textId="77777777" w:rsidR="003976BA" w:rsidRDefault="00F741F5">
      <w:pPr>
        <w:pStyle w:val="a4"/>
        <w:rPr>
          <w:b/>
          <w:i w:val="0"/>
        </w:rPr>
      </w:pPr>
      <w:r>
        <w:rPr>
          <w:b/>
          <w:i w:val="0"/>
        </w:rPr>
        <w:t>Урок 1. Методы бизнес-анализа. Моделирование бизнес-процессов.</w:t>
      </w:r>
      <w:r>
        <w:rPr>
          <w:b/>
          <w:i w:val="0"/>
        </w:rPr>
        <w:br/>
        <w:t>Практическое задание.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8280"/>
      </w:tblGrid>
      <w:tr w:rsidR="003976BA" w14:paraId="25465F9E" w14:textId="77777777">
        <w:tc>
          <w:tcPr>
            <w:tcW w:w="10170" w:type="dxa"/>
            <w:gridSpan w:val="2"/>
            <w:shd w:val="clear" w:color="auto" w:fill="D9D9D9"/>
          </w:tcPr>
          <w:p w14:paraId="272F6717" w14:textId="77777777" w:rsidR="003976BA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</w:pPr>
            <w:r>
              <w:t xml:space="preserve">1. Выберите и кратко опишите какую-либо близкую вам бизнес-проблему для решения или одну из предложенных ниже: </w:t>
            </w:r>
          </w:p>
          <w:p w14:paraId="6092AB5B" w14:textId="77777777" w:rsidR="003976BA" w:rsidRDefault="00F741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Слишком высокие расходы на материалы, отбракованные в результате производства йогуртов;</w:t>
            </w:r>
          </w:p>
          <w:p w14:paraId="75C49F44" w14:textId="77777777" w:rsidR="003976BA" w:rsidRDefault="00F741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Переполнение складов продукцией (слишком большие остатки),</w:t>
            </w:r>
          </w:p>
          <w:p w14:paraId="131EF269" w14:textId="77777777" w:rsidR="003976BA" w:rsidRDefault="00F741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360" w:lineRule="auto"/>
            </w:pPr>
            <w:r>
              <w:t xml:space="preserve">Выручка интернет-магазина ниже, чем в предыдущие годы. </w:t>
            </w:r>
          </w:p>
        </w:tc>
      </w:tr>
      <w:tr w:rsidR="003976BA" w14:paraId="78DD64F7" w14:textId="77777777">
        <w:trPr>
          <w:trHeight w:val="1695"/>
        </w:trPr>
        <w:tc>
          <w:tcPr>
            <w:tcW w:w="10170" w:type="dxa"/>
            <w:gridSpan w:val="2"/>
          </w:tcPr>
          <w:p w14:paraId="31E45AEE" w14:textId="77777777" w:rsidR="00F741F5" w:rsidRPr="00375122" w:rsidRDefault="00931099" w:rsidP="00375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auto"/>
                <w:sz w:val="24"/>
                <w:szCs w:val="24"/>
              </w:rPr>
            </w:pPr>
            <w:r w:rsidRPr="00375122">
              <w:rPr>
                <w:rFonts w:ascii="Cambria" w:eastAsia="Calibri" w:hAnsi="Cambria" w:cs="Calibri"/>
                <w:color w:val="auto"/>
                <w:sz w:val="24"/>
                <w:szCs w:val="24"/>
              </w:rPr>
              <w:t xml:space="preserve">Канал </w:t>
            </w:r>
            <w:proofErr w:type="spellStart"/>
            <w:r w:rsidRPr="00375122">
              <w:rPr>
                <w:rFonts w:ascii="Cambria" w:eastAsia="Calibri" w:hAnsi="Cambria" w:cs="Calibri"/>
                <w:color w:val="auto"/>
                <w:sz w:val="24"/>
                <w:szCs w:val="24"/>
              </w:rPr>
              <w:t>Youtube</w:t>
            </w:r>
            <w:proofErr w:type="spellEnd"/>
            <w:r w:rsidRPr="00375122">
              <w:rPr>
                <w:rFonts w:ascii="Cambria" w:eastAsia="Calibri" w:hAnsi="Cambria" w:cs="Calibri"/>
                <w:color w:val="auto"/>
                <w:sz w:val="24"/>
                <w:szCs w:val="24"/>
              </w:rPr>
              <w:t xml:space="preserve"> (возраст год), тематика – уроки по монтажу в программе Adobe Premiere Pro, цель – продвижение платного продукта (доступ к платным видеоурокам по монтажу).</w:t>
            </w:r>
          </w:p>
          <w:p w14:paraId="17CEF017" w14:textId="12239050" w:rsidR="00931099" w:rsidRPr="00375122" w:rsidRDefault="00931099" w:rsidP="00375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434343"/>
              </w:rPr>
            </w:pPr>
            <w:r w:rsidRPr="00375122">
              <w:rPr>
                <w:rFonts w:ascii="Cambria" w:eastAsia="Calibri" w:hAnsi="Cambria" w:cs="Calibri"/>
                <w:b/>
                <w:bCs/>
                <w:color w:val="auto"/>
                <w:sz w:val="24"/>
                <w:szCs w:val="24"/>
              </w:rPr>
              <w:t>Проблема: низкая доходность данного канала сбыта/продвижения.</w:t>
            </w:r>
          </w:p>
        </w:tc>
      </w:tr>
      <w:tr w:rsidR="003976BA" w14:paraId="4138F91E" w14:textId="77777777">
        <w:tc>
          <w:tcPr>
            <w:tcW w:w="10170" w:type="dxa"/>
            <w:gridSpan w:val="2"/>
            <w:shd w:val="clear" w:color="auto" w:fill="D9D9D9"/>
          </w:tcPr>
          <w:p w14:paraId="607743ED" w14:textId="77777777" w:rsidR="003976BA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</w:pPr>
            <w:r>
              <w:t>2. Сформулируйте одну или несколько задач бизнес-анализа, которые можно провести для поиска решений выбранной проблемы. Опишите примерные этапы анализа, которые нужно провести, чтобы достичь результата по поставленной задаче.</w:t>
            </w:r>
          </w:p>
          <w:p w14:paraId="5A75C006" w14:textId="77777777" w:rsidR="003976BA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примера, расходы на материалы, которые списаны в брак, велики могут быть из-за двух причин: высокая стоимость материалов и большой объем списания, т.е. задачами бизнес-анализа будет выявить, что именно - вне нормы, и затем выяснить причины. К примеру, основной причиной высоких расходов на брак оказался большого объема списания, тогда задача: выявить причины большого объема списаний. Для этого необходимо будет провести исследование в несколько этапов </w:t>
            </w:r>
          </w:p>
          <w:p w14:paraId="725499B7" w14:textId="77777777" w:rsidR="003976BA" w:rsidRDefault="00F741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исследовать процесс производства (каким он должен быть и какой он есть сейчас), </w:t>
            </w:r>
          </w:p>
          <w:p w14:paraId="329A0521" w14:textId="77777777" w:rsidR="003976BA" w:rsidRDefault="00F741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выявить шаги, на которых получается брак или списание материалов, </w:t>
            </w:r>
          </w:p>
          <w:p w14:paraId="59C3A25F" w14:textId="77777777" w:rsidR="003976BA" w:rsidRDefault="00F741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выявить конкретные причины списания в </w:t>
            </w:r>
            <w:proofErr w:type="spellStart"/>
            <w:r>
              <w:rPr>
                <w:sz w:val="16"/>
                <w:szCs w:val="16"/>
              </w:rPr>
              <w:t>бОльшем</w:t>
            </w:r>
            <w:proofErr w:type="spellEnd"/>
            <w:r>
              <w:rPr>
                <w:sz w:val="16"/>
                <w:szCs w:val="16"/>
              </w:rPr>
              <w:t xml:space="preserve"> объеме. </w:t>
            </w:r>
          </w:p>
        </w:tc>
      </w:tr>
      <w:tr w:rsidR="003976BA" w14:paraId="6C1EE514" w14:textId="77777777" w:rsidTr="00F20631">
        <w:trPr>
          <w:trHeight w:val="3664"/>
        </w:trPr>
        <w:tc>
          <w:tcPr>
            <w:tcW w:w="1890" w:type="dxa"/>
          </w:tcPr>
          <w:p w14:paraId="41B9CF3C" w14:textId="77777777" w:rsidR="003976BA" w:rsidRPr="008F1CE1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Theme="minorHAnsi" w:hAnsiTheme="minorHAnsi"/>
                <w:b/>
                <w:color w:val="434343"/>
                <w:sz w:val="22"/>
                <w:szCs w:val="22"/>
              </w:rPr>
            </w:pPr>
            <w:r w:rsidRPr="008F1CE1">
              <w:rPr>
                <w:rFonts w:asciiTheme="minorHAnsi" w:hAnsiTheme="minorHAnsi"/>
                <w:b/>
                <w:color w:val="434343"/>
                <w:sz w:val="22"/>
                <w:szCs w:val="22"/>
              </w:rPr>
              <w:t>Задача бизнес-анализа</w:t>
            </w:r>
          </w:p>
        </w:tc>
        <w:tc>
          <w:tcPr>
            <w:tcW w:w="8280" w:type="dxa"/>
          </w:tcPr>
          <w:p w14:paraId="7D462136" w14:textId="77777777" w:rsidR="003976BA" w:rsidRPr="00F20631" w:rsidRDefault="007161EB" w:rsidP="00F20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mbria" w:hAnsi="Cambria"/>
                <w:sz w:val="24"/>
                <w:szCs w:val="24"/>
              </w:rPr>
            </w:pPr>
            <w:r w:rsidRPr="00F20631">
              <w:rPr>
                <w:rFonts w:ascii="Cambria" w:hAnsi="Cambria"/>
                <w:sz w:val="24"/>
                <w:szCs w:val="24"/>
              </w:rPr>
              <w:t xml:space="preserve">Мало продаж через </w:t>
            </w:r>
            <w:proofErr w:type="spellStart"/>
            <w:r w:rsidRPr="00F20631">
              <w:rPr>
                <w:rFonts w:ascii="Cambria" w:hAnsi="Cambria"/>
                <w:sz w:val="24"/>
                <w:szCs w:val="24"/>
              </w:rPr>
              <w:t>youtube</w:t>
            </w:r>
            <w:proofErr w:type="spellEnd"/>
            <w:r w:rsidRPr="00F20631">
              <w:rPr>
                <w:rFonts w:ascii="Cambria" w:hAnsi="Cambria"/>
                <w:sz w:val="24"/>
                <w:szCs w:val="24"/>
              </w:rPr>
              <w:t xml:space="preserve"> может быть по нескольким причинам: </w:t>
            </w:r>
          </w:p>
          <w:p w14:paraId="4AFA5851" w14:textId="45DABFD5" w:rsidR="007161EB" w:rsidRPr="00F20631" w:rsidRDefault="00F20631" w:rsidP="00F20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auto"/>
                <w:sz w:val="24"/>
                <w:szCs w:val="24"/>
              </w:rPr>
            </w:pPr>
            <w:r>
              <w:rPr>
                <w:rFonts w:ascii="Cambria" w:eastAsia="Calibri" w:hAnsi="Cambria" w:cs="Calibri"/>
                <w:color w:val="auto"/>
                <w:sz w:val="24"/>
                <w:szCs w:val="24"/>
              </w:rPr>
              <w:t xml:space="preserve">1. </w:t>
            </w:r>
            <w:r w:rsidR="007161EB" w:rsidRPr="00F20631">
              <w:rPr>
                <w:rFonts w:ascii="Cambria" w:eastAsia="Calibri" w:hAnsi="Cambria" w:cs="Calibri"/>
                <w:color w:val="auto"/>
                <w:sz w:val="24"/>
                <w:szCs w:val="24"/>
              </w:rPr>
              <w:t>Если низкая конверсия (много просмотров, мало покупок), то причины могут быть в неправильно настроенной контекстной рекламе, таргетинге (контент рекламируется нецелевой аудитории).</w:t>
            </w:r>
          </w:p>
          <w:p w14:paraId="4105C26F" w14:textId="49515EAC" w:rsidR="007161EB" w:rsidRDefault="00F20631" w:rsidP="00F20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="Calibri"/>
                <w:color w:val="auto"/>
                <w:sz w:val="24"/>
                <w:szCs w:val="24"/>
              </w:rPr>
            </w:pPr>
            <w:r>
              <w:rPr>
                <w:rFonts w:ascii="Cambria" w:eastAsia="Calibri" w:hAnsi="Cambria" w:cs="Calibri"/>
                <w:color w:val="auto"/>
                <w:sz w:val="24"/>
                <w:szCs w:val="24"/>
              </w:rPr>
              <w:t xml:space="preserve">2. </w:t>
            </w:r>
            <w:r w:rsidR="007161EB" w:rsidRPr="00F20631">
              <w:rPr>
                <w:rFonts w:ascii="Cambria" w:eastAsia="Calibri" w:hAnsi="Cambria" w:cs="Calibri"/>
                <w:color w:val="auto"/>
                <w:sz w:val="24"/>
                <w:szCs w:val="24"/>
              </w:rPr>
              <w:t>Высокая конверсия, но общая сумма продаж неудовлетворительна – плохое качество контента.</w:t>
            </w:r>
          </w:p>
          <w:p w14:paraId="73C4747E" w14:textId="77777777" w:rsidR="00F20631" w:rsidRDefault="00F20631" w:rsidP="00F20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mbria" w:eastAsia="Calibri" w:hAnsi="Cambria" w:cs="Calibri"/>
                <w:color w:val="auto"/>
                <w:sz w:val="24"/>
                <w:szCs w:val="24"/>
              </w:rPr>
            </w:pPr>
          </w:p>
          <w:p w14:paraId="2AF6F8B1" w14:textId="7C701AE3" w:rsidR="007161EB" w:rsidRPr="00F20631" w:rsidRDefault="007161EB" w:rsidP="00F20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mbria" w:eastAsia="Calibri" w:hAnsi="Cambria" w:cs="Calibri"/>
                <w:color w:val="auto"/>
                <w:sz w:val="24"/>
                <w:szCs w:val="24"/>
              </w:rPr>
            </w:pPr>
            <w:r w:rsidRPr="00F20631">
              <w:rPr>
                <w:rFonts w:ascii="Cambria" w:eastAsia="Calibri" w:hAnsi="Cambria" w:cs="Calibri"/>
                <w:color w:val="auto"/>
                <w:sz w:val="24"/>
                <w:szCs w:val="24"/>
              </w:rPr>
              <w:t>В связи с этим формируются несколько задач бизнес-анализа:</w:t>
            </w:r>
          </w:p>
          <w:p w14:paraId="4DE7E246" w14:textId="77777777" w:rsidR="007161EB" w:rsidRPr="00F20631" w:rsidRDefault="007161EB" w:rsidP="00F20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mbria" w:eastAsia="Calibri" w:hAnsi="Cambria" w:cs="Calibri"/>
                <w:color w:val="auto"/>
                <w:sz w:val="24"/>
                <w:szCs w:val="24"/>
              </w:rPr>
            </w:pPr>
            <w:r w:rsidRPr="00F20631">
              <w:rPr>
                <w:rFonts w:ascii="Cambria" w:eastAsia="Calibri" w:hAnsi="Cambria" w:cs="Calibri"/>
                <w:color w:val="auto"/>
                <w:sz w:val="24"/>
                <w:szCs w:val="24"/>
              </w:rPr>
              <w:t>- определить конверсию,</w:t>
            </w:r>
          </w:p>
          <w:p w14:paraId="10501AC0" w14:textId="348A0BFA" w:rsidR="007161EB" w:rsidRPr="007161EB" w:rsidRDefault="007161EB" w:rsidP="00F20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 w:rsidRPr="00F20631">
              <w:rPr>
                <w:rFonts w:ascii="Cambria" w:eastAsia="Calibri" w:hAnsi="Cambria" w:cs="Calibri"/>
                <w:color w:val="auto"/>
                <w:sz w:val="24"/>
                <w:szCs w:val="24"/>
              </w:rPr>
              <w:t>- проанализировать причины такой конверсии.</w:t>
            </w:r>
          </w:p>
        </w:tc>
      </w:tr>
    </w:tbl>
    <w:p w14:paraId="7CE17F18" w14:textId="77777777" w:rsidR="00F85116" w:rsidRDefault="00F85116">
      <w:r>
        <w:br w:type="page"/>
      </w:r>
      <w:bookmarkStart w:id="0" w:name="_GoBack"/>
      <w:bookmarkEnd w:id="0"/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4440"/>
        <w:gridCol w:w="3840"/>
      </w:tblGrid>
      <w:tr w:rsidR="003976BA" w14:paraId="5DBFE472" w14:textId="77777777">
        <w:trPr>
          <w:trHeight w:val="1112"/>
        </w:trPr>
        <w:tc>
          <w:tcPr>
            <w:tcW w:w="1890" w:type="dxa"/>
          </w:tcPr>
          <w:p w14:paraId="78472C58" w14:textId="27016DE4" w:rsidR="003976BA" w:rsidRPr="008F1CE1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Theme="minorHAnsi" w:hAnsiTheme="minorHAnsi"/>
                <w:b/>
                <w:color w:val="434343"/>
                <w:sz w:val="22"/>
                <w:szCs w:val="22"/>
              </w:rPr>
            </w:pPr>
            <w:r w:rsidRPr="008F1CE1">
              <w:rPr>
                <w:rFonts w:asciiTheme="minorHAnsi" w:hAnsiTheme="minorHAnsi"/>
                <w:b/>
                <w:color w:val="434343"/>
                <w:sz w:val="22"/>
                <w:szCs w:val="22"/>
              </w:rPr>
              <w:lastRenderedPageBreak/>
              <w:t>Этапы анализа</w:t>
            </w:r>
          </w:p>
        </w:tc>
        <w:tc>
          <w:tcPr>
            <w:tcW w:w="8280" w:type="dxa"/>
            <w:gridSpan w:val="2"/>
          </w:tcPr>
          <w:p w14:paraId="68797E3F" w14:textId="77777777" w:rsidR="00F741F5" w:rsidRPr="00F20631" w:rsidRDefault="00F20631" w:rsidP="00F20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mbria" w:eastAsia="Calibri" w:hAnsi="Cambria" w:cs="Calibri"/>
                <w:color w:val="auto"/>
                <w:sz w:val="24"/>
                <w:szCs w:val="24"/>
              </w:rPr>
            </w:pPr>
            <w:r w:rsidRPr="001B6209">
              <w:rPr>
                <w:rFonts w:ascii="Cambria" w:eastAsia="Calibri" w:hAnsi="Cambria" w:cs="Calibri"/>
                <w:color w:val="auto"/>
                <w:sz w:val="24"/>
                <w:szCs w:val="24"/>
              </w:rPr>
              <w:t>Внешний</w:t>
            </w:r>
            <w:r w:rsidRPr="00F20631">
              <w:rPr>
                <w:rFonts w:ascii="Cambria" w:eastAsia="Calibri" w:hAnsi="Cambria" w:cs="Calibri"/>
                <w:color w:val="auto"/>
                <w:sz w:val="24"/>
                <w:szCs w:val="24"/>
              </w:rPr>
              <w:t xml:space="preserve"> анализ:</w:t>
            </w:r>
          </w:p>
          <w:p w14:paraId="2B2CD5BE" w14:textId="42E996B7" w:rsidR="00F20631" w:rsidRPr="00F20631" w:rsidRDefault="00F20631" w:rsidP="00F20631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Theme="minorHAnsi" w:hAnsiTheme="minorHAnsi"/>
                <w:sz w:val="24"/>
                <w:szCs w:val="24"/>
              </w:rPr>
              <w:t>Анализ статистики просмотров и покупок. Определение конверсии: низкая или высокая.</w:t>
            </w:r>
            <w:r w:rsidR="00822A08">
              <w:rPr>
                <w:rFonts w:asciiTheme="minorHAnsi" w:hAnsiTheme="minorHAnsi"/>
                <w:sz w:val="24"/>
                <w:szCs w:val="24"/>
              </w:rPr>
              <w:t xml:space="preserve"> (Анализ просмотров включает анализ общего времени просмотра и на какой секунде/минуте зритель закрывает видео)</w:t>
            </w:r>
          </w:p>
          <w:p w14:paraId="18B34102" w14:textId="04775C46" w:rsidR="00F20631" w:rsidRPr="00F20631" w:rsidRDefault="00F20631" w:rsidP="00F20631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Theme="minorHAnsi" w:hAnsiTheme="minorHAnsi"/>
                <w:sz w:val="24"/>
                <w:szCs w:val="24"/>
              </w:rPr>
              <w:t>Определение целевой аудитории: описание аудитории, ее болей и возможной неудовлетворенности.</w:t>
            </w:r>
          </w:p>
          <w:p w14:paraId="07A9E9E6" w14:textId="5A4D0E00" w:rsidR="00F20631" w:rsidRPr="00F20631" w:rsidRDefault="00F20631" w:rsidP="00F20631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Theme="minorHAnsi" w:hAnsiTheme="minorHAnsi"/>
                <w:sz w:val="24"/>
                <w:szCs w:val="24"/>
              </w:rPr>
              <w:t xml:space="preserve">Анализ настроек таргетинга и контекстной рекламы: </w:t>
            </w:r>
            <w:r w:rsidR="001B6209">
              <w:rPr>
                <w:rFonts w:asciiTheme="minorHAnsi" w:hAnsiTheme="minorHAnsi"/>
                <w:sz w:val="24"/>
                <w:szCs w:val="24"/>
              </w:rPr>
              <w:t>канал рекламируется целевой аудитории или нет.</w:t>
            </w:r>
          </w:p>
          <w:p w14:paraId="4B38580D" w14:textId="6ADA915F" w:rsidR="00F20631" w:rsidRPr="00F20631" w:rsidRDefault="00F20631" w:rsidP="00F20631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Theme="minorHAnsi" w:hAnsiTheme="minorHAnsi"/>
                <w:sz w:val="24"/>
                <w:szCs w:val="24"/>
              </w:rPr>
              <w:t>Анализ конкурентов: их контента, методов продвижения</w:t>
            </w:r>
            <w:r w:rsidR="001B6209">
              <w:rPr>
                <w:rFonts w:asciiTheme="minorHAnsi" w:hAnsiTheme="minorHAnsi"/>
                <w:sz w:val="24"/>
                <w:szCs w:val="24"/>
              </w:rPr>
              <w:t>, фишек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и их количества в целом (высоко</w:t>
            </w:r>
            <w:r w:rsidR="001B6209">
              <w:rPr>
                <w:rFonts w:asciiTheme="minorHAnsi" w:hAnsiTheme="minorHAnsi"/>
                <w:sz w:val="24"/>
                <w:szCs w:val="24"/>
              </w:rPr>
              <w:t>конкурентная среда может являться причиной пересмотра продукта)</w:t>
            </w:r>
          </w:p>
          <w:p w14:paraId="0089992D" w14:textId="6813C226" w:rsidR="00F20631" w:rsidRPr="00F20631" w:rsidRDefault="00F20631" w:rsidP="00F20631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Theme="minorHAnsi" w:hAnsiTheme="minorHAnsi"/>
                <w:sz w:val="24"/>
                <w:szCs w:val="24"/>
              </w:rPr>
              <w:t>Анализ рынка</w:t>
            </w:r>
            <w:r w:rsidR="001B620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тренды, востребованность продукта/смежных продуктов</w:t>
            </w:r>
            <w:r w:rsidR="001B620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4277209B" w14:textId="4F5DC4DF" w:rsidR="00F20631" w:rsidRPr="001B6209" w:rsidRDefault="00F20631" w:rsidP="00F20631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Theme="minorHAnsi" w:hAnsiTheme="minorHAnsi"/>
                <w:sz w:val="24"/>
                <w:szCs w:val="24"/>
              </w:rPr>
              <w:t>Анализ среды</w:t>
            </w:r>
            <w:r w:rsidR="001B620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возможности площадки для продвижения канала, фичи</w:t>
            </w:r>
            <w:r w:rsidR="00822A08">
              <w:rPr>
                <w:rFonts w:asciiTheme="minorHAnsi" w:hAnsiTheme="minorHAnsi"/>
                <w:sz w:val="24"/>
                <w:szCs w:val="24"/>
              </w:rPr>
              <w:t xml:space="preserve"> (например, </w:t>
            </w:r>
            <w:proofErr w:type="spellStart"/>
            <w:r w:rsidR="00822A08">
              <w:rPr>
                <w:rFonts w:asciiTheme="minorHAnsi" w:hAnsiTheme="minorHAnsi"/>
                <w:sz w:val="24"/>
                <w:szCs w:val="24"/>
              </w:rPr>
              <w:t>таймкоды</w:t>
            </w:r>
            <w:proofErr w:type="spellEnd"/>
            <w:r w:rsidR="00822A08">
              <w:rPr>
                <w:rFonts w:asciiTheme="minorHAnsi" w:hAnsiTheme="minorHAnsi"/>
                <w:sz w:val="24"/>
                <w:szCs w:val="24"/>
              </w:rPr>
              <w:t>)</w:t>
            </w:r>
            <w:r w:rsidR="001B6209">
              <w:rPr>
                <w:rFonts w:asciiTheme="minorHAnsi" w:hAnsiTheme="minorHAnsi"/>
                <w:sz w:val="24"/>
                <w:szCs w:val="24"/>
              </w:rPr>
              <w:t xml:space="preserve">, поисковые алгоритмы площадки (по каким правилам </w:t>
            </w:r>
            <w:proofErr w:type="spellStart"/>
            <w:r w:rsidR="001B6209">
              <w:rPr>
                <w:rFonts w:asciiTheme="minorHAnsi" w:hAnsiTheme="minorHAnsi"/>
                <w:sz w:val="24"/>
                <w:szCs w:val="24"/>
                <w:lang w:val="en-US"/>
              </w:rPr>
              <w:t>youtube</w:t>
            </w:r>
            <w:proofErr w:type="spellEnd"/>
            <w:r w:rsidR="001B6209">
              <w:rPr>
                <w:rFonts w:asciiTheme="minorHAnsi" w:hAnsiTheme="minorHAnsi"/>
                <w:sz w:val="24"/>
                <w:szCs w:val="24"/>
              </w:rPr>
              <w:t xml:space="preserve"> показывает видео в списке)</w:t>
            </w:r>
          </w:p>
          <w:p w14:paraId="634216A1" w14:textId="77777777" w:rsidR="001B6209" w:rsidRPr="001B6209" w:rsidRDefault="001B6209" w:rsidP="001B6209">
            <w:pPr>
              <w:pStyle w:val="a7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52521" w14:textId="77777777" w:rsidR="001B6209" w:rsidRDefault="001B6209" w:rsidP="001B6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mbria" w:eastAsia="Calibri" w:hAnsi="Cambria" w:cs="Calibri"/>
                <w:color w:val="auto"/>
                <w:sz w:val="24"/>
                <w:szCs w:val="24"/>
              </w:rPr>
            </w:pPr>
            <w:r w:rsidRPr="001B6209">
              <w:rPr>
                <w:rFonts w:ascii="Cambria" w:eastAsia="Calibri" w:hAnsi="Cambria" w:cs="Calibri"/>
                <w:color w:val="auto"/>
                <w:sz w:val="24"/>
                <w:szCs w:val="24"/>
              </w:rPr>
              <w:t>Внутренний анализ:</w:t>
            </w:r>
            <w:r>
              <w:rPr>
                <w:rFonts w:ascii="Cambria" w:eastAsia="Calibri" w:hAnsi="Cambria" w:cs="Calibri"/>
                <w:color w:val="auto"/>
                <w:sz w:val="24"/>
                <w:szCs w:val="24"/>
              </w:rPr>
              <w:t xml:space="preserve"> </w:t>
            </w:r>
          </w:p>
          <w:p w14:paraId="1C361E76" w14:textId="77777777" w:rsidR="001B6209" w:rsidRDefault="001B6209" w:rsidP="001B6209">
            <w:pPr>
              <w:pStyle w:val="a7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Анализ продукта:</w:t>
            </w:r>
          </w:p>
          <w:p w14:paraId="14764526" w14:textId="77777777" w:rsidR="001B6209" w:rsidRDefault="001B6209" w:rsidP="001B6209">
            <w:pPr>
              <w:pStyle w:val="a7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Технический: качество звука и видео</w:t>
            </w:r>
          </w:p>
          <w:p w14:paraId="4451D393" w14:textId="77777777" w:rsidR="00F85116" w:rsidRDefault="00F85116" w:rsidP="001B6209">
            <w:pPr>
              <w:pStyle w:val="a7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Содержательный: качество самого материала (полезный/бесполезный, много «воды»</w:t>
            </w:r>
          </w:p>
          <w:p w14:paraId="6FF17BAE" w14:textId="77777777" w:rsidR="00F85116" w:rsidRDefault="00F85116" w:rsidP="001B6209">
            <w:pPr>
              <w:pStyle w:val="a7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Личность спикера на предмет существенных недостатков (плохая дикция и т.д.)</w:t>
            </w:r>
          </w:p>
          <w:p w14:paraId="03AB4D44" w14:textId="00D69C85" w:rsidR="00F85116" w:rsidRPr="001B6209" w:rsidRDefault="00F85116" w:rsidP="00F85116">
            <w:pPr>
              <w:pStyle w:val="a7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Анализ ценовой политики.</w:t>
            </w:r>
            <w:r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sz w:val="24"/>
                <w:szCs w:val="24"/>
              </w:rPr>
              <w:br/>
            </w:r>
          </w:p>
        </w:tc>
      </w:tr>
      <w:tr w:rsidR="003976BA" w14:paraId="448CE12B" w14:textId="77777777">
        <w:tc>
          <w:tcPr>
            <w:tcW w:w="10170" w:type="dxa"/>
            <w:gridSpan w:val="3"/>
            <w:shd w:val="clear" w:color="auto" w:fill="D9D9D9"/>
          </w:tcPr>
          <w:p w14:paraId="25ABD2D7" w14:textId="77777777" w:rsidR="003976BA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</w:pPr>
            <w:r>
              <w:rPr>
                <w:color w:val="434343"/>
              </w:rPr>
              <w:t xml:space="preserve">3. </w:t>
            </w:r>
            <w:r>
              <w:t xml:space="preserve">Предложите инструменты бизнес-анализа, которые могут быть использованы на каждом из этапов анализа. </w:t>
            </w:r>
          </w:p>
          <w:p w14:paraId="31E603BE" w14:textId="77777777" w:rsidR="003976BA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Например, для определения возможных причин бизнес-проблемы используется инструмент анализа причинно-следственных связей: построение диаграммы Рыбий скелет или Мозговой штурм, далее для детального анализа отклонений от стандартов производства используется анализ документации и построение модели бизнес-процесса или бенчмаркинг, и т.д.</w:t>
            </w:r>
          </w:p>
          <w:p w14:paraId="4BC44B63" w14:textId="1E22A378" w:rsidR="00F85116" w:rsidRDefault="00F85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</w:pPr>
          </w:p>
        </w:tc>
      </w:tr>
      <w:tr w:rsidR="003976BA" w14:paraId="25E1E998" w14:textId="77777777">
        <w:tc>
          <w:tcPr>
            <w:tcW w:w="1890" w:type="dxa"/>
          </w:tcPr>
          <w:p w14:paraId="6BA6FE0B" w14:textId="77777777" w:rsidR="003976BA" w:rsidRDefault="00397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b/>
              </w:rPr>
            </w:pPr>
          </w:p>
        </w:tc>
        <w:tc>
          <w:tcPr>
            <w:tcW w:w="4440" w:type="dxa"/>
          </w:tcPr>
          <w:p w14:paraId="006CDA85" w14:textId="77777777" w:rsidR="003976BA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b/>
              </w:rPr>
            </w:pPr>
            <w:r>
              <w:rPr>
                <w:b/>
              </w:rPr>
              <w:t>Название инструмента или метода бизнес-анализа</w:t>
            </w:r>
          </w:p>
        </w:tc>
        <w:tc>
          <w:tcPr>
            <w:tcW w:w="3840" w:type="dxa"/>
          </w:tcPr>
          <w:p w14:paraId="6B07D0CB" w14:textId="443F43C0" w:rsidR="003976BA" w:rsidRDefault="00F741F5" w:rsidP="00F85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b/>
              </w:rPr>
            </w:pPr>
            <w:r>
              <w:rPr>
                <w:b/>
              </w:rPr>
              <w:t>Обоснование выбора этого инструмента/метода</w:t>
            </w:r>
          </w:p>
        </w:tc>
      </w:tr>
      <w:tr w:rsidR="003976BA" w14:paraId="5E0BE6E8" w14:textId="77777777">
        <w:tc>
          <w:tcPr>
            <w:tcW w:w="1890" w:type="dxa"/>
          </w:tcPr>
          <w:p w14:paraId="66CB362C" w14:textId="77777777" w:rsidR="003976BA" w:rsidRPr="008F1CE1" w:rsidRDefault="00F74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Theme="minorHAnsi" w:hAnsiTheme="minorHAnsi"/>
                <w:b/>
                <w:color w:val="434343"/>
                <w:sz w:val="22"/>
                <w:szCs w:val="22"/>
              </w:rPr>
            </w:pPr>
            <w:r w:rsidRPr="008F1CE1">
              <w:rPr>
                <w:rFonts w:asciiTheme="minorHAnsi" w:hAnsiTheme="minorHAnsi"/>
                <w:b/>
                <w:color w:val="434343"/>
                <w:sz w:val="22"/>
                <w:szCs w:val="22"/>
              </w:rPr>
              <w:t>Инструмент/ метод 1</w:t>
            </w:r>
          </w:p>
        </w:tc>
        <w:tc>
          <w:tcPr>
            <w:tcW w:w="4440" w:type="dxa"/>
          </w:tcPr>
          <w:p w14:paraId="1CEA1A8A" w14:textId="41BC05F0" w:rsidR="003976BA" w:rsidRPr="00822A08" w:rsidRDefault="00F85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hAnsiTheme="minorHAnsi"/>
                <w:color w:val="434343"/>
                <w:sz w:val="24"/>
                <w:szCs w:val="24"/>
              </w:rPr>
            </w:pPr>
            <w:r w:rsidRPr="00822A08">
              <w:rPr>
                <w:rFonts w:asciiTheme="minorHAnsi" w:hAnsiTheme="minorHAnsi"/>
                <w:color w:val="434343"/>
                <w:sz w:val="24"/>
                <w:szCs w:val="24"/>
              </w:rPr>
              <w:t>Анализ данных</w:t>
            </w:r>
          </w:p>
        </w:tc>
        <w:tc>
          <w:tcPr>
            <w:tcW w:w="3840" w:type="dxa"/>
          </w:tcPr>
          <w:p w14:paraId="5C08F0D4" w14:textId="1A8D9638" w:rsidR="003976BA" w:rsidRPr="00822A08" w:rsidRDefault="00F85116" w:rsidP="0082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/>
                <w:color w:val="434343"/>
                <w:sz w:val="24"/>
                <w:szCs w:val="24"/>
              </w:rPr>
            </w:pPr>
            <w:r w:rsidRPr="00822A08">
              <w:rPr>
                <w:rFonts w:asciiTheme="minorHAnsi" w:hAnsiTheme="minorHAnsi"/>
                <w:color w:val="434343"/>
                <w:sz w:val="24"/>
                <w:szCs w:val="24"/>
              </w:rPr>
              <w:t>Анализ статистики (на площадке представлена детализированная статистика)</w:t>
            </w:r>
          </w:p>
        </w:tc>
      </w:tr>
      <w:tr w:rsidR="003976BA" w14:paraId="48C059F0" w14:textId="77777777">
        <w:tc>
          <w:tcPr>
            <w:tcW w:w="1890" w:type="dxa"/>
          </w:tcPr>
          <w:p w14:paraId="09A62FB8" w14:textId="77777777" w:rsidR="003976BA" w:rsidRPr="008F1CE1" w:rsidRDefault="00F741F5">
            <w:pPr>
              <w:spacing w:after="200" w:line="360" w:lineRule="auto"/>
              <w:jc w:val="both"/>
              <w:rPr>
                <w:rFonts w:asciiTheme="minorHAnsi" w:hAnsiTheme="minorHAnsi"/>
                <w:b/>
                <w:color w:val="434343"/>
                <w:sz w:val="22"/>
                <w:szCs w:val="22"/>
              </w:rPr>
            </w:pPr>
            <w:r w:rsidRPr="008F1CE1">
              <w:rPr>
                <w:rFonts w:asciiTheme="minorHAnsi" w:hAnsiTheme="minorHAnsi"/>
                <w:b/>
                <w:color w:val="434343"/>
                <w:sz w:val="22"/>
                <w:szCs w:val="22"/>
              </w:rPr>
              <w:t>Инструмент/ метод 2</w:t>
            </w:r>
          </w:p>
        </w:tc>
        <w:tc>
          <w:tcPr>
            <w:tcW w:w="4440" w:type="dxa"/>
          </w:tcPr>
          <w:p w14:paraId="47816CBA" w14:textId="3B068571" w:rsidR="003976BA" w:rsidRPr="00822A08" w:rsidRDefault="0082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hAnsiTheme="minorHAnsi"/>
                <w:color w:val="434343"/>
                <w:sz w:val="24"/>
                <w:szCs w:val="24"/>
              </w:rPr>
            </w:pPr>
            <w:r w:rsidRPr="00822A08">
              <w:rPr>
                <w:rFonts w:asciiTheme="minorHAnsi" w:hAnsiTheme="minorHAnsi"/>
                <w:color w:val="434343"/>
                <w:sz w:val="24"/>
                <w:szCs w:val="24"/>
              </w:rPr>
              <w:t>Бенчмаркинг</w:t>
            </w:r>
          </w:p>
        </w:tc>
        <w:tc>
          <w:tcPr>
            <w:tcW w:w="3840" w:type="dxa"/>
          </w:tcPr>
          <w:p w14:paraId="4B34EEF7" w14:textId="04F17686" w:rsidR="003976BA" w:rsidRPr="00822A08" w:rsidRDefault="00822A08" w:rsidP="0082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/>
                <w:color w:val="434343"/>
                <w:sz w:val="24"/>
                <w:szCs w:val="24"/>
              </w:rPr>
            </w:pPr>
            <w:r>
              <w:rPr>
                <w:rFonts w:asciiTheme="minorHAnsi" w:hAnsiTheme="minorHAnsi"/>
                <w:color w:val="434343"/>
                <w:sz w:val="24"/>
                <w:szCs w:val="24"/>
              </w:rPr>
              <w:t xml:space="preserve">Если нет своей статистки по продажам («как должно быть»), то нужно сравниваться с конкурентами («как у них»). </w:t>
            </w:r>
            <w:r>
              <w:rPr>
                <w:rFonts w:asciiTheme="minorHAnsi" w:hAnsiTheme="minorHAnsi"/>
                <w:color w:val="434343"/>
                <w:sz w:val="24"/>
                <w:szCs w:val="24"/>
              </w:rPr>
              <w:lastRenderedPageBreak/>
              <w:t>Если есть, то все равно нужно держать руку на пульсе.</w:t>
            </w:r>
          </w:p>
        </w:tc>
      </w:tr>
      <w:tr w:rsidR="003976BA" w14:paraId="059FC943" w14:textId="77777777">
        <w:tc>
          <w:tcPr>
            <w:tcW w:w="1890" w:type="dxa"/>
          </w:tcPr>
          <w:p w14:paraId="16472EB9" w14:textId="77777777" w:rsidR="003976BA" w:rsidRPr="008F1CE1" w:rsidRDefault="00F741F5">
            <w:pPr>
              <w:spacing w:after="200" w:line="360" w:lineRule="auto"/>
              <w:jc w:val="both"/>
              <w:rPr>
                <w:rFonts w:asciiTheme="minorHAnsi" w:hAnsiTheme="minorHAnsi"/>
                <w:b/>
                <w:color w:val="434343"/>
                <w:sz w:val="22"/>
                <w:szCs w:val="22"/>
              </w:rPr>
            </w:pPr>
            <w:r w:rsidRPr="008F1CE1">
              <w:rPr>
                <w:rFonts w:asciiTheme="minorHAnsi" w:hAnsiTheme="minorHAnsi"/>
                <w:b/>
                <w:color w:val="434343"/>
                <w:sz w:val="22"/>
                <w:szCs w:val="22"/>
              </w:rPr>
              <w:lastRenderedPageBreak/>
              <w:t>Инструмент/ метод 3</w:t>
            </w:r>
          </w:p>
        </w:tc>
        <w:tc>
          <w:tcPr>
            <w:tcW w:w="4440" w:type="dxa"/>
          </w:tcPr>
          <w:p w14:paraId="43D81D37" w14:textId="224FD684" w:rsidR="003976BA" w:rsidRPr="00822A08" w:rsidRDefault="0082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Theme="minorHAnsi" w:hAnsiTheme="minorHAnsi"/>
                <w:color w:val="434343"/>
                <w:sz w:val="24"/>
                <w:szCs w:val="24"/>
              </w:rPr>
            </w:pPr>
            <w:r>
              <w:rPr>
                <w:rFonts w:asciiTheme="minorHAnsi" w:hAnsiTheme="minorHAnsi"/>
                <w:color w:val="434343"/>
                <w:sz w:val="24"/>
                <w:szCs w:val="24"/>
              </w:rPr>
              <w:t>Мозговой штурм</w:t>
            </w:r>
          </w:p>
        </w:tc>
        <w:tc>
          <w:tcPr>
            <w:tcW w:w="3840" w:type="dxa"/>
          </w:tcPr>
          <w:p w14:paraId="54E58EB0" w14:textId="627B5565" w:rsidR="003976BA" w:rsidRPr="00822A08" w:rsidRDefault="00822A08" w:rsidP="0082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/>
                <w:color w:val="434343"/>
                <w:sz w:val="24"/>
                <w:szCs w:val="24"/>
              </w:rPr>
            </w:pPr>
            <w:r>
              <w:rPr>
                <w:rFonts w:asciiTheme="minorHAnsi" w:hAnsiTheme="minorHAnsi"/>
                <w:color w:val="434343"/>
                <w:sz w:val="24"/>
                <w:szCs w:val="24"/>
              </w:rPr>
              <w:t>Если продукт хороший, реклама настроена, но с продажами плохо, то нужно устроить мозговой штурм, чтобы найти системное решение. Например, отказаться от бесперспективного или дешевого продукта в пользу трендового. Или видоизменить и модернизировать продукт.</w:t>
            </w:r>
          </w:p>
        </w:tc>
      </w:tr>
      <w:tr w:rsidR="00822A08" w14:paraId="0DFDE1F6" w14:textId="77777777">
        <w:tc>
          <w:tcPr>
            <w:tcW w:w="1890" w:type="dxa"/>
          </w:tcPr>
          <w:p w14:paraId="08E55691" w14:textId="1F20E544" w:rsidR="00822A08" w:rsidRPr="008F1CE1" w:rsidRDefault="00822A08" w:rsidP="00822A08">
            <w:pPr>
              <w:spacing w:line="360" w:lineRule="auto"/>
              <w:jc w:val="both"/>
              <w:rPr>
                <w:rFonts w:asciiTheme="minorHAnsi" w:hAnsiTheme="minorHAnsi"/>
                <w:b/>
                <w:color w:val="434343"/>
                <w:sz w:val="22"/>
                <w:szCs w:val="22"/>
              </w:rPr>
            </w:pPr>
            <w:r w:rsidRPr="008F1CE1">
              <w:rPr>
                <w:rFonts w:asciiTheme="minorHAnsi" w:hAnsiTheme="minorHAnsi"/>
                <w:b/>
                <w:color w:val="434343"/>
                <w:sz w:val="22"/>
                <w:szCs w:val="22"/>
              </w:rPr>
              <w:t>Инструмент/ метод 4</w:t>
            </w:r>
          </w:p>
        </w:tc>
        <w:tc>
          <w:tcPr>
            <w:tcW w:w="4440" w:type="dxa"/>
          </w:tcPr>
          <w:p w14:paraId="61369ED0" w14:textId="55214407" w:rsidR="00822A08" w:rsidRDefault="00822A08" w:rsidP="0082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/>
                <w:color w:val="434343"/>
                <w:sz w:val="24"/>
                <w:szCs w:val="24"/>
              </w:rPr>
            </w:pPr>
            <w:r>
              <w:rPr>
                <w:rFonts w:asciiTheme="minorHAnsi" w:hAnsiTheme="minorHAnsi"/>
                <w:color w:val="434343"/>
                <w:sz w:val="24"/>
                <w:szCs w:val="24"/>
              </w:rPr>
              <w:t>Моделирование бизнес-процессов</w:t>
            </w:r>
          </w:p>
        </w:tc>
        <w:tc>
          <w:tcPr>
            <w:tcW w:w="3840" w:type="dxa"/>
          </w:tcPr>
          <w:p w14:paraId="07777CDD" w14:textId="29ACAE28" w:rsidR="00822A08" w:rsidRPr="007436F6" w:rsidRDefault="00822A08" w:rsidP="00822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434343"/>
                <w:sz w:val="24"/>
                <w:szCs w:val="24"/>
              </w:rPr>
            </w:pPr>
            <w:r>
              <w:rPr>
                <w:rFonts w:asciiTheme="minorHAnsi" w:hAnsiTheme="minorHAnsi"/>
                <w:color w:val="434343"/>
                <w:sz w:val="24"/>
                <w:szCs w:val="24"/>
              </w:rPr>
              <w:t>Моделирование поможет «прощупать»</w:t>
            </w:r>
            <w:r w:rsidR="007436F6">
              <w:rPr>
                <w:rFonts w:asciiTheme="minorHAnsi" w:hAnsiTheme="minorHAnsi"/>
                <w:color w:val="434343"/>
                <w:sz w:val="24"/>
                <w:szCs w:val="24"/>
              </w:rPr>
              <w:t xml:space="preserve"> </w:t>
            </w:r>
            <w:r w:rsidR="007436F6" w:rsidRPr="007436F6">
              <w:rPr>
                <w:rFonts w:asciiTheme="minorHAnsi" w:hAnsiTheme="minorHAnsi"/>
                <w:b/>
                <w:bCs/>
                <w:color w:val="434343"/>
                <w:sz w:val="24"/>
                <w:szCs w:val="24"/>
              </w:rPr>
              <w:t>процесс</w:t>
            </w:r>
            <w:r w:rsidR="007436F6">
              <w:rPr>
                <w:rFonts w:asciiTheme="minorHAnsi" w:hAnsiTheme="minorHAnsi"/>
                <w:color w:val="434343"/>
                <w:sz w:val="24"/>
                <w:szCs w:val="24"/>
              </w:rPr>
              <w:t xml:space="preserve"> продвижения продукта посредством </w:t>
            </w:r>
            <w:proofErr w:type="spellStart"/>
            <w:r w:rsidR="007436F6">
              <w:rPr>
                <w:rFonts w:asciiTheme="minorHAnsi" w:hAnsiTheme="minorHAnsi"/>
                <w:color w:val="434343"/>
                <w:sz w:val="24"/>
                <w:szCs w:val="24"/>
                <w:lang w:val="en-US"/>
              </w:rPr>
              <w:t>youtube</w:t>
            </w:r>
            <w:proofErr w:type="spellEnd"/>
            <w:r w:rsidR="007436F6">
              <w:rPr>
                <w:rFonts w:asciiTheme="minorHAnsi" w:hAnsiTheme="minorHAnsi"/>
                <w:color w:val="434343"/>
                <w:sz w:val="24"/>
                <w:szCs w:val="24"/>
              </w:rPr>
              <w:t>. Увидеть его «сверху» и целиком. Что, в свою очередь, поможет выявить «тонкие» места и неявные проблемы.</w:t>
            </w:r>
          </w:p>
        </w:tc>
      </w:tr>
    </w:tbl>
    <w:p w14:paraId="5DF8C237" w14:textId="77777777" w:rsidR="003976BA" w:rsidRDefault="003976BA">
      <w:pPr>
        <w:pStyle w:val="a4"/>
        <w:rPr>
          <w:b/>
          <w:i w:val="0"/>
        </w:rPr>
      </w:pPr>
      <w:bookmarkStart w:id="1" w:name="_d1rno370qxfd" w:colFirst="0" w:colLast="0"/>
      <w:bookmarkEnd w:id="1"/>
    </w:p>
    <w:tbl>
      <w:tblPr>
        <w:tblStyle w:val="a6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3976BA" w14:paraId="42B580D9" w14:textId="77777777">
        <w:tc>
          <w:tcPr>
            <w:tcW w:w="10170" w:type="dxa"/>
            <w:shd w:val="clear" w:color="auto" w:fill="D9D9D9"/>
          </w:tcPr>
          <w:p w14:paraId="2B3F9EA2" w14:textId="77777777" w:rsidR="003976BA" w:rsidRDefault="00F741F5">
            <w:pPr>
              <w:spacing w:line="360" w:lineRule="auto"/>
              <w:jc w:val="both"/>
            </w:pPr>
            <w:r>
              <w:rPr>
                <w:color w:val="434343"/>
              </w:rPr>
              <w:t xml:space="preserve">4. </w:t>
            </w:r>
            <w:r>
              <w:t xml:space="preserve">Опишите, как при анализе поможет моделирование бизнес-процесса. Либо </w:t>
            </w:r>
            <w:proofErr w:type="gramStart"/>
            <w:r>
              <w:t>—  почему</w:t>
            </w:r>
            <w:proofErr w:type="gramEnd"/>
            <w:r>
              <w:t xml:space="preserve"> в данной ситуации этот метод анализа не был выбран.</w:t>
            </w:r>
          </w:p>
        </w:tc>
      </w:tr>
      <w:tr w:rsidR="003976BA" w14:paraId="1466B761" w14:textId="77777777">
        <w:trPr>
          <w:trHeight w:val="200"/>
        </w:trPr>
        <w:tc>
          <w:tcPr>
            <w:tcW w:w="10170" w:type="dxa"/>
          </w:tcPr>
          <w:p w14:paraId="481CD00F" w14:textId="1E081243" w:rsidR="003976BA" w:rsidRDefault="007436F6" w:rsidP="007436F6">
            <w:pPr>
              <w:spacing w:line="276" w:lineRule="auto"/>
              <w:rPr>
                <w:b/>
              </w:rPr>
            </w:pPr>
            <w:r>
              <w:rPr>
                <w:rFonts w:asciiTheme="minorHAnsi" w:hAnsiTheme="minorHAnsi"/>
                <w:color w:val="434343"/>
                <w:sz w:val="24"/>
                <w:szCs w:val="24"/>
              </w:rPr>
              <w:t xml:space="preserve">Как было сказано выше, моделирование помогает ухватить процесс в целом, сделать понятным и относительно простым для мозга (и для последующего анализа), вывести многомерный процесс в двумерное пространство. </w:t>
            </w:r>
          </w:p>
        </w:tc>
      </w:tr>
    </w:tbl>
    <w:p w14:paraId="4395B53E" w14:textId="77777777" w:rsidR="003976BA" w:rsidRDefault="003976BA"/>
    <w:sectPr w:rsidR="003976BA" w:rsidSect="008F1CE1">
      <w:footerReference w:type="default" r:id="rId7"/>
      <w:pgSz w:w="11906" w:h="16838"/>
      <w:pgMar w:top="567" w:right="850" w:bottom="0" w:left="1134" w:header="70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F926B" w14:textId="77777777" w:rsidR="00636F14" w:rsidRDefault="00636F14" w:rsidP="008F1CE1">
      <w:pPr>
        <w:spacing w:after="0" w:line="240" w:lineRule="auto"/>
      </w:pPr>
      <w:r>
        <w:separator/>
      </w:r>
    </w:p>
  </w:endnote>
  <w:endnote w:type="continuationSeparator" w:id="0">
    <w:p w14:paraId="1B10E773" w14:textId="77777777" w:rsidR="00636F14" w:rsidRDefault="00636F14" w:rsidP="008F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1679367"/>
      <w:docPartObj>
        <w:docPartGallery w:val="Page Numbers (Bottom of Page)"/>
        <w:docPartUnique/>
      </w:docPartObj>
    </w:sdtPr>
    <w:sdtContent>
      <w:p w14:paraId="04755456" w14:textId="148B1D5E" w:rsidR="008F1CE1" w:rsidRDefault="008F1CE1" w:rsidP="008F1C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DE4F4" w14:textId="77777777" w:rsidR="00636F14" w:rsidRDefault="00636F14" w:rsidP="008F1CE1">
      <w:pPr>
        <w:spacing w:after="0" w:line="240" w:lineRule="auto"/>
      </w:pPr>
      <w:r>
        <w:separator/>
      </w:r>
    </w:p>
  </w:footnote>
  <w:footnote w:type="continuationSeparator" w:id="0">
    <w:p w14:paraId="45DA6B15" w14:textId="77777777" w:rsidR="00636F14" w:rsidRDefault="00636F14" w:rsidP="008F1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5050"/>
    <w:multiLevelType w:val="hybridMultilevel"/>
    <w:tmpl w:val="803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313D8"/>
    <w:multiLevelType w:val="multilevel"/>
    <w:tmpl w:val="05389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FB6983"/>
    <w:multiLevelType w:val="hybridMultilevel"/>
    <w:tmpl w:val="AC6E6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9381A"/>
    <w:multiLevelType w:val="hybridMultilevel"/>
    <w:tmpl w:val="20D26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6479D"/>
    <w:multiLevelType w:val="multilevel"/>
    <w:tmpl w:val="0E60D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302765"/>
    <w:multiLevelType w:val="hybridMultilevel"/>
    <w:tmpl w:val="5A70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6BA"/>
    <w:rsid w:val="001B6209"/>
    <w:rsid w:val="00375122"/>
    <w:rsid w:val="003976BA"/>
    <w:rsid w:val="00636F14"/>
    <w:rsid w:val="007161EB"/>
    <w:rsid w:val="007436F6"/>
    <w:rsid w:val="00822A08"/>
    <w:rsid w:val="008F1CE1"/>
    <w:rsid w:val="00931099"/>
    <w:rsid w:val="00F20631"/>
    <w:rsid w:val="00F741F5"/>
    <w:rsid w:val="00F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9402A"/>
  <w15:docId w15:val="{9B1B8736-35F6-4ECA-B576-90A38635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61E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F1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1CE1"/>
  </w:style>
  <w:style w:type="paragraph" w:styleId="aa">
    <w:name w:val="footer"/>
    <w:basedOn w:val="a"/>
    <w:link w:val="ab"/>
    <w:uiPriority w:val="99"/>
    <w:unhideWhenUsed/>
    <w:rsid w:val="008F1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Ирэн</cp:lastModifiedBy>
  <cp:revision>5</cp:revision>
  <dcterms:created xsi:type="dcterms:W3CDTF">2020-11-24T10:47:00Z</dcterms:created>
  <dcterms:modified xsi:type="dcterms:W3CDTF">2020-11-24T18:27:00Z</dcterms:modified>
</cp:coreProperties>
</file>