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CLAYCRAL E.I.R.L.</w:t>
      </w:r>
    </w:p>
    <w:p w14:paraId="6B154C8A" w14:textId="40C5D8E6" w:rsidR="00BB656C" w:rsidRDefault="00FD6A21" w:rsidP="007D028C">
      <w:pPr>
        <w:rPr>
          <w:rFonts w:ascii="Arial" w:hAnsi="Arial" w:cs="Arial"/>
          <w:color w:val="000000"/>
          <w:sz w:val="22"/>
          <w:szCs w:val="22"/>
        </w:rPr>
      </w:pPr>
      <w:r>
        <w:rPr>
          <w:rFonts w:ascii="Arial" w:hAnsi="Arial"/>
          <w:sz w:val="22"/>
        </w:rPr>
        <w:t xml:space="preserve">Jr. Prolongacion Provincias 392, Huanuco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Huanuco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sz w:val="22"/>
        </w:rPr>
        <w:t>Huanuco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65 días de vencida (anexo 1) ascendente a S/ 370.42 (trescientos setenta con 42/100 soles) y deuda por vencer ascendente a S/ 0.51 (cero con 51/100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sz w:val="16"/>
        </w:rPr>
        <w:t>DEUDA HASTA 65 DÍAS DE VENCIDA</w:t>
      </w:r>
    </w:p>
    <w:p w14:paraId="42DF91AF" w14:textId="58801D38" w:rsidR="00DB0AC2" w:rsidRDefault="0045621E" w:rsidP="0045621E">
      <w:pPr>
        <w:jc w:val="center"/>
        <w:rPr>
          <w:rFonts w:ascii="Arial" w:hAnsi="Arial" w:cs="Arial"/>
          <w:sz w:val="22"/>
          <w:szCs w:val="22"/>
        </w:rPr>
      </w:pPr>
      <w:r>
        <w:rPr>
          <w:rFonts w:ascii="Arial" w:hAnsi="Arial"/>
          <w:b/>
          <w:sz w:val="16"/>
        </w:rPr>
        <w:t>CLAYCRAL E.I.R.L.</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