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b w:val="0"/>
          <w:sz w:val="22"/>
        </w:rPr>
        <w:t>Lima, 09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CLAYCRAL E.I.R.L.</w:t>
      </w:r>
    </w:p>
    <w:p w14:paraId="6B154C8A" w14:textId="40C5D8E6" w:rsidR="00BB656C" w:rsidRDefault="00FD6A21" w:rsidP="007D028C">
      <w:pPr>
        <w:rPr>
          <w:rFonts w:ascii="Arial" w:hAnsi="Arial" w:cs="Arial"/>
          <w:color w:val="000000"/>
          <w:sz w:val="22"/>
          <w:szCs w:val="22"/>
        </w:rPr>
      </w:pPr>
      <w:r>
        <w:rPr>
          <w:rFonts w:ascii="Arial" w:hAnsi="Arial"/>
          <w:b w:val="0"/>
          <w:sz w:val="22"/>
        </w:rPr>
        <w:t xml:space="preserve">Jr. Prolongacion Provincias 392, Huanuco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b w:val="0"/>
          <w:sz w:val="22"/>
        </w:rPr>
        <w:t>Huanuco</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b w:val="0"/>
          <w:sz w:val="22"/>
        </w:rPr>
        <w:t>Huanuco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b w:val="0"/>
          <w:sz w:val="22"/>
        </w:rPr>
        <w:t>Nos dirigimos a Uds. para poner de vuestro conocimiento que, por efecto de las operaciones comerciales desarrolladas con América Móvil Perú S.A.C., en virtud del Contrato de Servicios Comerciales, a la fecha, mantienen con mi representada deuda hasta con 65 días de vencida (anexo 1) ascendente a S/ 370.42 (trescientos setenta con 42/100 soles) y deuda por vencer ascendente a S/ 0.51 (cero con 51/100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b w:val="0"/>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14578E" w:rsidRDefault="00F33BAE" w:rsidP="00497667">
      <w:pPr>
        <w:jc w:val="center"/>
        <w:rPr>
          <w:rFonts w:ascii="Arial" w:hAnsi="Arial" w:cs="Arial"/>
          <w:sz w:val="22"/>
          <w:szCs w:val="22"/>
        </w:rPr>
      </w:pPr>
    </w:p>
    <w:p w14:paraId="4FC68AE1" w14:textId="77777777" w:rsidR="0045621E" w:rsidRPr="0014578E"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t>ANEXO1</w:t>
      </w:r>
    </w:p>
    <w:p w14:paraId="08B6BBC8" w14:textId="77777777" w:rsidR="0045621E" w:rsidRPr="0045621E" w:rsidRDefault="0045621E" w:rsidP="0045621E">
      <w:pPr>
        <w:jc w:val="center"/>
        <w:rPr>
          <w:rFonts w:ascii="Arial" w:hAnsi="Arial" w:cs="Arial"/>
          <w:sz w:val="16"/>
          <w:szCs w:val="16"/>
        </w:rPr>
      </w:pPr>
      <w:r>
        <w:rPr>
          <w:rFonts w:ascii="Arial" w:hAnsi="Arial"/>
          <w:b w:val="0"/>
          <w:sz w:val="16"/>
        </w:rPr>
        <w:t>DEUDA HASTA 65 DÍAS DE VENCIDA</w:t>
      </w:r>
    </w:p>
    <w:p w14:paraId="42DF91AF" w14:textId="58801D38" w:rsidR="00DB0AC2" w:rsidRDefault="0045621E" w:rsidP="0045621E">
      <w:pPr>
        <w:jc w:val="center"/>
        <w:rPr>
          <w:rFonts w:ascii="Arial" w:hAnsi="Arial" w:cs="Arial"/>
          <w:sz w:val="22"/>
          <w:szCs w:val="22"/>
        </w:rPr>
      </w:pPr>
      <w:r>
        <w:rPr>
          <w:rFonts w:ascii="Arial" w:hAnsi="Arial"/>
          <w:b/>
          <w:sz w:val="16"/>
        </w:rPr>
        <w:t>CLAYCRAL E.I.R.L.</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Default="0045621E" w:rsidP="0045621E">
      <w:pPr>
        <w:jc w:val="center"/>
        <w:rPr>
          <w:rFonts w:ascii="Arial" w:hAnsi="Arial" w:cs="Arial"/>
          <w:sz w:val="22"/>
          <w:szCs w:val="22"/>
        </w:rPr>
      </w:pPr>
    </w:p>
    <w:p w14:paraId="5ED98CF8" w14:textId="4BE6E9F0" w:rsidR="00A815CE" w:rsidRPr="0045621E" w:rsidRDefault="00A815CE" w:rsidP="0045621E">
      <w:pPr>
        <w:jc w:val="center"/>
        <w:rPr>
          <w:rFonts w:ascii="Arial" w:hAnsi="Arial" w:cs="Arial"/>
          <w:sz w:val="22"/>
          <w:szCs w:val="22"/>
        </w:rPr>
      </w:pPr>
      <w:r w:rsidRPr="00A815CE">
        <w:rPr>
          <w:rFonts w:ascii="Arial" w:hAnsi="Arial" w:cs="Arial"/>
          <w:sz w:val="22"/>
          <w:szCs w:val="22"/>
          <w:highlight w:val="yellow"/>
        </w:rPr>
        <w:t>[imagen]</w:t>
      </w:r>
    </w:p>
    <w:p w14:paraId="15E4AEBC" w14:textId="5140C860" w:rsidR="00D52524" w:rsidRDefault="00A815CE" w:rsidP="00A815CE">
      <w:pPr>
        <w:jc w:val="center"/>
        <w:rPr>
          <w:rFonts w:ascii="Arial" w:hAnsi="Arial" w:cs="Arial"/>
          <w:sz w:val="22"/>
          <w:szCs w:val="22"/>
        </w:rPr>
      </w:pPr>
      <w:r>
        <w:rPr>
          <w:rFonts w:ascii="Arial" w:hAnsi="Arial" w:cs="Arial"/>
          <w:noProof/>
          <w:sz w:val="22"/>
          <w:szCs w:val="22"/>
        </w:rPr>
        <w:drawing>
          <wp:inline distT="0" distB="0" distL="0" distR="0" wp14:anchorId="60C41348" wp14:editId="787AAFFA">
            <wp:extent cx="5468620" cy="2304415"/>
            <wp:effectExtent l="0" t="0" r="0" b="635"/>
            <wp:docPr id="1978924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620" cy="2304415"/>
                    </a:xfrm>
                    <a:prstGeom prst="rect">
                      <a:avLst/>
                    </a:prstGeom>
                    <a:noFill/>
                  </pic:spPr>
                </pic:pic>
              </a:graphicData>
            </a:graphic>
          </wp:inline>
        </w:drawing>
      </w:r>
    </w:p>
    <w:sectPr w:rsidR="00D52524" w:rsidSect="00AB3CC1">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AA9BB" w14:textId="77777777" w:rsidR="00AB3CC1" w:rsidRDefault="00AB3CC1">
      <w:r>
        <w:separator/>
      </w:r>
    </w:p>
  </w:endnote>
  <w:endnote w:type="continuationSeparator" w:id="0">
    <w:p w14:paraId="3FCA0720" w14:textId="77777777" w:rsidR="00AB3CC1" w:rsidRDefault="00AB3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9BCC6" w14:textId="77777777" w:rsidR="00AB3CC1" w:rsidRDefault="00AB3CC1">
      <w:r>
        <w:separator/>
      </w:r>
    </w:p>
  </w:footnote>
  <w:footnote w:type="continuationSeparator" w:id="0">
    <w:p w14:paraId="11D1F083" w14:textId="77777777" w:rsidR="00AB3CC1" w:rsidRDefault="00AB3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4578E"/>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37E5"/>
    <w:rsid w:val="00A54B31"/>
    <w:rsid w:val="00A65DC0"/>
    <w:rsid w:val="00A75225"/>
    <w:rsid w:val="00A815CE"/>
    <w:rsid w:val="00A83EC7"/>
    <w:rsid w:val="00A94328"/>
    <w:rsid w:val="00AA1D46"/>
    <w:rsid w:val="00AA5C2C"/>
    <w:rsid w:val="00AB03CB"/>
    <w:rsid w:val="00AB3CC1"/>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170AB"/>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314</Words>
  <Characters>1730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24</cp:revision>
  <cp:lastPrinted>2023-11-16T20:57:00Z</cp:lastPrinted>
  <dcterms:created xsi:type="dcterms:W3CDTF">2024-04-06T05:05:00Z</dcterms:created>
  <dcterms:modified xsi:type="dcterms:W3CDTF">2024-04-09T18:56:00Z</dcterms:modified>
</cp:coreProperties>
</file>