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5D205" w14:textId="2719DAD4" w:rsidR="0093315D" w:rsidRDefault="007D2746">
      <w:pPr>
        <w:ind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791F995">
          <v:rect id="Rectángulo 1" o:spid="_x0000_s1029" style="position:absolute;left:0;text-align:left;margin-left:0;margin-top:-70.1pt;width:162pt;height:78.75pt;z-index:6;visibility:visible;mso-wrap-style:square;mso-wrap-distance-left:.5pt;mso-wrap-distance-top:.5pt;mso-wrap-distance-right:.5pt;mso-wrap-distance-bottom:.5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" o:allowincell="f" fillcolor="#0070c0" strokecolor="#5b9bd5" strokeweight=".35mm">
            <v:stroke joinstyle="round"/>
            <w10:wrap anchorx="page"/>
          </v:rect>
        </w:pict>
      </w:r>
      <w:r>
        <w:rPr>
          <w:noProof/>
        </w:rPr>
        <w:pict w14:anchorId="33D9E472">
          <v:rect id="Frame1" o:spid="_x0000_s1028" style="position:absolute;left:0;text-align:left;margin-left:0;margin-top:5.65pt;width:162pt;height:770.15pt;z-index:7;visibility:visible;mso-wrap-style:square;mso-wrap-distance-left:.5pt;mso-wrap-distance-top:.55pt;mso-wrap-distance-right:.5pt;mso-wrap-distance-bottom:.45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" o:allowincell="f" fillcolor="#152e57" strokecolor="#1f3a6b" strokeweight="1pt">
            <v:stroke joinstyle="round"/>
            <v:textbox>
              <w:txbxContent>
                <w:p w14:paraId="43E63431" w14:textId="77777777" w:rsidR="0093315D" w:rsidRDefault="0093315D">
                  <w:pPr>
                    <w:pStyle w:val="FrameContents"/>
                    <w:rPr>
                      <w:lang w:val="es-ES"/>
                    </w:rPr>
                  </w:pPr>
                </w:p>
              </w:txbxContent>
            </v:textbox>
            <w10:wrap anchorx="page"/>
          </v:rect>
        </w:pict>
      </w:r>
      <w:r w:rsidR="00000000">
        <w:rPr>
          <w:noProof/>
        </w:rPr>
        <w:drawing>
          <wp:anchor distT="0" distB="0" distL="0" distR="0" simplePos="0" relativeHeight="12" behindDoc="0" locked="0" layoutInCell="1" allowOverlap="1" wp14:anchorId="59E4B7E6" wp14:editId="366FD011">
            <wp:simplePos x="0" y="0"/>
            <wp:positionH relativeFrom="column">
              <wp:posOffset>-984885</wp:posOffset>
            </wp:positionH>
            <wp:positionV relativeFrom="paragraph">
              <wp:posOffset>-718185</wp:posOffset>
            </wp:positionV>
            <wp:extent cx="1918335" cy="713740"/>
            <wp:effectExtent l="0" t="0" r="0" b="0"/>
            <wp:wrapNone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sz w:val="24"/>
          <w:szCs w:val="24"/>
        </w:rPr>
        <w:t>Sucre, {{ hoy }}</w:t>
      </w:r>
    </w:p>
    <w:p w14:paraId="6696F902" w14:textId="77777777" w:rsidR="0093315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DBB0D8" w14:textId="77777777" w:rsidR="0093315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Señor:</w:t>
      </w:r>
    </w:p>
    <w:p w14:paraId="2F1C369F" w14:textId="77777777" w:rsidR="009331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{{ docente }}</w:t>
      </w:r>
    </w:p>
    <w:p w14:paraId="686837AB" w14:textId="77777777" w:rsidR="0093315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Presente. -</w:t>
      </w:r>
    </w:p>
    <w:p w14:paraId="012C8706" w14:textId="77777777" w:rsidR="0093315D" w:rsidRDefault="00000000">
      <w:pPr>
        <w:ind w:right="-14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Ref.: INVITACIÓN</w:t>
      </w:r>
    </w:p>
    <w:p w14:paraId="76DCC75D" w14:textId="77777777" w:rsidR="007D2746" w:rsidRDefault="007D2746">
      <w:pPr>
        <w:ind w:right="-14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9AFAC" w14:textId="77777777" w:rsidR="0093315D" w:rsidRDefault="0093315D" w:rsidP="007D2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540C6" w14:textId="77777777" w:rsidR="0093315D" w:rsidRDefault="00000000">
      <w:pPr>
        <w:spacing w:line="276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Estimado docente:</w:t>
      </w:r>
    </w:p>
    <w:p w14:paraId="6192C1B9" w14:textId="77777777" w:rsidR="0093315D" w:rsidRDefault="00000000">
      <w:pPr>
        <w:spacing w:line="276" w:lineRule="auto"/>
        <w:ind w:left="1985" w:right="-2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7A8DEA06" wp14:editId="3157DDD1">
            <wp:simplePos x="0" y="0"/>
            <wp:positionH relativeFrom="page">
              <wp:posOffset>476250</wp:posOffset>
            </wp:positionH>
            <wp:positionV relativeFrom="paragraph">
              <wp:posOffset>1017905</wp:posOffset>
            </wp:positionV>
            <wp:extent cx="1114425" cy="1466850"/>
            <wp:effectExtent l="0" t="0" r="0" b="0"/>
            <wp:wrapNone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Ante todo, reciba el más cordial de los saludos y deseos de éxito en las labores que desempeña en bien del desarrollo de nuestro país, conocedores de su amplia experiencia y conocimiento, nos permitimos hacerle la presente invitación para que pueda formar parte de nuestro selecto plantel docente del programa del </w:t>
      </w:r>
      <w:r>
        <w:rPr>
          <w:rFonts w:ascii="Times New Roman" w:hAnsi="Times New Roman" w:cs="Times New Roman"/>
          <w:b/>
          <w:bCs/>
          <w:sz w:val="24"/>
          <w:szCs w:val="24"/>
        </w:rPr>
        <w:t>{{ nombre_diplomado }},</w:t>
      </w:r>
      <w:r>
        <w:rPr>
          <w:rFonts w:ascii="Times New Roman" w:hAnsi="Times New Roman" w:cs="Times New Roman"/>
          <w:sz w:val="24"/>
          <w:szCs w:val="24"/>
        </w:rPr>
        <w:t xml:space="preserve"> de esa manera pueda compartir sus conocimientos y experiencias con los participantes del mencionado programa, a través de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 Business School “DBS”.</w:t>
      </w:r>
    </w:p>
    <w:p w14:paraId="561EAF39" w14:textId="77777777" w:rsidR="0093315D" w:rsidRDefault="00000000">
      <w:pPr>
        <w:spacing w:line="276" w:lineRule="auto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DBS cuenta con el respaldo del convenio establecido con la Universidad Amazónica de Pando del Estado Plurinacional de Bolivia y cuenta con una estructura administrativa a nivel nacional, lo que nos permite ofrecer y desarrollar diversos programas de formación profesional complementaria.</w:t>
      </w:r>
    </w:p>
    <w:p w14:paraId="7234EF73" w14:textId="77777777" w:rsidR="0093315D" w:rsidRDefault="00000000">
      <w:pPr>
        <w:spacing w:line="276" w:lineRule="auto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DBS está avalada bajo el Convenio con la Universidad Amazónica de Pando del Estado Plurinacional de Bolivia y cuenta con una estructura administrativa a nivel nacional, por lo cual se encuentra en la capacidad administrativa y académica para ofertar y desarrollar variados programas de formación profesional complementaria.</w:t>
      </w:r>
    </w:p>
    <w:p w14:paraId="73D3157F" w14:textId="46E75251" w:rsidR="0093315D" w:rsidRDefault="007D2746">
      <w:pPr>
        <w:spacing w:line="276" w:lineRule="auto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C327638">
          <v:rect id="Frame2" o:spid="_x0000_s1027" style="position:absolute;left:0;text-align:left;margin-left:-71.6pt;margin-top:29.35pt;width:139.45pt;height:176.2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" fillcolor="#152e57" stroked="f" strokeweight="0">
            <v:textbox>
              <w:txbxContent>
                <w:p w14:paraId="0131B126" w14:textId="77777777" w:rsidR="0093315D" w:rsidRDefault="00000000">
                  <w:pPr>
                    <w:pStyle w:val="FrameContents"/>
                    <w:spacing w:after="0"/>
                    <w:jc w:val="center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sz w:val="40"/>
                      <w:szCs w:val="40"/>
                    </w:rPr>
                    <w:t>SUCRE</w:t>
                  </w:r>
                </w:p>
                <w:p w14:paraId="6A65B0EE" w14:textId="77777777" w:rsidR="0093315D" w:rsidRDefault="00000000">
                  <w:pPr>
                    <w:pStyle w:val="FrameContents"/>
                    <w:spacing w:after="0"/>
                    <w:jc w:val="center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Federación de Empresarios Privados de Chuquisaca, Calle Ayacucho N° 255</w:t>
                  </w:r>
                </w:p>
                <w:p w14:paraId="5A418828" w14:textId="77777777" w:rsidR="0093315D" w:rsidRDefault="0093315D">
                  <w:pPr>
                    <w:pStyle w:val="FrameContents"/>
                    <w:spacing w:after="0"/>
                    <w:jc w:val="center"/>
                    <w:rPr>
                      <w:b/>
                      <w:bCs/>
                      <w:color w:val="FFFFFF"/>
                    </w:rPr>
                  </w:pPr>
                </w:p>
                <w:p w14:paraId="1F1148D7" w14:textId="77777777" w:rsidR="0093315D" w:rsidRDefault="00000000">
                  <w:pPr>
                    <w:pStyle w:val="FrameContents"/>
                    <w:spacing w:after="0"/>
                    <w:jc w:val="center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lang w:val="en-US"/>
                    </w:rPr>
                    <w:t xml:space="preserve">DIGITAL BUSINESS </w:t>
                  </w:r>
                </w:p>
                <w:p w14:paraId="75241F91" w14:textId="77777777" w:rsidR="0093315D" w:rsidRDefault="00000000">
                  <w:pPr>
                    <w:pStyle w:val="FrameContents"/>
                    <w:spacing w:after="0"/>
                    <w:jc w:val="center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lang w:val="en-US"/>
                    </w:rPr>
                    <w:t>SCHOOL</w:t>
                  </w:r>
                </w:p>
                <w:p w14:paraId="05DBF81D" w14:textId="77777777" w:rsidR="0093315D" w:rsidRDefault="0093315D">
                  <w:pPr>
                    <w:pStyle w:val="FrameContents"/>
                    <w:spacing w:after="0"/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14:paraId="62CA1C84" w14:textId="77777777" w:rsidR="0093315D" w:rsidRDefault="0093315D">
                  <w:pPr>
                    <w:pStyle w:val="FrameContents"/>
                    <w:spacing w:after="0"/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14:paraId="7EB4E5B1" w14:textId="77777777" w:rsidR="0093315D" w:rsidRDefault="0093315D">
                  <w:pPr>
                    <w:pStyle w:val="FrameContents"/>
                    <w:spacing w:after="0"/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14:paraId="7CDCAD29" w14:textId="77777777" w:rsidR="0093315D" w:rsidRDefault="00000000">
                  <w:pPr>
                    <w:pStyle w:val="FrameContents"/>
                    <w:spacing w:after="0"/>
                    <w:jc w:val="center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lang w:val="en-US"/>
                    </w:rPr>
                    <w:t>www.dbusinesschool.com</w:t>
                  </w:r>
                </w:p>
              </w:txbxContent>
            </v:textbox>
          </v:rect>
        </w:pict>
      </w:r>
      <w:r w:rsidR="00000000">
        <w:rPr>
          <w:rFonts w:ascii="Times New Roman" w:hAnsi="Times New Roman" w:cs="Times New Roman"/>
          <w:sz w:val="24"/>
          <w:szCs w:val="24"/>
        </w:rPr>
        <w:t>Seguros de contar con su valiosa participación, nos despedimos con las consideraciones más distinguidas.</w:t>
      </w:r>
    </w:p>
    <w:p w14:paraId="03EC99C2" w14:textId="1B7F0DF9" w:rsidR="0093315D" w:rsidRDefault="00000000">
      <w:pPr>
        <w:spacing w:line="276" w:lineRule="auto"/>
        <w:ind w:left="1985"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1" locked="0" layoutInCell="0" allowOverlap="1" wp14:anchorId="1BF0E4AA" wp14:editId="458760DA">
            <wp:simplePos x="0" y="0"/>
            <wp:positionH relativeFrom="margin">
              <wp:posOffset>2614930</wp:posOffset>
            </wp:positionH>
            <wp:positionV relativeFrom="paragraph">
              <wp:posOffset>635</wp:posOffset>
            </wp:positionV>
            <wp:extent cx="810895" cy="1706245"/>
            <wp:effectExtent l="0" t="0" r="0" b="0"/>
            <wp:wrapNone/>
            <wp:docPr id="8" name="Imagen 111571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1571098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 rot="16200000">
                      <a:off x="0" y="0"/>
                      <a:ext cx="810720" cy="1706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Atentamente,</w:t>
      </w:r>
    </w:p>
    <w:p w14:paraId="26D35B41" w14:textId="7447C2A0" w:rsidR="0093315D" w:rsidRDefault="007D27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358775" distB="358775" distL="359410" distR="358775" simplePos="0" relativeHeight="4" behindDoc="1" locked="0" layoutInCell="1" allowOverlap="1" wp14:anchorId="26BBFCB5" wp14:editId="5C7B766B">
            <wp:simplePos x="0" y="0"/>
            <wp:positionH relativeFrom="column">
              <wp:posOffset>4046744</wp:posOffset>
            </wp:positionH>
            <wp:positionV relativeFrom="paragraph">
              <wp:posOffset>60270</wp:posOffset>
            </wp:positionV>
            <wp:extent cx="1764665" cy="1764665"/>
            <wp:effectExtent l="359410" t="358775" r="358775" b="358775"/>
            <wp:wrapNone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2341800">
                      <a:off x="0" y="0"/>
                      <a:ext cx="1764665" cy="176466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156093CC" w14:textId="77777777" w:rsidR="0093315D" w:rsidRDefault="009331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2C204" w14:textId="77777777" w:rsidR="0093315D" w:rsidRDefault="0093315D">
      <w:pPr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</w:p>
    <w:p w14:paraId="2BA9E32E" w14:textId="2B0DA7E5" w:rsidR="0093315D" w:rsidRDefault="007D2746">
      <w:pPr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noProof/>
        </w:rPr>
        <w:pict w14:anchorId="014C47CA">
          <v:rect id="Frame3" o:spid="_x0000_s1026" style="position:absolute;left:0;text-align:left;margin-left:121.8pt;margin-top:3.65pt;width:232.6pt;height:65pt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" o:allowincell="f" stroked="f" strokeweight="0">
            <v:textbox>
              <w:txbxContent>
                <w:p w14:paraId="4EE7A931" w14:textId="506E6D27" w:rsidR="0093315D" w:rsidRDefault="00000000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I</w:t>
                  </w:r>
                  <w:r w:rsidR="007D2746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ng. Noelia Villarpando Normeres</w:t>
                  </w:r>
                </w:p>
                <w:p w14:paraId="2852A6E7" w14:textId="2EE38F36" w:rsidR="0093315D" w:rsidRDefault="00000000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>C</w:t>
                  </w:r>
                  <w:r w:rsidR="007D2746"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>oordinadora Académica</w:t>
                  </w:r>
                </w:p>
                <w:p w14:paraId="05D9A731" w14:textId="4F7D3155" w:rsidR="0093315D" w:rsidRDefault="00000000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 xml:space="preserve">DBS </w:t>
                  </w:r>
                  <w:r w:rsidR="007D2746"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>Sucre</w:t>
                  </w:r>
                </w:p>
                <w:p w14:paraId="09EFA9EB" w14:textId="77777777" w:rsidR="0093315D" w:rsidRDefault="00000000">
                  <w:pPr>
                    <w:pStyle w:val="FrameContents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Cel: 69695021</w:t>
                  </w:r>
                </w:p>
              </w:txbxContent>
            </v:textbox>
            <w10:wrap anchorx="margin"/>
          </v:rect>
        </w:pict>
      </w:r>
    </w:p>
    <w:p w14:paraId="2F7D1961" w14:textId="77777777" w:rsidR="0093315D" w:rsidRDefault="0093315D">
      <w:pPr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</w:p>
    <w:p w14:paraId="6D436485" w14:textId="77777777" w:rsidR="0093315D" w:rsidRDefault="0093315D">
      <w:pPr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</w:p>
    <w:p w14:paraId="1A929B83" w14:textId="62120E7B" w:rsidR="007D2746" w:rsidRDefault="007D2746" w:rsidP="007D2746">
      <w:pPr>
        <w:pStyle w:val="Ttulo1"/>
        <w:numPr>
          <w:ilvl w:val="0"/>
          <w:numId w:val="0"/>
        </w:numPr>
      </w:pPr>
      <w:r>
        <w:lastRenderedPageBreak/>
        <w:t>PLANIFICACIÓN DEL MÓDULO</w:t>
      </w:r>
      <w:r w:rsidR="00000000">
        <w:t>:</w:t>
      </w:r>
    </w:p>
    <w:tbl>
      <w:tblPr>
        <w:tblStyle w:val="Tablaconcuadrcula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296"/>
        <w:gridCol w:w="6068"/>
        <w:gridCol w:w="2268"/>
      </w:tblGrid>
      <w:tr w:rsidR="007D2746" w14:paraId="17E87A93" w14:textId="77777777" w:rsidTr="00494BAD">
        <w:trPr>
          <w:trHeight w:val="365"/>
        </w:trPr>
        <w:tc>
          <w:tcPr>
            <w:tcW w:w="2296" w:type="dxa"/>
            <w:shd w:val="clear" w:color="auto" w:fill="1F3A6B"/>
          </w:tcPr>
          <w:p w14:paraId="44F650AC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Módulo</w:t>
            </w:r>
          </w:p>
        </w:tc>
        <w:tc>
          <w:tcPr>
            <w:tcW w:w="6068" w:type="dxa"/>
            <w:shd w:val="clear" w:color="auto" w:fill="1F3A6B"/>
          </w:tcPr>
          <w:p w14:paraId="3881AF46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Contenido Mínimo Sugerido</w:t>
            </w:r>
          </w:p>
        </w:tc>
        <w:tc>
          <w:tcPr>
            <w:tcW w:w="2268" w:type="dxa"/>
            <w:shd w:val="clear" w:color="auto" w:fill="1F3A6B"/>
          </w:tcPr>
          <w:p w14:paraId="622DF3A2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Fechas de Clases Virtuales</w:t>
            </w:r>
          </w:p>
        </w:tc>
      </w:tr>
      <w:tr w:rsidR="007D2746" w14:paraId="0B5B0DEB" w14:textId="77777777" w:rsidTr="00494BAD">
        <w:trPr>
          <w:trHeight w:val="836"/>
        </w:trPr>
        <w:tc>
          <w:tcPr>
            <w:tcW w:w="2296" w:type="dxa"/>
            <w:vAlign w:val="center"/>
          </w:tcPr>
          <w:p w14:paraId="4CB32262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F3AE04C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nombre_modulo }}</w:t>
            </w:r>
          </w:p>
        </w:tc>
        <w:tc>
          <w:tcPr>
            <w:tcW w:w="6068" w:type="dxa"/>
          </w:tcPr>
          <w:p w14:paraId="60BB7D27" w14:textId="77777777" w:rsidR="007D2746" w:rsidRDefault="007D2746" w:rsidP="00494BAD">
            <w:pPr>
              <w:pStyle w:val="NormalWeb"/>
              <w:spacing w:before="60" w:beforeAutospacing="0" w:after="60" w:afterAutospacing="0"/>
            </w:pPr>
            <w:r>
              <w:rPr>
                <w:b/>
                <w:bCs/>
                <w:color w:val="000000"/>
                <w:sz w:val="22"/>
                <w:szCs w:val="22"/>
                <w:shd w:val="clear" w:color="auto" w:fill="FFFFFF"/>
              </w:rPr>
              <w:t>Competencia del módulo:</w:t>
            </w:r>
          </w:p>
          <w:p w14:paraId="13BD2E31" w14:textId="77777777" w:rsidR="007D2746" w:rsidRDefault="007D2746" w:rsidP="00494BAD">
            <w:pPr>
              <w:pStyle w:val="NormalWeb"/>
              <w:spacing w:beforeAutospacing="0" w:after="240" w:afterAutospacing="0"/>
            </w:pPr>
            <w:r>
              <w:rPr>
                <w:color w:val="000000"/>
                <w:sz w:val="22"/>
                <w:szCs w:val="22"/>
              </w:rPr>
              <w:t>{{ competencia_modulo }}</w:t>
            </w:r>
          </w:p>
          <w:p w14:paraId="5BA1CC4A" w14:textId="77777777" w:rsidR="007D2746" w:rsidRDefault="007D2746" w:rsidP="00494BAD">
            <w:pPr>
              <w:pStyle w:val="NormalWeb"/>
              <w:spacing w:beforeAutospacing="0" w:after="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Contenidos Mínimos:</w:t>
            </w:r>
          </w:p>
          <w:p w14:paraId="69271F74" w14:textId="77777777" w:rsidR="007D2746" w:rsidRDefault="007D2746" w:rsidP="00494BAD">
            <w:pPr>
              <w:pStyle w:val="NormalWeb"/>
              <w:spacing w:beforeAutospacing="0" w:after="240" w:afterAutospacing="0"/>
            </w:pPr>
            <w:r>
              <w:rPr>
                <w:color w:val="000000"/>
                <w:sz w:val="22"/>
                <w:szCs w:val="22"/>
              </w:rPr>
              <w:t>{{ contenidos_minimos }}</w:t>
            </w:r>
          </w:p>
        </w:tc>
        <w:tc>
          <w:tcPr>
            <w:tcW w:w="2268" w:type="dxa"/>
            <w:vAlign w:val="center"/>
          </w:tcPr>
          <w:p w14:paraId="1CEE868D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</w:rPr>
            </w:pPr>
          </w:p>
          <w:p w14:paraId="05AC87CC" w14:textId="0EAA867B" w:rsidR="007D2746" w:rsidRDefault="007D2746" w:rsidP="00494B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</w:rPr>
              <w:t>{{ dias_clases }}</w:t>
            </w:r>
          </w:p>
          <w:p w14:paraId="46E255E8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</w:p>
          <w:p w14:paraId="740672FB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</w:rPr>
              <w:t>20:00 PM</w:t>
            </w:r>
          </w:p>
          <w:p w14:paraId="3675EEE3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</w:rPr>
              <w:t>A</w:t>
            </w:r>
          </w:p>
          <w:p w14:paraId="655A3CED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</w:rPr>
              <w:t>22:00 PM</w:t>
            </w:r>
          </w:p>
          <w:p w14:paraId="51E02E5B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</w:p>
          <w:p w14:paraId="205F463B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</w:rPr>
              <w:t>Serán 6 clases virtuales</w:t>
            </w:r>
          </w:p>
          <w:p w14:paraId="021611DD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</w:p>
          <w:p w14:paraId="23B80941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fecha_clase_1 }}</w:t>
            </w:r>
          </w:p>
          <w:p w14:paraId="6647BE68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fecha_clase_2 }}</w:t>
            </w:r>
          </w:p>
          <w:p w14:paraId="69608AAC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fecha_clase_3 }}</w:t>
            </w:r>
          </w:p>
          <w:p w14:paraId="37B4E218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fecha_clase_4 }}</w:t>
            </w:r>
          </w:p>
          <w:p w14:paraId="315284FE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fecha_clase_5 }}</w:t>
            </w:r>
          </w:p>
          <w:p w14:paraId="45C4C8AF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{{ fecha_clase_6 }}</w:t>
            </w:r>
          </w:p>
          <w:p w14:paraId="2953B532" w14:textId="77777777" w:rsidR="007D2746" w:rsidRDefault="007D2746" w:rsidP="00494B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79A05B8" w14:textId="77777777" w:rsidR="007D2746" w:rsidRDefault="007D2746" w:rsidP="007D2746">
      <w:pPr>
        <w:pStyle w:val="Ttulo1"/>
        <w:numPr>
          <w:ilvl w:val="0"/>
          <w:numId w:val="0"/>
        </w:numPr>
      </w:pPr>
      <w:r>
        <w:t>OBJETIVO:</w:t>
      </w:r>
    </w:p>
    <w:p w14:paraId="4F892F77" w14:textId="77777777" w:rsidR="0093315D" w:rsidRDefault="00000000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{{ objetivo }}</w:t>
      </w:r>
    </w:p>
    <w:p w14:paraId="5CEED5B3" w14:textId="77777777" w:rsidR="0093315D" w:rsidRDefault="0093315D">
      <w:pPr>
        <w:spacing w:after="0" w:line="240" w:lineRule="auto"/>
        <w:jc w:val="both"/>
        <w:rPr>
          <w:rFonts w:ascii="Arial" w:hAnsi="Arial" w:cs="Arial"/>
          <w:kern w:val="0"/>
          <w:sz w:val="12"/>
          <w:szCs w:val="12"/>
        </w:rPr>
      </w:pPr>
    </w:p>
    <w:tbl>
      <w:tblPr>
        <w:tblStyle w:val="Tablaconcuadrcula"/>
        <w:tblW w:w="1066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7"/>
        <w:gridCol w:w="1511"/>
        <w:gridCol w:w="1466"/>
        <w:gridCol w:w="1558"/>
        <w:gridCol w:w="1418"/>
        <w:gridCol w:w="1701"/>
        <w:gridCol w:w="1729"/>
      </w:tblGrid>
      <w:tr w:rsidR="0093315D" w14:paraId="1410965D" w14:textId="77777777">
        <w:trPr>
          <w:trHeight w:val="279"/>
        </w:trPr>
        <w:tc>
          <w:tcPr>
            <w:tcW w:w="10659" w:type="dxa"/>
            <w:gridSpan w:val="7"/>
            <w:shd w:val="clear" w:color="auto" w:fill="4472C4" w:themeFill="accent1"/>
          </w:tcPr>
          <w:p w14:paraId="51891C54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Actividades de las Semanas de Avance</w:t>
            </w:r>
          </w:p>
        </w:tc>
      </w:tr>
      <w:tr w:rsidR="0093315D" w14:paraId="540511D4" w14:textId="77777777">
        <w:trPr>
          <w:trHeight w:val="635"/>
        </w:trPr>
        <w:tc>
          <w:tcPr>
            <w:tcW w:w="1276" w:type="dxa"/>
            <w:shd w:val="clear" w:color="auto" w:fill="4472C4" w:themeFill="accent1"/>
          </w:tcPr>
          <w:p w14:paraId="5B652B13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Semana 1</w:t>
            </w:r>
          </w:p>
        </w:tc>
        <w:tc>
          <w:tcPr>
            <w:tcW w:w="1511" w:type="dxa"/>
            <w:shd w:val="clear" w:color="auto" w:fill="4472C4" w:themeFill="accent1"/>
          </w:tcPr>
          <w:p w14:paraId="53326812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Foro o Actividad</w:t>
            </w:r>
          </w:p>
        </w:tc>
        <w:tc>
          <w:tcPr>
            <w:tcW w:w="1466" w:type="dxa"/>
            <w:shd w:val="clear" w:color="auto" w:fill="4472C4" w:themeFill="accent1"/>
          </w:tcPr>
          <w:p w14:paraId="4FCF5128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Semana 2</w:t>
            </w:r>
          </w:p>
        </w:tc>
        <w:tc>
          <w:tcPr>
            <w:tcW w:w="1558" w:type="dxa"/>
            <w:shd w:val="clear" w:color="auto" w:fill="4472C4" w:themeFill="accent1"/>
          </w:tcPr>
          <w:p w14:paraId="5F694478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Foro o Actividad</w:t>
            </w:r>
          </w:p>
        </w:tc>
        <w:tc>
          <w:tcPr>
            <w:tcW w:w="1418" w:type="dxa"/>
            <w:shd w:val="clear" w:color="auto" w:fill="4472C4" w:themeFill="accent1"/>
          </w:tcPr>
          <w:p w14:paraId="6474A0BC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Semana 3</w:t>
            </w:r>
          </w:p>
        </w:tc>
        <w:tc>
          <w:tcPr>
            <w:tcW w:w="1701" w:type="dxa"/>
            <w:shd w:val="clear" w:color="auto" w:fill="4472C4" w:themeFill="accent1"/>
          </w:tcPr>
          <w:p w14:paraId="694730C6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Foro o Actividad</w:t>
            </w:r>
          </w:p>
        </w:tc>
        <w:tc>
          <w:tcPr>
            <w:tcW w:w="1729" w:type="dxa"/>
            <w:shd w:val="clear" w:color="auto" w:fill="4472C4" w:themeFill="accent1"/>
          </w:tcPr>
          <w:p w14:paraId="6B270C05" w14:textId="77777777" w:rsidR="009331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kern w:val="0"/>
              </w:rPr>
              <w:t>Trabajo final o Evaluación</w:t>
            </w:r>
          </w:p>
        </w:tc>
      </w:tr>
      <w:tr w:rsidR="0093315D" w14:paraId="51455B8F" w14:textId="77777777">
        <w:trPr>
          <w:trHeight w:val="2040"/>
        </w:trPr>
        <w:tc>
          <w:tcPr>
            <w:tcW w:w="1276" w:type="dxa"/>
          </w:tcPr>
          <w:p w14:paraId="6189CF26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Desarrollo del módulo mediante clases magistrales y material preparado</w:t>
            </w:r>
          </w:p>
        </w:tc>
        <w:tc>
          <w:tcPr>
            <w:tcW w:w="1511" w:type="dxa"/>
          </w:tcPr>
          <w:p w14:paraId="7EDCDC89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Habilitación de una actividad, cuestionario, trabajo práctico o foro a desarrollarse en plataforma.</w:t>
            </w:r>
          </w:p>
        </w:tc>
        <w:tc>
          <w:tcPr>
            <w:tcW w:w="1466" w:type="dxa"/>
          </w:tcPr>
          <w:p w14:paraId="7A057E02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Desarrollo del módulo mediante clases magistrales y material preparado</w:t>
            </w:r>
          </w:p>
        </w:tc>
        <w:tc>
          <w:tcPr>
            <w:tcW w:w="1558" w:type="dxa"/>
          </w:tcPr>
          <w:p w14:paraId="3FC017E0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Habilitación de una actividad, cuestionario, trabajo práctico o foro a desarrollarse en plataforma.</w:t>
            </w:r>
          </w:p>
        </w:tc>
        <w:tc>
          <w:tcPr>
            <w:tcW w:w="1418" w:type="dxa"/>
          </w:tcPr>
          <w:p w14:paraId="4760BDAC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Desarrollo del módulo mediante clases magistrales y material preparado</w:t>
            </w:r>
          </w:p>
        </w:tc>
        <w:tc>
          <w:tcPr>
            <w:tcW w:w="1701" w:type="dxa"/>
          </w:tcPr>
          <w:p w14:paraId="65594C65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Habilitación de una actividad, cuestionario, trabajo práctico o foro a desarrollarse en plataforma.</w:t>
            </w:r>
          </w:p>
        </w:tc>
        <w:tc>
          <w:tcPr>
            <w:tcW w:w="1729" w:type="dxa"/>
          </w:tcPr>
          <w:p w14:paraId="2DD4A186" w14:textId="77777777" w:rsidR="0093315D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eastAsia="Calibri" w:hAnsi="Times New Roman" w:cs="Times New Roman"/>
                <w:kern w:val="0"/>
              </w:rPr>
              <w:t>Habilitación De una actividad, cuestionario, trabajo práctico a desarrollarse en plataforma.</w:t>
            </w:r>
          </w:p>
        </w:tc>
      </w:tr>
    </w:tbl>
    <w:p w14:paraId="6CD65A88" w14:textId="77777777" w:rsidR="0093315D" w:rsidRDefault="00000000">
      <w:pPr>
        <w:pStyle w:val="Ttulo1"/>
        <w:numPr>
          <w:ilvl w:val="0"/>
          <w:numId w:val="0"/>
        </w:numPr>
        <w:rPr>
          <w:rFonts w:cs="Times New Roman"/>
          <w:lang w:eastAsia="es-BO"/>
        </w:rPr>
      </w:pPr>
      <w:r>
        <w:rPr>
          <w:rFonts w:cs="Times New Roman"/>
          <w:lang w:eastAsia="es-BO"/>
        </w:rPr>
        <w:t>REGLAMENTO DOCENTE</w:t>
      </w:r>
    </w:p>
    <w:p w14:paraId="765C0E96" w14:textId="77777777" w:rsidR="0093315D" w:rsidRDefault="00000000">
      <w:pPr>
        <w:shd w:val="clear" w:color="auto" w:fill="FFFFFF"/>
        <w:spacing w:after="0"/>
        <w:jc w:val="both"/>
        <w:rPr>
          <w:rFonts w:ascii="Times New Roman" w:eastAsia="Roboto" w:hAnsi="Times New Roman" w:cs="Times New Roman"/>
          <w:b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El desarrollo modular se lleva a cabo en un período de 4 semanas o un mes, el cual se pasarán 3 semanas sincrónicas y una semana asincrónica durante el cual se programan dos clases virtuales por semana (Sincrónicas). Además, se proporciona desarrollo asincrónico a través de los siguientes medios:</w:t>
      </w:r>
    </w:p>
    <w:p w14:paraId="44A88202" w14:textId="77777777" w:rsidR="0093315D" w:rsidRDefault="00000000">
      <w:pPr>
        <w:widowControl w:val="0"/>
        <w:numPr>
          <w:ilvl w:val="0"/>
          <w:numId w:val="5"/>
        </w:numPr>
        <w:shd w:val="clear" w:color="auto" w:fill="FFFFFF"/>
        <w:spacing w:before="300" w:after="0" w:line="240" w:lineRule="auto"/>
        <w:jc w:val="both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b/>
          <w:color w:val="0D0D0D"/>
          <w:kern w:val="0"/>
          <w:sz w:val="24"/>
          <w:szCs w:val="24"/>
          <w:lang w:eastAsia="es-BO"/>
          <w14:ligatures w14:val="none"/>
        </w:rPr>
        <w:t>App Zoom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(Plataforma sincrónica): Se imparten clases durante tres semanas, donde los estudiantes pueden plantear sus dudas e interactuar con el docente.</w:t>
      </w:r>
    </w:p>
    <w:p w14:paraId="0F9067C3" w14:textId="77777777" w:rsidR="0093315D" w:rsidRDefault="00000000">
      <w:pPr>
        <w:widowControl w:val="0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b/>
          <w:color w:val="0D0D0D"/>
          <w:kern w:val="0"/>
          <w:sz w:val="24"/>
          <w:szCs w:val="24"/>
          <w:lang w:eastAsia="es-BO"/>
          <w14:ligatures w14:val="none"/>
        </w:rPr>
        <w:t xml:space="preserve">Plataforma Moodle 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(Plataforma asincrónica): Aquí se realizan actividades y evaluaciones por parte del docente hacia los estudiantes del postgrado. Se asignará un usuario y contraseña para el acceso a través de la siguiente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https://virtual2.posgradouap.edu.bo/login/index.php</w:t>
        </w:r>
      </w:hyperlink>
    </w:p>
    <w:p w14:paraId="31E95FEF" w14:textId="77777777" w:rsidR="0093315D" w:rsidRDefault="00000000">
      <w:pPr>
        <w:shd w:val="clear" w:color="auto" w:fill="FFFFFF"/>
        <w:spacing w:before="300" w:after="0"/>
        <w:jc w:val="both"/>
        <w:rPr>
          <w:rFonts w:ascii="Times New Roman" w:eastAsia="Roboto" w:hAnsi="Times New Roman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El material de lectura y planificación del módulo debe ser enviado y cargado en nuestra Plataforma Virtual como mínimo 1 semana antes del inicio del módulo. Para ello, es necesario coordinar con el Departamento Académico</w:t>
      </w:r>
    </w:p>
    <w:p w14:paraId="61122139" w14:textId="77777777" w:rsidR="0093315D" w:rsidRDefault="00000000">
      <w:pPr>
        <w:shd w:val="clear" w:color="auto" w:fill="FFFFFF"/>
        <w:spacing w:before="300" w:after="0"/>
        <w:jc w:val="both"/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lastRenderedPageBreak/>
        <w:t>Se aclara que el material puede consistir en:</w:t>
      </w:r>
    </w:p>
    <w:p w14:paraId="0F9179E7" w14:textId="77777777" w:rsidR="0093315D" w:rsidRDefault="00000000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Libros Digitales.</w:t>
      </w:r>
    </w:p>
    <w:p w14:paraId="5AFE3F80" w14:textId="77777777" w:rsidR="0093315D" w:rsidRDefault="00000000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Videos.</w:t>
      </w:r>
    </w:p>
    <w:p w14:paraId="66D6EE42" w14:textId="77777777" w:rsidR="0093315D" w:rsidRDefault="00000000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Enlaces.</w:t>
      </w:r>
    </w:p>
    <w:p w14:paraId="5E7F553B" w14:textId="77777777" w:rsidR="0093315D" w:rsidRDefault="00000000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Presentaciones.</w:t>
      </w:r>
    </w:p>
    <w:p w14:paraId="55F5B0EB" w14:textId="77777777" w:rsidR="0093315D" w:rsidRDefault="00000000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Audios.</w:t>
      </w:r>
    </w:p>
    <w:p w14:paraId="4D910435" w14:textId="77777777" w:rsidR="0093315D" w:rsidRDefault="00000000">
      <w:pPr>
        <w:widowControl w:val="0"/>
        <w:numPr>
          <w:ilvl w:val="0"/>
          <w:numId w:val="2"/>
        </w:numPr>
        <w:shd w:val="clear" w:color="auto" w:fill="FFFFFF"/>
        <w:spacing w:after="300" w:line="240" w:lineRule="auto"/>
        <w:rPr>
          <w:rFonts w:ascii="Times New Roman" w:eastAsia="Arial MT" w:hAnsi="Times New Roman" w:cs="Times New Roman"/>
          <w:kern w:val="0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Aplicaciones y programas.</w:t>
      </w:r>
    </w:p>
    <w:p w14:paraId="4F5B411E" w14:textId="77777777" w:rsidR="0093315D" w:rsidRDefault="00000000">
      <w:pPr>
        <w:shd w:val="clear" w:color="auto" w:fill="FFFFFF"/>
        <w:spacing w:before="300" w:after="0"/>
        <w:jc w:val="both"/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La modalidad de evaluación se basa en el plan de clase del docente, con los siguientes parámetros, lo cuales pueden ser modificados acorde al docente.</w:t>
      </w:r>
    </w:p>
    <w:p w14:paraId="7ADDE9E5" w14:textId="77777777" w:rsidR="0093315D" w:rsidRDefault="00000000">
      <w:pPr>
        <w:widowControl w:val="0"/>
        <w:numPr>
          <w:ilvl w:val="0"/>
          <w:numId w:val="1"/>
        </w:numPr>
        <w:shd w:val="clear" w:color="auto" w:fill="FFFFFF"/>
        <w:spacing w:before="300"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Actividades en clases: 30 puntos.</w:t>
      </w:r>
    </w:p>
    <w:p w14:paraId="2E62F9C4" w14:textId="77777777" w:rsidR="0093315D" w:rsidRDefault="00000000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Trabajo Práctico: 30 puntos.</w:t>
      </w:r>
    </w:p>
    <w:p w14:paraId="2614AC8C" w14:textId="77777777" w:rsidR="0093315D" w:rsidRDefault="00000000">
      <w:pPr>
        <w:widowControl w:val="0"/>
        <w:numPr>
          <w:ilvl w:val="0"/>
          <w:numId w:val="1"/>
        </w:numPr>
        <w:shd w:val="clear" w:color="auto" w:fill="FFFFFF"/>
        <w:spacing w:after="30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Trabajo Final: 40 puntos.</w:t>
      </w:r>
    </w:p>
    <w:p w14:paraId="022C3042" w14:textId="77777777" w:rsidR="0093315D" w:rsidRDefault="00000000">
      <w:pPr>
        <w:shd w:val="clear" w:color="auto" w:fill="FFFFFF"/>
        <w:spacing w:before="300" w:after="300"/>
        <w:jc w:val="both"/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Los participantes deben entregar todos los trabajos a través de la Plataforma Virtual MOODLE sin excepción alguna.</w:t>
      </w:r>
    </w:p>
    <w:p w14:paraId="74440CB2" w14:textId="77777777" w:rsidR="0093315D" w:rsidRDefault="00000000">
      <w:pPr>
        <w:pStyle w:val="Ttulo1"/>
        <w:numPr>
          <w:ilvl w:val="0"/>
          <w:numId w:val="0"/>
        </w:numPr>
        <w:spacing w:before="0"/>
        <w:rPr>
          <w:lang w:eastAsia="es-BO"/>
        </w:rPr>
      </w:pPr>
      <w:r>
        <w:rPr>
          <w:lang w:eastAsia="es-BO"/>
        </w:rPr>
        <w:t>OBLIGACIONES DEL DOCENTE</w:t>
      </w:r>
    </w:p>
    <w:p w14:paraId="71A7F5C2" w14:textId="77777777" w:rsidR="0093315D" w:rsidRDefault="00000000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Presentar las ACTAS de notas firmadas máximo 5 días después de finalizadas todas las actividades del módulo.</w:t>
      </w:r>
    </w:p>
    <w:p w14:paraId="538C1660" w14:textId="77777777" w:rsidR="0093315D" w:rsidRDefault="00000000">
      <w:pPr>
        <w:widowControl w:val="0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En caso de ausencia, enviar un reemplazo con preparación académica igual o superior para garantizar la calidad académica.</w:t>
      </w:r>
    </w:p>
    <w:p w14:paraId="4043474D" w14:textId="77777777" w:rsidR="0093315D" w:rsidRDefault="00000000">
      <w:pPr>
        <w:widowControl w:val="0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Enviar su Hoja de Vida documentada (grados académicos o títulos) y CI en formato PDF, escaneados completamente legibles.</w:t>
      </w:r>
    </w:p>
    <w:p w14:paraId="70133A6C" w14:textId="77777777" w:rsidR="0093315D" w:rsidRDefault="00000000">
      <w:pPr>
        <w:shd w:val="clear" w:color="auto" w:fill="FFFFFF"/>
        <w:spacing w:before="300" w:after="300"/>
        <w:jc w:val="both"/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HONORARIOS PROFESIONALES: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Se cancelarán </w:t>
      </w:r>
      <w:r>
        <w:rPr>
          <w:rFonts w:ascii="Times New Roman" w:eastAsia="Roboto" w:hAnsi="Times New Roman" w:cs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>Bs {{ pago_docente }}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 xml:space="preserve">.- por todo el desarrollo del módulo más un trabajo recuperatorio, el cual debe ser </w:t>
      </w:r>
      <w:r>
        <w:rPr>
          <w:rFonts w:ascii="Times New Roman" w:eastAsia="Roboto" w:hAnsi="Times New Roman" w:cs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facturado 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por el docente a nombre de</w:t>
      </w:r>
      <w:r>
        <w:rPr>
          <w:rFonts w:ascii="Times New Roman" w:eastAsia="Roboto" w:hAnsi="Times New Roman" w:cs="Times New Roman"/>
          <w:b/>
          <w:bCs/>
          <w:color w:val="0D0D0D"/>
          <w:kern w:val="0"/>
          <w:sz w:val="24"/>
          <w:szCs w:val="24"/>
          <w:lang w:eastAsia="es-BO"/>
          <w14:ligatures w14:val="none"/>
        </w:rPr>
        <w:t xml:space="preserve"> DIGITAL BUSINESS SCHOOL SRL - NIT. 450141026.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 xml:space="preserve"> En caso contrario, se realizarán las retenciones tributarias correspondientes al 16% según la Ley. El pago se efectuará al presentar los siguientes formularios:</w:t>
      </w:r>
    </w:p>
    <w:p w14:paraId="2CB53F31" w14:textId="77777777" w:rsidR="0093315D" w:rsidRDefault="00000000">
      <w:pPr>
        <w:widowControl w:val="0"/>
        <w:numPr>
          <w:ilvl w:val="0"/>
          <w:numId w:val="3"/>
        </w:numPr>
        <w:shd w:val="clear" w:color="auto" w:fill="FFFFFF"/>
        <w:spacing w:before="300"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011 form. Calificaciones del módulo</w:t>
      </w:r>
    </w:p>
    <w:p w14:paraId="4045FB50" w14:textId="77777777" w:rsidR="0093315D" w:rsidRDefault="00000000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012 form. Avance curricular del módulo</w:t>
      </w:r>
    </w:p>
    <w:p w14:paraId="57C714F6" w14:textId="77777777" w:rsidR="0093315D" w:rsidRDefault="00000000">
      <w:pPr>
        <w:widowControl w:val="0"/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Arial MT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019 form. Informe de desarrollo de módulo</w:t>
      </w:r>
    </w:p>
    <w:p w14:paraId="0B7C0699" w14:textId="77777777" w:rsidR="0093315D" w:rsidRDefault="00000000">
      <w:pPr>
        <w:shd w:val="clear" w:color="auto" w:fill="FFFFFF"/>
        <w:spacing w:before="300" w:after="300"/>
        <w:jc w:val="both"/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NOTA: Es indispensable enviar el formulario 008 PLANIFICACIÓN DEL MÓDULO una semana antes de iniciar dicho módulo, y remitir a la Coordinadora de Seguimiento Académico:</w:t>
      </w:r>
    </w:p>
    <w:p w14:paraId="3015DE45" w14:textId="77777777" w:rsidR="0093315D" w:rsidRDefault="00000000">
      <w:pPr>
        <w:shd w:val="clear" w:color="auto" w:fill="FFFFFF"/>
        <w:spacing w:before="300" w:after="300"/>
        <w:rPr>
          <w:rFonts w:ascii="Times New Roman" w:eastAsia="Roboto" w:hAnsi="Times New Roman" w:cs="Times New Roman"/>
          <w:color w:val="3D85C6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t>Ing. Noelia Villarpando Normeres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br/>
        <w:t>Cel.: 69695021</w:t>
      </w:r>
      <w:r>
        <w:rPr>
          <w:rFonts w:ascii="Times New Roman" w:eastAsia="Roboto" w:hAnsi="Times New Roman" w:cs="Times New Roman"/>
          <w:color w:val="0D0D0D"/>
          <w:kern w:val="0"/>
          <w:sz w:val="24"/>
          <w:szCs w:val="24"/>
          <w:lang w:eastAsia="es-BO"/>
          <w14:ligatures w14:val="none"/>
        </w:rPr>
        <w:br/>
        <w:t>Correo Electrónico:</w:t>
      </w:r>
      <w:r>
        <w:rPr>
          <w:rFonts w:ascii="Times New Roman" w:eastAsia="Roboto" w:hAnsi="Times New Roman" w:cs="Times New Roman"/>
          <w:color w:val="3D85C6"/>
          <w:kern w:val="0"/>
          <w:sz w:val="24"/>
          <w:szCs w:val="24"/>
          <w:lang w:eastAsia="es-BO"/>
          <w14:ligatures w14:val="none"/>
        </w:rPr>
        <w:t xml:space="preserve"> </w:t>
      </w:r>
      <w:hyperlink r:id="rId11">
        <w:r>
          <w:rPr>
            <w:rStyle w:val="Hipervnculo"/>
            <w:rFonts w:ascii="Times New Roman" w:eastAsia="Roboto" w:hAnsi="Times New Roman" w:cs="Times New Roman"/>
            <w:kern w:val="0"/>
            <w:sz w:val="24"/>
            <w:szCs w:val="24"/>
            <w:lang w:eastAsia="es-BO"/>
            <w14:ligatures w14:val="none"/>
          </w:rPr>
          <w:t>noelia.villarpando@dbussinesschool.com</w:t>
        </w:r>
      </w:hyperlink>
    </w:p>
    <w:sectPr w:rsidR="0093315D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62C4"/>
    <w:multiLevelType w:val="multilevel"/>
    <w:tmpl w:val="90C0A9B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0D0D0D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582822"/>
    <w:multiLevelType w:val="multilevel"/>
    <w:tmpl w:val="AFD647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D9611F"/>
    <w:multiLevelType w:val="multilevel"/>
    <w:tmpl w:val="49FA78A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0D0D0D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C175FD8"/>
    <w:multiLevelType w:val="multilevel"/>
    <w:tmpl w:val="6616EB4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0D0D0D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AD67CCD"/>
    <w:multiLevelType w:val="multilevel"/>
    <w:tmpl w:val="4FDC2E7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0D0D0D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01062FA"/>
    <w:multiLevelType w:val="multilevel"/>
    <w:tmpl w:val="D1F665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color w:val="0D0D0D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E2D6292"/>
    <w:multiLevelType w:val="multilevel"/>
    <w:tmpl w:val="A95E2A9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715197215">
    <w:abstractNumId w:val="3"/>
  </w:num>
  <w:num w:numId="2" w16cid:durableId="567418169">
    <w:abstractNumId w:val="4"/>
  </w:num>
  <w:num w:numId="3" w16cid:durableId="1904236">
    <w:abstractNumId w:val="0"/>
  </w:num>
  <w:num w:numId="4" w16cid:durableId="197547420">
    <w:abstractNumId w:val="5"/>
  </w:num>
  <w:num w:numId="5" w16cid:durableId="30112541">
    <w:abstractNumId w:val="2"/>
  </w:num>
  <w:num w:numId="6" w16cid:durableId="737705970">
    <w:abstractNumId w:val="6"/>
  </w:num>
  <w:num w:numId="7" w16cid:durableId="148435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15D"/>
    <w:rsid w:val="00022819"/>
    <w:rsid w:val="007D2746"/>
    <w:rsid w:val="009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E13DFDA"/>
  <w15:docId w15:val="{DDA7965C-594E-47A0-B7E2-21BA0A4D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55F29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5645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56457"/>
  </w:style>
  <w:style w:type="character" w:customStyle="1" w:styleId="PrrafodelistaCar">
    <w:name w:val="Párrafo de lista Car"/>
    <w:link w:val="Prrafodelista"/>
    <w:uiPriority w:val="34"/>
    <w:qFormat/>
    <w:rsid w:val="00A8020D"/>
    <w:rPr>
      <w:rFonts w:ascii="Times New Roman" w:eastAsia="Times New Roman" w:hAnsi="Times New Roman" w:cs="Times New Roman"/>
      <w:kern w:val="0"/>
      <w:lang w:val="es-ES" w:eastAsia="es-BO"/>
    </w:rPr>
  </w:style>
  <w:style w:type="character" w:styleId="Hipervnculo">
    <w:name w:val="Hyperlink"/>
    <w:basedOn w:val="Fuentedeprrafopredeter"/>
    <w:uiPriority w:val="99"/>
    <w:unhideWhenUsed/>
    <w:rsid w:val="004418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C2F9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B55F29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5645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56457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3A7142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A8020D"/>
    <w:pPr>
      <w:widowControl w:val="0"/>
      <w:spacing w:after="0" w:line="240" w:lineRule="auto"/>
      <w:ind w:left="1942" w:hanging="360"/>
    </w:pPr>
    <w:rPr>
      <w:rFonts w:ascii="Times New Roman" w:eastAsia="Times New Roman" w:hAnsi="Times New Roman" w:cs="Times New Roman"/>
      <w:kern w:val="0"/>
      <w:lang w:val="es-ES" w:eastAsia="es-BO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7B5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oelia.villarpando@dbussinesschoo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irtual2.posgradouap.edu.bo/login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808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Jose Iriarte</cp:lastModifiedBy>
  <cp:revision>19</cp:revision>
  <cp:lastPrinted>2024-10-08T16:03:00Z</cp:lastPrinted>
  <dcterms:created xsi:type="dcterms:W3CDTF">2025-01-02T20:26:00Z</dcterms:created>
  <dcterms:modified xsi:type="dcterms:W3CDTF">2025-01-13T15:24:00Z</dcterms:modified>
  <dc:language>en-US</dc:language>
</cp:coreProperties>
</file>