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hdphoto1.wdp" ContentType="image/vnd.ms-photo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43"/>
        <w:jc w:val="right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6">
                <wp:simplePos x="0" y="0"/>
                <wp:positionH relativeFrom="page">
                  <wp:align>left</wp:align>
                </wp:positionH>
                <wp:positionV relativeFrom="paragraph">
                  <wp:posOffset>-890270</wp:posOffset>
                </wp:positionV>
                <wp:extent cx="2057400" cy="1000125"/>
                <wp:effectExtent l="6350" t="6350" r="6350" b="6350"/>
                <wp:wrapNone/>
                <wp:docPr id="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000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60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" path="m0,0l-2147483645,0l-2147483645,-2147483646l0,-2147483646xe" fillcolor="#0070c0" stroked="t" o:allowincell="f" style="position:absolute;margin-left:0.5pt;margin-top:-70.1pt;width:161.95pt;height:78.7pt;mso-wrap-style:none;v-text-anchor:middle;mso-position-horizontal:left;mso-position-horizontal-relative:page">
                <v:fill o:detectmouseclick="t" type="solid" color2="#ff8f3f"/>
                <v:stroke color="#5b9bd5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7">
                <wp:simplePos x="0" y="0"/>
                <wp:positionH relativeFrom="page">
                  <wp:align>left</wp:align>
                </wp:positionH>
                <wp:positionV relativeFrom="paragraph">
                  <wp:posOffset>71755</wp:posOffset>
                </wp:positionV>
                <wp:extent cx="2057400" cy="9780905"/>
                <wp:effectExtent l="6350" t="6985" r="6350" b="5715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780840"/>
                        </a:xfrm>
                        <a:prstGeom prst="rect">
                          <a:avLst/>
                        </a:prstGeom>
                        <a:solidFill>
                          <a:srgbClr val="152e57"/>
                        </a:solidFill>
                        <a:ln w="12700">
                          <a:solidFill>
                            <a:srgbClr val="1f3a6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#152e57" stroked="t" o:allowincell="f" style="position:absolute;margin-left:0.5pt;margin-top:5.65pt;width:161.95pt;height:770.1pt;mso-wrap-style:none;v-text-anchor:middle;mso-position-horizontal:left;mso-position-horizontal-relative:page">
                <v:fill o:detectmouseclick="t" type="solid" color2="#ead1a8"/>
                <v:stroke color="#1f3a6b" weight="1260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-984885</wp:posOffset>
            </wp:positionH>
            <wp:positionV relativeFrom="paragraph">
              <wp:posOffset>-718185</wp:posOffset>
            </wp:positionV>
            <wp:extent cx="1918335" cy="713740"/>
            <wp:effectExtent l="0" t="0" r="0" b="0"/>
            <wp:wrapNone/>
            <wp:docPr id="3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Sucre, {{ hoy 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Señor: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{{ docente 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Presente. -</w:t>
      </w:r>
    </w:p>
    <w:p>
      <w:pPr>
        <w:pStyle w:val="Normal"/>
        <w:ind w:right="-14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Ref.: INVITACIÓN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Estimado docente: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476250</wp:posOffset>
            </wp:positionH>
            <wp:positionV relativeFrom="paragraph">
              <wp:posOffset>1017905</wp:posOffset>
            </wp:positionV>
            <wp:extent cx="1114425" cy="1466850"/>
            <wp:effectExtent l="0" t="0" r="0" b="0"/>
            <wp:wrapNone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Ante todo, reciba el más cordial de los saludos y deseos de éxito en las labores que desempeña en bien del desarrollo de nuestro país, conocedores de su amplia experiencia y conocimiento, nos permitimos hacerle la presente invitación para que pueda formar parte de nuestro selecto plantel docente del programa del </w:t>
      </w:r>
      <w:r>
        <w:rPr>
          <w:rFonts w:cs="Times New Roman" w:ascii="Times New Roman" w:hAnsi="Times New Roman"/>
          <w:b/>
          <w:bCs/>
          <w:sz w:val="24"/>
          <w:szCs w:val="24"/>
        </w:rPr>
        <w:t>{{ nombre_diplomado }},</w:t>
      </w:r>
      <w:r>
        <w:rPr>
          <w:rFonts w:cs="Times New Roman" w:ascii="Times New Roman" w:hAnsi="Times New Roman"/>
          <w:sz w:val="24"/>
          <w:szCs w:val="24"/>
        </w:rPr>
        <w:t xml:space="preserve"> de esa manera pueda compartir sus conocimientos y experiencias con los participantes del mencionado programa, a través de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Digital Business School “DBS”.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DBS cuenta con el respaldo del convenio establecido con la Universidad Amazónica de Pando del Estado Plurinacional de Bolivia y cuenta con una estructura administrativa a nivel nacional, lo que nos permite ofrecer y desarrollar diversos programas de formación profesional complementaria.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 DBS está avalada bajo el Convenio con la Universidad Amazónica de Pando del Estado Plurinacional de Bolivia y cuenta con una estructura administrativa a nivel nacional, por lo cual se encuentra en la capacidad administrativa y académica para ofertar y desarrollar variados programas de formación profesional complementaria.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-909320</wp:posOffset>
                </wp:positionH>
                <wp:positionV relativeFrom="paragraph">
                  <wp:posOffset>372745</wp:posOffset>
                </wp:positionV>
                <wp:extent cx="1771015" cy="2238375"/>
                <wp:effectExtent l="0" t="0" r="0" b="0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840" cy="2238480"/>
                        </a:xfrm>
                        <a:prstGeom prst="rect">
                          <a:avLst/>
                        </a:prstGeom>
                        <a:solidFill>
                          <a:srgbClr val="152e5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SUCRE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Federación de Empresarios Privados de Chuquisaca, Calle Ayacucho N° 255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lang w:val="en-US"/>
                              </w:rPr>
                              <w:t xml:space="preserve">DIGITAL BUSINESS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lang w:val="en-US"/>
                              </w:rPr>
                              <w:t>SCHOOL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lang w:val="en-US"/>
                              </w:rPr>
                              <w:t>www.dbusinesschool.com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#152e57" stroked="f" o:allowincell="f" style="position:absolute;margin-left:-71.6pt;margin-top:29.35pt;width:139.4pt;height:176.2pt;mso-wrap-style:square;v-text-anchor:top">
                <v:fill o:detectmouseclick="t" type="solid" color2="#ead1a8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SUCRE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Federación de Empresarios Privados de Chuquisaca, Calle Ayacucho N° 255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  <w:lang w:val="en-US"/>
                        </w:rPr>
                        <w:t xml:space="preserve">DIGITAL BUSINESS 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  <w:lang w:val="en-US"/>
                        </w:rPr>
                        <w:t>SCHOOL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  <w:lang w:val="en-US"/>
                        </w:rPr>
                        <w:t>www.dbusinesschool.com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Seguros de contar con su valiosa participación, nos despedimos con las consideraciones más distinguidas.</w:t>
      </w:r>
    </w:p>
    <w:p>
      <w:pPr>
        <w:pStyle w:val="Normal"/>
        <w:spacing w:lineRule="auto" w:line="276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1" distT="358775" distB="358775" distL="359410" distR="358775" simplePos="0" locked="0" layoutInCell="1" allowOverlap="1" relativeHeight="4" wp14:anchorId="07C19658">
                <wp:simplePos x="0" y="0"/>
                <wp:positionH relativeFrom="column">
                  <wp:posOffset>4245610</wp:posOffset>
                </wp:positionH>
                <wp:positionV relativeFrom="paragraph">
                  <wp:posOffset>292100</wp:posOffset>
                </wp:positionV>
                <wp:extent cx="1764665" cy="1764665"/>
                <wp:effectExtent l="359410" t="358775" r="358775" b="358775"/>
                <wp:wrapNone/>
                <wp:docPr id="6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1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2341800">
                          <a:off x="0" y="0"/>
                          <a:ext cx="1764720" cy="1764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f" o:allowincell="f" style="position:absolute;margin-left:334.25pt;margin-top:22.95pt;width:138.9pt;height:138.9pt;mso-wrap-style:none;v-text-anchor:middle;rotation:39" wp14:anchorId="07C19658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 wp14:anchorId="0B06EDF2">
                <wp:simplePos x="0" y="0"/>
                <wp:positionH relativeFrom="margin">
                  <wp:posOffset>2614930</wp:posOffset>
                </wp:positionH>
                <wp:positionV relativeFrom="paragraph">
                  <wp:posOffset>635</wp:posOffset>
                </wp:positionV>
                <wp:extent cx="810895" cy="1706245"/>
                <wp:effectExtent l="0" t="0" r="0" b="0"/>
                <wp:wrapNone/>
                <wp:docPr id="8" name="Imagen 11157109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111571098" descr=""/>
                        <pic:cNvPicPr/>
                      </pic:nvPicPr>
                      <pic:blipFill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contras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 rot="16200000">
                          <a:off x="0" y="0"/>
                          <a:ext cx="810720" cy="1706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n 111571098" stroked="f" o:allowincell="f" style="position:absolute;margin-left:205.9pt;margin-top:0.05pt;width:63.8pt;height:134.3pt;mso-wrap-style:none;v-text-anchor:middle;rotation:270;mso-position-horizontal-relative:margin" wp14:anchorId="0B06EDF2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Atentamente,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margin">
                  <wp:posOffset>1546860</wp:posOffset>
                </wp:positionH>
                <wp:positionV relativeFrom="paragraph">
                  <wp:posOffset>46355</wp:posOffset>
                </wp:positionV>
                <wp:extent cx="2954020" cy="825500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160" cy="82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kern w:val="0"/>
                              </w:rPr>
                              <w:t>ING. NOELIA VILLARPANDO NORMERES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kern w:val="0"/>
                              </w:rPr>
                              <w:t>COORDINADORA ACADÉMICA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kern w:val="0"/>
                              </w:rPr>
                              <w:t>DBS SUCRE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kern w:val="0"/>
                              </w:rPr>
                              <w:t>Cel: 69695021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121.8pt;margin-top:3.65pt;width:232.55pt;height:64.95pt;mso-wrap-style:square;v-text-anchor:top;mso-position-horizontal-relative:margin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kern w:val="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kern w:val="0"/>
                        </w:rPr>
                        <w:t>ING. NOELIA VILLARPANDO NORMERES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kern w:val="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kern w:val="0"/>
                        </w:rPr>
                        <w:t>COORDINADORA ACADÉMICA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kern w:val="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kern w:val="0"/>
                        </w:rPr>
                        <w:t>DBS SUCRE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kern w:val="0"/>
                        </w:rPr>
                        <w:t>Cel: 69695021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</w:r>
    </w:p>
    <w:tbl>
      <w:tblPr>
        <w:tblStyle w:val="Tablaconcuadrcula"/>
        <w:tblW w:w="10632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96"/>
        <w:gridCol w:w="6068"/>
        <w:gridCol w:w="2268"/>
      </w:tblGrid>
      <w:tr>
        <w:trPr>
          <w:trHeight w:val="365" w:hRule="atLeast"/>
        </w:trPr>
        <w:tc>
          <w:tcPr>
            <w:tcW w:w="2296" w:type="dxa"/>
            <w:tcBorders/>
            <w:shd w:color="auto" w:fill="1F3A6B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Módulo</w:t>
            </w:r>
          </w:p>
        </w:tc>
        <w:tc>
          <w:tcPr>
            <w:tcW w:w="6068" w:type="dxa"/>
            <w:tcBorders/>
            <w:shd w:color="auto" w:fill="1F3A6B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Contenido Mínimo Sugerido</w:t>
            </w:r>
          </w:p>
        </w:tc>
        <w:tc>
          <w:tcPr>
            <w:tcW w:w="2268" w:type="dxa"/>
            <w:tcBorders/>
            <w:shd w:color="auto" w:fill="1F3A6B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Fechas de Clases Virtuales</w:t>
            </w:r>
          </w:p>
        </w:tc>
      </w:tr>
      <w:tr>
        <w:trPr>
          <w:trHeight w:val="836" w:hRule="atLeast"/>
        </w:trPr>
        <w:tc>
          <w:tcPr>
            <w:tcW w:w="2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nombre_modulo }}</w:t>
            </w:r>
          </w:p>
        </w:tc>
        <w:tc>
          <w:tcPr>
            <w:tcW w:w="6068" w:type="dxa"/>
            <w:tcBorders/>
          </w:tcPr>
          <w:p>
            <w:pPr>
              <w:pStyle w:val="NormalWeb"/>
              <w:widowControl/>
              <w:suppressAutoHyphens w:val="true"/>
              <w:spacing w:beforeAutospacing="0" w:before="60" w:afterAutospacing="0" w:after="60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shd w:fill="FFFFFF" w:val="clear"/>
                <w:lang w:val="es-BO" w:bidi="ar-SA"/>
              </w:rPr>
              <w:t>Competencia del módulo: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24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BO" w:bidi="ar-SA"/>
              </w:rPr>
              <w:t>{{ competencia_modulo }}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s-BO" w:bidi="ar-SA"/>
              </w:rPr>
              <w:t>Contenidos Mínimos: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24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  <w:lang w:val="es-BO" w:bidi="ar-SA"/>
              </w:rPr>
              <w:t>{{ contenidos_minimos }}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{{  dias_clases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20:00 PM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22:00 PM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BO" w:eastAsia="en-US" w:bidi="ar-SA"/>
              </w:rPr>
              <w:t>Serán 6 clases virtuales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fecha_clase_1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fecha_clase_2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fecha_clase_3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fecha_clase_4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fecha_clase_5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s-BO" w:eastAsia="en-US" w:bidi="ar-SA"/>
              </w:rPr>
              <w:t>{{ fecha_clase_6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hanging="0" w:left="0"/>
        <w:rPr/>
      </w:pPr>
      <w:r>
        <w:rPr/>
        <w:t>OBJETIVO: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  <w:t>{{ objetivo }}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kern w:val="0"/>
          <w:sz w:val="12"/>
          <w:szCs w:val="12"/>
        </w:rPr>
      </w:pPr>
      <w:r>
        <w:rPr>
          <w:rFonts w:cs="Arial" w:ascii="Arial" w:hAnsi="Arial"/>
          <w:kern w:val="0"/>
          <w:sz w:val="12"/>
          <w:szCs w:val="12"/>
        </w:rPr>
      </w:r>
    </w:p>
    <w:tbl>
      <w:tblPr>
        <w:tblStyle w:val="Tablaconcuadrcula"/>
        <w:tblW w:w="10660" w:type="dxa"/>
        <w:jc w:val="left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6"/>
        <w:gridCol w:w="1511"/>
        <w:gridCol w:w="1466"/>
        <w:gridCol w:w="1558"/>
        <w:gridCol w:w="1418"/>
        <w:gridCol w:w="1701"/>
        <w:gridCol w:w="1729"/>
      </w:tblGrid>
      <w:tr>
        <w:trPr>
          <w:trHeight w:val="279" w:hRule="atLeast"/>
        </w:trPr>
        <w:tc>
          <w:tcPr>
            <w:tcW w:w="10659" w:type="dxa"/>
            <w:gridSpan w:val="7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Actividades de las Semanas de Avance</w:t>
            </w:r>
          </w:p>
        </w:tc>
      </w:tr>
      <w:tr>
        <w:trPr>
          <w:trHeight w:val="635" w:hRule="atLeast"/>
        </w:trPr>
        <w:tc>
          <w:tcPr>
            <w:tcW w:w="1276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Semana 1</w:t>
            </w:r>
          </w:p>
        </w:tc>
        <w:tc>
          <w:tcPr>
            <w:tcW w:w="151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Foro o Actividad</w:t>
            </w:r>
          </w:p>
        </w:tc>
        <w:tc>
          <w:tcPr>
            <w:tcW w:w="1466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Semana 2</w:t>
            </w:r>
          </w:p>
        </w:tc>
        <w:tc>
          <w:tcPr>
            <w:tcW w:w="1558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Foro o Actividad</w:t>
            </w:r>
          </w:p>
        </w:tc>
        <w:tc>
          <w:tcPr>
            <w:tcW w:w="1418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Semana 3</w:t>
            </w:r>
          </w:p>
        </w:tc>
        <w:tc>
          <w:tcPr>
            <w:tcW w:w="1701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Foro o Actividad</w:t>
            </w:r>
          </w:p>
        </w:tc>
        <w:tc>
          <w:tcPr>
            <w:tcW w:w="1729" w:type="dxa"/>
            <w:tcBorders/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kern w:val="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background1" w:val="FFFFFF"/>
                <w:kern w:val="0"/>
                <w:sz w:val="22"/>
                <w:szCs w:val="22"/>
                <w:lang w:val="es-BO" w:eastAsia="en-US" w:bidi="ar-SA"/>
              </w:rPr>
              <w:t>Trabajo final o Evaluación</w:t>
            </w:r>
          </w:p>
        </w:tc>
      </w:tr>
      <w:tr>
        <w:trPr>
          <w:trHeight w:val="2040" w:hRule="atLeast"/>
        </w:trPr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Desarrollo del módulo mediante clases magistrales y material preparado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o foro a desarrollarse en plataforma.</w:t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Desarrollo del módulo mediante clases magistrales y material preparado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o foro a desarrollarse en plataforma.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Desarrollo del módulo mediante clases magistrales y material preparado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o foro a desarrollarse en plataforma.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BO" w:eastAsia="en-US" w:bidi="ar-SA"/>
              </w:rPr>
              <w:t>Habilitación De una actividad, cuestionario, trabajo práctico a desarrollarse en plataforma.</w:t>
            </w:r>
          </w:p>
        </w:tc>
      </w:tr>
    </w:tbl>
    <w:p>
      <w:pPr>
        <w:pStyle w:val="Heading1"/>
        <w:numPr>
          <w:ilvl w:val="0"/>
          <w:numId w:val="0"/>
        </w:numPr>
        <w:ind w:hanging="0" w:left="0"/>
        <w:rPr>
          <w:rFonts w:cs="Times New Roman"/>
          <w:lang w:eastAsia="es-BO"/>
        </w:rPr>
      </w:pPr>
      <w:r>
        <w:rPr>
          <w:rFonts w:cs="Times New Roman"/>
          <w:lang w:eastAsia="es-BO"/>
        </w:rPr>
        <w:t>REGLAMENTO DOCENTE</w:t>
      </w:r>
    </w:p>
    <w:p>
      <w:pPr>
        <w:pStyle w:val="Normal"/>
        <w:shd w:val="clear" w:color="auto" w:fill="FFFFFF"/>
        <w:spacing w:before="0" w:after="0"/>
        <w:jc w:val="both"/>
        <w:rPr>
          <w:rFonts w:ascii="Times New Roman" w:hAnsi="Times New Roman" w:eastAsia="Roboto" w:cs="Times New Roman"/>
          <w:b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El desarrollo modular se lleva a cabo en un período de 4 semanas o un mes, el cual se pasarán 3 semanas sincrónicas y una semana asincrónica durante el cual se programan dos clases virtuales por semana (Sincrónicas). Además, se proporciona desarrollo asincrónico a través de los siguientes medios: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spacing w:lineRule="auto" w:line="240" w:before="30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b/>
          <w:color w:val="0D0D0D"/>
          <w:kern w:val="0"/>
          <w:sz w:val="24"/>
          <w:szCs w:val="24"/>
          <w:lang w:eastAsia="es-BO"/>
          <w14:ligatures w14:val="none"/>
        </w:rPr>
        <w:t>App Zoom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 (Plataforma sincrónica): Se imparten clases durante tres semanas, donde los estudiantes pueden plantear sus dudas e interactuar con el docente.</w:t>
      </w:r>
    </w:p>
    <w:p>
      <w:pPr>
        <w:pStyle w:val="Normal"/>
        <w:widowControl w:val="false"/>
        <w:numPr>
          <w:ilvl w:val="0"/>
          <w:numId w:val="5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b/>
          <w:color w:val="0D0D0D"/>
          <w:kern w:val="0"/>
          <w:sz w:val="24"/>
          <w:szCs w:val="24"/>
          <w:lang w:eastAsia="es-BO"/>
          <w14:ligatures w14:val="none"/>
        </w:rPr>
        <w:t xml:space="preserve">Plataforma Moodle 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(Plataforma asincrónica): Aquí se realizan actividades y evaluaciones por parte del docente hacia los estudiantes del postgrado. Se asignará un usuario y contraseña para el acceso a través de la siguiente URL: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https://virtual2.posgradouap.edu.bo/login/index.php</w:t>
        </w:r>
      </w:hyperlink>
    </w:p>
    <w:p>
      <w:pPr>
        <w:pStyle w:val="Normal"/>
        <w:shd w:val="clear" w:color="auto" w:fill="FFFFFF"/>
        <w:spacing w:before="300" w:after="0"/>
        <w:jc w:val="both"/>
        <w:rPr>
          <w:rFonts w:ascii="Times New Roman" w:hAnsi="Times New Roman" w:eastAsia="Roboto" w:cs="Times New Roman"/>
          <w:color w:val="3D85C6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El material de lectura y planificación del módulo debe ser enviado y cargado en nuestra Plataforma Virtual como mínimo 1 semana antes del inicio del módulo. Para ello, es necesario coordinar con el Departamento Académico</w:t>
      </w:r>
    </w:p>
    <w:p>
      <w:pPr>
        <w:pStyle w:val="Normal"/>
        <w:shd w:val="clear" w:color="auto" w:fill="FFFFFF"/>
        <w:spacing w:before="300" w:after="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Se aclara que el material puede consistir en: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Libros Digitales.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Videos.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Enlaces.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Presentaciones.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Audios.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300"/>
        <w:rPr>
          <w:rFonts w:ascii="Times New Roman" w:hAnsi="Times New Roman" w:eastAsia="Arial MT" w:cs="Times New Roman"/>
          <w:kern w:val="0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Aplicaciones y programas.</w:t>
      </w:r>
    </w:p>
    <w:p>
      <w:pPr>
        <w:pStyle w:val="Normal"/>
        <w:shd w:val="clear" w:color="auto" w:fill="FFFFFF"/>
        <w:spacing w:before="300" w:after="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La modalidad de evaluación se basa en el plan de clase del docente, con los siguientes parámetros, lo cuales pueden ser modificados acorde al docente.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30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Actividades en clases: 30 puntos.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Trabajo Práctico: 30 puntos.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0" w:after="30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Trabajo Final: 40 puntos.</w:t>
      </w:r>
    </w:p>
    <w:p>
      <w:pPr>
        <w:pStyle w:val="Normal"/>
        <w:shd w:val="clear" w:color="auto" w:fill="FFFFFF"/>
        <w:spacing w:before="300" w:after="30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Los participantes deben entregar todos los trabajos a través de la Plataforma Virtual MOODLE sin excepción alguna.</w:t>
      </w:r>
    </w:p>
    <w:p>
      <w:pPr>
        <w:pStyle w:val="Heading1"/>
        <w:numPr>
          <w:ilvl w:val="0"/>
          <w:numId w:val="0"/>
        </w:numPr>
        <w:spacing w:before="0" w:after="0"/>
        <w:ind w:hanging="0" w:left="0"/>
        <w:rPr>
          <w:lang w:eastAsia="es-BO"/>
        </w:rPr>
      </w:pPr>
      <w:r>
        <w:rPr>
          <w:lang w:eastAsia="es-BO"/>
        </w:rPr>
        <w:t>OBLIGACIONES DEL DOCENTE</w:t>
      </w:r>
    </w:p>
    <w:p>
      <w:pPr>
        <w:pStyle w:val="Normal"/>
        <w:widowControl w:val="false"/>
        <w:numPr>
          <w:ilvl w:val="0"/>
          <w:numId w:val="4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Presentar las ACTAS de notas firmadas máximo 5 días después de finalizadas todas las actividades del módulo.</w:t>
      </w:r>
    </w:p>
    <w:p>
      <w:pPr>
        <w:pStyle w:val="Normal"/>
        <w:widowControl w:val="false"/>
        <w:numPr>
          <w:ilvl w:val="0"/>
          <w:numId w:val="4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En caso de ausencia, enviar un reemplazo con preparación académica igual o superior para garantizar la calidad académica.</w:t>
      </w:r>
    </w:p>
    <w:p>
      <w:pPr>
        <w:pStyle w:val="Normal"/>
        <w:widowControl w:val="false"/>
        <w:numPr>
          <w:ilvl w:val="0"/>
          <w:numId w:val="4"/>
        </w:numPr>
        <w:shd w:val="clear" w:color="auto" w:fill="FFFFFF"/>
        <w:spacing w:lineRule="auto" w:line="240" w:before="0" w:after="300"/>
        <w:jc w:val="both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Enviar su Hoja de Vida documentada (grados académicos o títulos) y CI en formato PDF, escaneados completamente legibles.</w:t>
      </w:r>
    </w:p>
    <w:p>
      <w:pPr>
        <w:pStyle w:val="Normal"/>
        <w:shd w:val="clear" w:color="auto" w:fill="FFFFFF"/>
        <w:spacing w:before="300" w:after="30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>HONORARIOS PROFESIONALES: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 Se cancelarán </w:t>
      </w: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>Bs 1775,00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.- por todo el desarrollo del módulo más un trabajo recuperatorio, el cual debe ser </w:t>
      </w: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 xml:space="preserve">facturado 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por el docente a nombre de</w:t>
      </w:r>
      <w:r>
        <w:rPr>
          <w:rFonts w:eastAsia="Roboto" w:cs="Times New Roman" w:ascii="Times New Roman" w:hAnsi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 xml:space="preserve"> DIGITAL BUSINESS SCHOOL SRL - NIT. 450141026.</w:t>
      </w: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 xml:space="preserve"> En caso contrario, se realizarán las retenciones tributarias correspondientes al 16% según la Ley. El pago se efectuará al presentar los siguientes formularios:</w:t>
      </w:r>
    </w:p>
    <w:p>
      <w:pPr>
        <w:pStyle w:val="Normal"/>
        <w:widowControl w:val="false"/>
        <w:numPr>
          <w:ilvl w:val="0"/>
          <w:numId w:val="3"/>
        </w:numPr>
        <w:shd w:val="clear" w:color="auto" w:fill="FFFFFF"/>
        <w:spacing w:lineRule="auto" w:line="240" w:before="30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011 form. Calificaciones del módulo</w:t>
      </w:r>
    </w:p>
    <w:p>
      <w:pPr>
        <w:pStyle w:val="Normal"/>
        <w:widowControl w:val="false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012 form. Avance curricular del módulo</w:t>
      </w:r>
    </w:p>
    <w:p>
      <w:pPr>
        <w:pStyle w:val="Normal"/>
        <w:widowControl w:val="false"/>
        <w:numPr>
          <w:ilvl w:val="0"/>
          <w:numId w:val="3"/>
        </w:numPr>
        <w:shd w:val="clear" w:color="auto" w:fill="FFFFFF"/>
        <w:spacing w:lineRule="auto" w:line="240" w:before="0" w:after="300"/>
        <w:rPr>
          <w:rFonts w:ascii="Times New Roman" w:hAnsi="Times New Roman" w:eastAsia="Arial MT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019 form. Informe de desarrollo de módulo</w:t>
      </w:r>
    </w:p>
    <w:p>
      <w:pPr>
        <w:pStyle w:val="Normal"/>
        <w:shd w:val="clear" w:color="auto" w:fill="FFFFFF"/>
        <w:spacing w:before="300" w:after="300"/>
        <w:jc w:val="both"/>
        <w:rPr>
          <w:rFonts w:ascii="Times New Roman" w:hAnsi="Times New Roman" w:eastAsia="Roboto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NOTA: Es indispensable enviar el formulario 008 PLANIFICACIÓN DEL MÓDULO una semana antes de iniciar dicho módulo, y remitir a la Coordinadora de Seguimiento Académico:</w:t>
      </w:r>
    </w:p>
    <w:p>
      <w:pPr>
        <w:pStyle w:val="Normal"/>
        <w:shd w:val="clear" w:color="auto" w:fill="FFFFFF"/>
        <w:spacing w:before="300" w:after="300"/>
        <w:rPr>
          <w:rFonts w:ascii="Times New Roman" w:hAnsi="Times New Roman" w:eastAsia="Roboto" w:cs="Times New Roman"/>
          <w:color w:val="3D85C6"/>
          <w:kern w:val="0"/>
          <w:sz w:val="24"/>
          <w:szCs w:val="24"/>
          <w:lang w:eastAsia="es-BO"/>
          <w14:ligatures w14:val="none"/>
        </w:rPr>
      </w:pPr>
      <w:r>
        <w:rPr>
          <w:rFonts w:eastAsia="Roboto" w:cs="Times New Roman" w:ascii="Times New Roman" w:hAnsi="Times New Roman"/>
          <w:color w:val="0D0D0D"/>
          <w:kern w:val="0"/>
          <w:sz w:val="24"/>
          <w:szCs w:val="24"/>
          <w:lang w:eastAsia="es-BO"/>
          <w14:ligatures w14:val="none"/>
        </w:rPr>
        <w:t>Ing. Noelia Villarpando Normeres</w:t>
        <w:br/>
        <w:t>Cel.: 69695021</w:t>
        <w:br/>
        <w:t>Correo Electrónico:</w:t>
      </w:r>
      <w:r>
        <w:rPr>
          <w:rFonts w:eastAsia="Roboto" w:cs="Times New Roman" w:ascii="Times New Roman" w:hAnsi="Times New Roman"/>
          <w:color w:val="3D85C6"/>
          <w:kern w:val="0"/>
          <w:sz w:val="24"/>
          <w:szCs w:val="24"/>
          <w:lang w:eastAsia="es-BO"/>
          <w14:ligatures w14:val="none"/>
        </w:rPr>
        <w:t xml:space="preserve"> </w:t>
      </w:r>
      <w:hyperlink r:id="rId10">
        <w:r>
          <w:rPr>
            <w:rStyle w:val="Hyperlink"/>
            <w:rFonts w:eastAsia="Roboto" w:cs="Times New Roman" w:ascii="Times New Roman" w:hAnsi="Times New Roman"/>
            <w:kern w:val="0"/>
            <w:sz w:val="24"/>
            <w:szCs w:val="24"/>
            <w:lang w:eastAsia="es-BO"/>
            <w14:ligatures w14:val="none"/>
          </w:rPr>
          <w:t>noelia.villarpando@dbussinesschool.com</w:t>
        </w:r>
      </w:hyperlink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4"/>
        <w:i w:val="false"/>
        <w:b/>
        <w:color w:val="auto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BO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b55f29"/>
    <w:pPr>
      <w:keepNext w:val="true"/>
      <w:keepLines/>
      <w:numPr>
        <w:ilvl w:val="0"/>
        <w:numId w:val="6"/>
      </w:numPr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85645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856457"/>
    <w:rPr/>
  </w:style>
  <w:style w:type="character" w:styleId="PrrafodelistaCar" w:customStyle="1">
    <w:name w:val="Párrafo de lista Car"/>
    <w:link w:val="ListParagraph"/>
    <w:uiPriority w:val="34"/>
    <w:qFormat/>
    <w:rsid w:val="00a8020d"/>
    <w:rPr>
      <w:rFonts w:ascii="Times New Roman" w:hAnsi="Times New Roman" w:eastAsia="Times New Roman" w:cs="Times New Roman"/>
      <w:kern w:val="0"/>
      <w:lang w:val="es-ES" w:eastAsia="es-BO"/>
    </w:rPr>
  </w:style>
  <w:style w:type="character" w:styleId="Hyperlink">
    <w:name w:val="Hyperlink"/>
    <w:basedOn w:val="DefaultParagraphFont"/>
    <w:uiPriority w:val="99"/>
    <w:unhideWhenUsed/>
    <w:rsid w:val="004418a0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c2f99"/>
    <w:rPr>
      <w:color w:val="605E5C"/>
      <w:shd w:fill="E1DFDD" w:val="clear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b55f29"/>
    <w:rPr>
      <w:rFonts w:ascii="Times New Roman" w:hAnsi="Times New Roman" w:eastAsia="" w:cs="" w:cstheme="majorBidi" w:eastAsiaTheme="majorEastAsia"/>
      <w:b/>
      <w:sz w:val="24"/>
      <w:szCs w:val="32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5645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5645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3a714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BO"/>
    </w:rPr>
  </w:style>
  <w:style w:type="paragraph" w:styleId="ListParagraph">
    <w:name w:val="List Paragraph"/>
    <w:basedOn w:val="Normal"/>
    <w:link w:val="PrrafodelistaCar"/>
    <w:uiPriority w:val="34"/>
    <w:qFormat/>
    <w:rsid w:val="00a8020d"/>
    <w:pPr>
      <w:widowControl w:val="false"/>
      <w:spacing w:lineRule="auto" w:line="240" w:before="0" w:after="0"/>
      <w:ind w:hanging="360" w:left="1942"/>
    </w:pPr>
    <w:rPr>
      <w:rFonts w:ascii="Times New Roman" w:hAnsi="Times New Roman" w:eastAsia="Times New Roman" w:cs="Times New Roman"/>
      <w:kern w:val="0"/>
      <w:lang w:val="es-ES" w:eastAsia="es-BO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b58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microsoft.com/office/2007/relationships/hdphoto" Target="media/hdphoto1.wdp"/><Relationship Id="rId8" Type="http://schemas.openxmlformats.org/officeDocument/2006/relationships/image" Target="media/image4.png"/><Relationship Id="rId9" Type="http://schemas.openxmlformats.org/officeDocument/2006/relationships/hyperlink" Target="https://virtual2.posgradouap.edu.bo/login/index.php" TargetMode="External"/><Relationship Id="rId10" Type="http://schemas.openxmlformats.org/officeDocument/2006/relationships/hyperlink" Target="mailto:noelia.villarpando@dbussinesschool.com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LibreOffice/24.2.7.2$Linux_X86_64 LibreOffice_project/420$Build-2</Application>
  <AppVersion>15.0000</AppVersion>
  <Pages>3</Pages>
  <Words>774</Words>
  <Characters>4509</Characters>
  <CharactersWithSpaces>5196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2025-01-02T20:26:00Z</dcterms:created>
  <dc:creator>PC</dc:creator>
  <dc:description/>
  <dc:language>en-US</dc:language>
  <cp:lastModifiedBy/>
  <cp:lastPrinted>2024-10-08T16:03:00Z</cp:lastPrinted>
  <dcterms:modified xsi:type="dcterms:W3CDTF">2025-01-03T14:08:11Z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