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1.wdp" ContentType="image/vnd.ms-photo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43"/>
        <w:jc w:val="right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6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2057400" cy="1000125"/>
                <wp:effectExtent l="6350" t="6350" r="6350" b="63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00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60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#0070c0" stroked="t" o:allowincell="f" style="position:absolute;margin-left:0.5pt;margin-top:-70.1pt;width:161.95pt;height:78.7pt;mso-wrap-style:none;v-text-anchor:middle;mso-position-horizontal:left;mso-position-horizontal-relative:page">
                <v:fill o:detectmouseclick="t" type="solid" color2="#ff8f3f"/>
                <v:stroke color="#5b9bd5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7">
                <wp:simplePos x="0" y="0"/>
                <wp:positionH relativeFrom="page">
                  <wp:align>left</wp:align>
                </wp:positionH>
                <wp:positionV relativeFrom="paragraph">
                  <wp:posOffset>71755</wp:posOffset>
                </wp:positionV>
                <wp:extent cx="2057400" cy="9780905"/>
                <wp:effectExtent l="6350" t="6985" r="6350" b="5715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78084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12700">
                          <a:solidFill>
                            <a:srgbClr val="1f3a6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152e57" stroked="t" o:allowincell="f" style="position:absolute;margin-left:0.5pt;margin-top:5.65pt;width:161.95pt;height:770.1pt;mso-wrap-style:none;v-text-anchor:middle;mso-position-horizontal:left;mso-position-horizontal-relative:page">
                <v:fill o:detectmouseclick="t" type="solid" color2="#ead1a8"/>
                <v:stroke color="#1f3a6b" weight="1260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-984885</wp:posOffset>
            </wp:positionH>
            <wp:positionV relativeFrom="paragraph">
              <wp:posOffset>-718185</wp:posOffset>
            </wp:positionV>
            <wp:extent cx="1918335" cy="713740"/>
            <wp:effectExtent l="0" t="0" r="0" b="0"/>
            <wp:wrapNone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Sucre, {{ hoy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Señor: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{{ docente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Presente. -</w:t>
      </w:r>
    </w:p>
    <w:p>
      <w:pPr>
        <w:pStyle w:val="Normal"/>
        <w:ind w:right="-14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Ref.: INVITACIÓN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Estimado docente: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476250</wp:posOffset>
            </wp:positionH>
            <wp:positionV relativeFrom="paragraph">
              <wp:posOffset>1017905</wp:posOffset>
            </wp:positionV>
            <wp:extent cx="1114425" cy="1466850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Ante todo, reciba el más cordial de los saludos y deseos de éxito en las labores que desempeña en bien del desarrollo de nuestro país, conocedores de su amplia experiencia y conocimiento, nos permitimos hacerle la presente invitación para que pueda formar parte de nuestro selecto plantel docente del programa del </w:t>
      </w:r>
      <w:r>
        <w:rPr>
          <w:rFonts w:cs="Times New Roman" w:ascii="Times New Roman" w:hAnsi="Times New Roman"/>
          <w:b/>
          <w:bCs/>
          <w:sz w:val="24"/>
          <w:szCs w:val="24"/>
        </w:rPr>
        <w:t>{{ nombre_diplomado }},</w:t>
      </w:r>
      <w:r>
        <w:rPr>
          <w:rFonts w:cs="Times New Roman" w:ascii="Times New Roman" w:hAnsi="Times New Roman"/>
          <w:sz w:val="24"/>
          <w:szCs w:val="24"/>
        </w:rPr>
        <w:t xml:space="preserve"> de esa manera pueda compartir sus conocimientos y experiencias con los participantes del mencionado programa, a través de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Digital Business School “DBS”.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DBS cuenta con el respaldo del convenio establecido con la Universidad Amazónica de Pando del Estado Plurinacional de Bolivia y cuenta con una estructura administrativa a nivel nacional, lo que nos permite ofrecer y desarrollar diversos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DBS está avalada bajo el Convenio con la Universidad Amazónica de Pando del Estado Plurinacional de Bolivia y cuenta con una estructura administrativa a nivel nacional, por lo cual se encuentra en la capacidad administrativa y académica para ofertar y desarrollar variados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-909320</wp:posOffset>
                </wp:positionH>
                <wp:positionV relativeFrom="paragraph">
                  <wp:posOffset>372745</wp:posOffset>
                </wp:positionV>
                <wp:extent cx="1771015" cy="22383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40" cy="223848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SUCRE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Federación de Empresarios Privados de Chuquisaca, Calle Ayacucho N° 255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 xml:space="preserve">DIGITAL BUSINESS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www.dbusinesschool.com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#152e57" stroked="f" o:allowincell="f" style="position:absolute;margin-left:-71.6pt;margin-top:29.35pt;width:139.4pt;height:176.2pt;mso-wrap-style:square;v-text-anchor:top">
                <v:fill o:detectmouseclick="t" type="solid" color2="#ead1a8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SUCRE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Federación de Empresarios Privados de Chuquisaca, Calle Ayacucho N° 255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 xml:space="preserve">DIGITAL BUSINESS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www.dbusinesschool.com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Seguros de contar con su valiosa participación, nos despedimos con las consideraciones más distinguidas.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358775" distB="358775" distL="359410" distR="358775" simplePos="0" locked="0" layoutInCell="1" allowOverlap="1" relativeHeight="4" wp14:anchorId="07C19658">
                <wp:simplePos x="0" y="0"/>
                <wp:positionH relativeFrom="column">
                  <wp:posOffset>4245610</wp:posOffset>
                </wp:positionH>
                <wp:positionV relativeFrom="paragraph">
                  <wp:posOffset>292100</wp:posOffset>
                </wp:positionV>
                <wp:extent cx="1764665" cy="1764665"/>
                <wp:effectExtent l="359410" t="358775" r="358775" b="358775"/>
                <wp:wrapNone/>
                <wp:docPr id="6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341800">
                          <a:off x="0" y="0"/>
                          <a:ext cx="1764720" cy="1764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334.25pt;margin-top:22.95pt;width:138.9pt;height:138.9pt;mso-wrap-style:none;v-text-anchor:middle;rotation:39" wp14:anchorId="07C19658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0B06EDF2">
                <wp:simplePos x="0" y="0"/>
                <wp:positionH relativeFrom="margin">
                  <wp:posOffset>2614930</wp:posOffset>
                </wp:positionH>
                <wp:positionV relativeFrom="paragraph">
                  <wp:posOffset>635</wp:posOffset>
                </wp:positionV>
                <wp:extent cx="810895" cy="1706245"/>
                <wp:effectExtent l="0" t="0" r="0" b="0"/>
                <wp:wrapNone/>
                <wp:docPr id="8" name="Imagen 1115710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1571098" descr="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 rot="16200000">
                          <a:off x="0" y="0"/>
                          <a:ext cx="810720" cy="1706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111571098" stroked="f" o:allowincell="f" style="position:absolute;margin-left:205.9pt;margin-top:0.05pt;width:63.8pt;height:134.3pt;mso-wrap-style:none;v-text-anchor:middle;rotation:270;mso-position-horizontal-relative:margin" wp14:anchorId="0B06EDF2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Atentamente,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margin">
                  <wp:posOffset>1546860</wp:posOffset>
                </wp:positionH>
                <wp:positionV relativeFrom="paragraph">
                  <wp:posOffset>46355</wp:posOffset>
                </wp:positionV>
                <wp:extent cx="2954020" cy="82550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160" cy="82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</w:rPr>
                              <w:t>ING. NOELIA VILLARPANDO NORMERES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COORDINADORA ACADÉMICA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DBS SUCRE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</w:rPr>
                              <w:t>Cel: 69695021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21.8pt;margin-top:3.65pt;width:232.55pt;height:64.95pt;mso-wrap-style:square;v-text-anchor:top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</w:rPr>
                        <w:t>ING. NOELIA VILLARPANDO NORMERES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</w:rPr>
                        <w:t>COORDINADORA ACADÉMICA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</w:rPr>
                        <w:t>DBS SUCRE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</w:rPr>
                        <w:t>Cel: 69695021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tbl>
      <w:tblPr>
        <w:tblStyle w:val="Tablaconcuadrcula"/>
        <w:tblW w:w="10632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6"/>
        <w:gridCol w:w="6068"/>
        <w:gridCol w:w="2268"/>
      </w:tblGrid>
      <w:tr>
        <w:trPr>
          <w:trHeight w:val="365" w:hRule="atLeast"/>
        </w:trPr>
        <w:tc>
          <w:tcPr>
            <w:tcW w:w="2296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Módulo</w:t>
            </w:r>
          </w:p>
        </w:tc>
        <w:tc>
          <w:tcPr>
            <w:tcW w:w="60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Contenido Mínimo Sugerido</w:t>
            </w:r>
          </w:p>
        </w:tc>
        <w:tc>
          <w:tcPr>
            <w:tcW w:w="22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Fechas de Clases Virtuales</w:t>
            </w:r>
          </w:p>
        </w:tc>
      </w:tr>
      <w:tr>
        <w:trPr>
          <w:trHeight w:val="836" w:hRule="atLeast"/>
        </w:trPr>
        <w:tc>
          <w:tcPr>
            <w:tcW w:w="2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nombre_modulo }}</w:t>
            </w:r>
          </w:p>
        </w:tc>
        <w:tc>
          <w:tcPr>
            <w:tcW w:w="6068" w:type="dxa"/>
            <w:tcBorders/>
          </w:tcPr>
          <w:p>
            <w:pPr>
              <w:pStyle w:val="NormalWeb"/>
              <w:widowControl/>
              <w:suppressAutoHyphens w:val="true"/>
              <w:spacing w:beforeAutospacing="0" w:before="60" w:afterAutospacing="0" w:after="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shd w:fill="FFFFFF" w:val="clear"/>
                <w:lang w:val="es-BO" w:bidi="ar-SA"/>
              </w:rPr>
              <w:t>Competencia del módulo: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{{ competencia_modulo }}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Contenidos Mínimos: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es-BO" w:bidi="ar-SA"/>
              </w:rPr>
              <w:t>{{ contenidos_minimos }}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{{  dias_clases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20:00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22:00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Serán 6 clases virtuales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fecha_clase_1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fecha_clase_2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fecha_clase_3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fecha_clase_4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fecha_clase_5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fecha_clase_6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/>
      </w:pPr>
      <w:r>
        <w:rPr/>
        <w:t>OBJETIVO: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{{ objetivo }}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kern w:val="0"/>
          <w:sz w:val="12"/>
          <w:szCs w:val="12"/>
        </w:rPr>
      </w:pPr>
      <w:r>
        <w:rPr>
          <w:rFonts w:cs="Arial" w:ascii="Arial" w:hAnsi="Arial"/>
          <w:kern w:val="0"/>
          <w:sz w:val="12"/>
          <w:szCs w:val="12"/>
        </w:rPr>
      </w:r>
    </w:p>
    <w:tbl>
      <w:tblPr>
        <w:tblStyle w:val="Tablaconcuadrcula"/>
        <w:tblW w:w="10660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511"/>
        <w:gridCol w:w="1466"/>
        <w:gridCol w:w="1558"/>
        <w:gridCol w:w="1418"/>
        <w:gridCol w:w="1701"/>
        <w:gridCol w:w="1729"/>
      </w:tblGrid>
      <w:tr>
        <w:trPr>
          <w:trHeight w:val="279" w:hRule="atLeast"/>
        </w:trPr>
        <w:tc>
          <w:tcPr>
            <w:tcW w:w="10659" w:type="dxa"/>
            <w:gridSpan w:val="7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Actividades de las Semanas de Avance</w:t>
            </w:r>
          </w:p>
        </w:tc>
      </w:tr>
      <w:tr>
        <w:trPr>
          <w:trHeight w:val="635" w:hRule="atLeast"/>
        </w:trPr>
        <w:tc>
          <w:tcPr>
            <w:tcW w:w="127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1</w:t>
            </w:r>
          </w:p>
        </w:tc>
        <w:tc>
          <w:tcPr>
            <w:tcW w:w="151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6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2</w:t>
            </w:r>
          </w:p>
        </w:tc>
        <w:tc>
          <w:tcPr>
            <w:tcW w:w="155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1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3</w:t>
            </w:r>
          </w:p>
        </w:tc>
        <w:tc>
          <w:tcPr>
            <w:tcW w:w="170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729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Trabajo final o Evaluación</w:t>
            </w:r>
          </w:p>
        </w:tc>
      </w:tr>
      <w:tr>
        <w:trPr>
          <w:trHeight w:val="2040" w:hRule="atLeast"/>
        </w:trPr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a desarrollarse en plataforma.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>
          <w:rFonts w:cs="Times New Roman"/>
          <w:lang w:eastAsia="es-BO"/>
        </w:rPr>
      </w:pPr>
      <w:r>
        <w:rPr>
          <w:rFonts w:cs="Times New Roman"/>
          <w:lang w:eastAsia="es-BO"/>
        </w:rPr>
        <w:t>REGLAMENTO DOCENTE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Roboto" w:cs="Times New Roman"/>
          <w:b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desarrollo modular se lleva a cabo en un período de 4 semanas o un mes, el cual se pasarán 3 semanas sincrónicas y una semana asincrónica durante el cual se programan dos clases virtuales por semana (Sincrónicas). Además, se proporciona desarrollo asincrónico a través de los siguientes medios: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30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>App Zoom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(Plataforma sincrónica): Se imparten clases durante tres semanas, donde los estudiantes pueden plantear sus dudas e interactuar con el docente.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 xml:space="preserve">Plataforma Moodle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(Plataforma asincrónica): Aquí se realizan actividades y evaluaciones por parte del docente hacia los estudiantes del postgrado. Se asignará un usuario y contraseña para el acceso a través de la siguiente URL: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https://virtual2.posgradouap.edu.bo/login/index.php</w:t>
        </w:r>
      </w:hyperlink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material de lectura y planificación del módulo debe ser enviado y cargado en nuestra Plataforma Virtual como mínimo 1 semana antes del inicio del módulo. Para ello, es necesario coordinar con el Departamento Académico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Se aclara que el material puede consistir en: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Libros Digitales.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Videos.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Enlaces.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Presentaciones.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Audios.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Aplicaciones y programas.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La modalidad de evaluación se basa en el plan de clase del docente, con los siguientes parámetros, lo cuales pueden ser modificados acorde al docente.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Actividades en clases: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Práctico: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Final: 40 puntos.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Los participantes deben entregar todos los trabajos a través de la Plataforma Virtual MOODLE sin excepción alguna.</w:t>
      </w:r>
    </w:p>
    <w:p>
      <w:pPr>
        <w:pStyle w:val="Heading1"/>
        <w:numPr>
          <w:ilvl w:val="0"/>
          <w:numId w:val="0"/>
        </w:numPr>
        <w:spacing w:before="0" w:after="0"/>
        <w:ind w:hanging="0" w:left="0"/>
        <w:rPr>
          <w:lang w:eastAsia="es-BO"/>
        </w:rPr>
      </w:pPr>
      <w:r>
        <w:rPr>
          <w:lang w:eastAsia="es-BO"/>
        </w:rPr>
        <w:t>OBLIGACIONES DEL DOCENTE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Presentar las ACTAS de notas firmadas máximo 5 días después de finalizadas todas las actividades del módulo.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 caso de ausencia, enviar un reemplazo con preparación académica igual o superior para garantizar la calidad académica.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30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Enviar su Hoja de Vida documentada (grados académicos o títulos) y CI en formato PDF, escaneados completamente legibles.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HONORARIOS PROFESIONALES: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Se cancelarán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Bs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{{ pago_docente }}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.- por todo el desarrollo del módulo más un trabajo recuperatorio, el cual debe ser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facturado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por el docente a nombre de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 DIGITAL BUSINESS SCHOOL SRL - NIT. 450141026.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En caso contrario, se realizarán las retenciones tributarias correspondientes al 16% según la Ley. El pago se efectuará al presentar los siguientes formularios: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011 form. Calificaciones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012 form. Avance curricular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019 form. Informe de desarrollo de módulo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NOTA: Es indispensable enviar el formulario 008 PLANIFICACIÓN DEL MÓDULO una semana antes de iniciar dicho módulo, y remitir a la Coordinadora de Seguimiento Académico:</w:t>
      </w:r>
    </w:p>
    <w:p>
      <w:pPr>
        <w:pStyle w:val="Normal"/>
        <w:shd w:val="clear" w:color="auto" w:fill="FFFFFF"/>
        <w:spacing w:before="300" w:after="300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Ing. Noelia Villarpando Normeres</w:t>
        <w:br/>
        <w:t>Cel.: 69695021</w:t>
        <w:br/>
        <w:t>Correo Electrónico:</w:t>
      </w:r>
      <w:r>
        <w:rPr>
          <w:rFonts w:eastAsia="Roboto" w:cs="Times New Roman" w:ascii="Times New Roman" w:hAnsi="Times New Roman"/>
          <w:color w:val="3D85C6"/>
          <w:kern w:val="0"/>
          <w:sz w:val="24"/>
          <w:szCs w:val="24"/>
          <w:lang w:eastAsia="es-BO"/>
          <w14:ligatures w14:val="none"/>
        </w:rPr>
        <w:t xml:space="preserve"> </w:t>
      </w:r>
      <w:hyperlink r:id="rId10">
        <w:r>
          <w:rPr>
            <w:rStyle w:val="Hyperlink"/>
            <w:rFonts w:eastAsia="Roboto" w:cs="Times New Roman" w:ascii="Times New Roman" w:hAnsi="Times New Roman"/>
            <w:kern w:val="0"/>
            <w:sz w:val="24"/>
            <w:szCs w:val="24"/>
            <w:lang w:eastAsia="es-BO"/>
            <w14:ligatures w14:val="none"/>
          </w:rPr>
          <w:t>noelia.villarpando@dbussinesschool.com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  <w:i w:val="false"/>
        <w:b/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B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55f29"/>
    <w:pPr>
      <w:keepNext w:val="true"/>
      <w:keepLines/>
      <w:numPr>
        <w:ilvl w:val="0"/>
        <w:numId w:val="6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5645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56457"/>
    <w:rPr/>
  </w:style>
  <w:style w:type="character" w:styleId="PrrafodelistaCar" w:customStyle="1">
    <w:name w:val="Párrafo de lista Car"/>
    <w:link w:val="ListParagraph"/>
    <w:uiPriority w:val="34"/>
    <w:qFormat/>
    <w:rsid w:val="00a8020d"/>
    <w:rPr>
      <w:rFonts w:ascii="Times New Roman" w:hAnsi="Times New Roman" w:eastAsia="Times New Roman" w:cs="Times New Roman"/>
      <w:kern w:val="0"/>
      <w:lang w:val="es-ES" w:eastAsia="es-BO"/>
    </w:rPr>
  </w:style>
  <w:style w:type="character" w:styleId="Hyperlink">
    <w:name w:val="Hyperlink"/>
    <w:basedOn w:val="DefaultParagraphFont"/>
    <w:uiPriority w:val="99"/>
    <w:unhideWhenUsed/>
    <w:rsid w:val="004418a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2f99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55f29"/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a714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BO"/>
    </w:rPr>
  </w:style>
  <w:style w:type="paragraph" w:styleId="ListParagraph">
    <w:name w:val="List Paragraph"/>
    <w:basedOn w:val="Normal"/>
    <w:link w:val="PrrafodelistaCar"/>
    <w:uiPriority w:val="34"/>
    <w:qFormat/>
    <w:rsid w:val="00a8020d"/>
    <w:pPr>
      <w:widowControl w:val="false"/>
      <w:spacing w:lineRule="auto" w:line="240" w:before="0" w:after="0"/>
      <w:ind w:hanging="360" w:left="1942"/>
    </w:pPr>
    <w:rPr>
      <w:rFonts w:ascii="Times New Roman" w:hAnsi="Times New Roman" w:eastAsia="Times New Roman" w:cs="Times New Roman"/>
      <w:kern w:val="0"/>
      <w:lang w:val="es-ES" w:eastAsia="es-BO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b58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microsoft.com/office/2007/relationships/hdphoto" Target="media/hdphoto1.wdp"/><Relationship Id="rId8" Type="http://schemas.openxmlformats.org/officeDocument/2006/relationships/image" Target="media/image4.png"/><Relationship Id="rId9" Type="http://schemas.openxmlformats.org/officeDocument/2006/relationships/hyperlink" Target="https://virtual2.posgradouap.edu.bo/login/index.php" TargetMode="External"/><Relationship Id="rId10" Type="http://schemas.openxmlformats.org/officeDocument/2006/relationships/hyperlink" Target="mailto:noelia.villarpando@dbussinesschoo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LibreOffice/24.2.7.2$Linux_X86_64 LibreOffice_project/420$Build-2</Application>
  <AppVersion>15.0000</AppVersion>
  <Pages>3</Pages>
  <Words>776</Words>
  <Characters>4518</Characters>
  <CharactersWithSpaces>5207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2025-01-02T20:26:00Z</dcterms:created>
  <dc:creator>PC</dc:creator>
  <dc:description/>
  <dc:language>en-US</dc:language>
  <cp:lastModifiedBy/>
  <cp:lastPrinted>2024-10-08T16:03:00Z</cp:lastPrinted>
  <dcterms:modified xsi:type="dcterms:W3CDTF">2025-01-06T15:43:40Z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