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0BCD" w:rsidRPr="005B77C7" w:rsidRDefault="006E5D97" w:rsidP="005B77C7">
      <w:pPr>
        <w:jc w:val="center"/>
        <w:rPr>
          <w:sz w:val="20"/>
          <w:szCs w:val="20"/>
          <w:u w:val="single"/>
          <w:lang w:val="en-US"/>
        </w:rPr>
      </w:pPr>
      <w:r w:rsidRPr="005B77C7">
        <w:rPr>
          <w:b/>
          <w:bCs/>
          <w:sz w:val="32"/>
          <w:szCs w:val="32"/>
          <w:u w:val="single"/>
          <w:lang w:val="en-US"/>
        </w:rPr>
        <w:t>POWER BI DASHBOARD</w:t>
      </w:r>
      <w:r w:rsidR="00037EC5">
        <w:rPr>
          <w:b/>
          <w:bCs/>
          <w:sz w:val="32"/>
          <w:szCs w:val="32"/>
          <w:u w:val="single"/>
          <w:lang w:val="en-US"/>
        </w:rPr>
        <w:t xml:space="preserve"> HR-</w:t>
      </w:r>
      <w:r w:rsidRPr="005B77C7">
        <w:rPr>
          <w:b/>
          <w:bCs/>
          <w:sz w:val="32"/>
          <w:szCs w:val="32"/>
          <w:u w:val="single"/>
          <w:lang w:val="en-US"/>
        </w:rPr>
        <w:t>ANAL</w:t>
      </w:r>
      <w:r w:rsidR="00980217">
        <w:rPr>
          <w:b/>
          <w:bCs/>
          <w:sz w:val="32"/>
          <w:szCs w:val="32"/>
          <w:u w:val="single"/>
          <w:lang w:val="en-US"/>
        </w:rPr>
        <w:t>YTICS</w:t>
      </w:r>
      <w:r w:rsidR="008951AC" w:rsidRPr="005B77C7">
        <w:rPr>
          <w:b/>
          <w:bCs/>
          <w:sz w:val="32"/>
          <w:szCs w:val="32"/>
          <w:u w:val="single"/>
          <w:lang w:val="en-US"/>
        </w:rPr>
        <w:br/>
      </w:r>
    </w:p>
    <w:p w:rsidR="006E5D97" w:rsidRDefault="006E5D97" w:rsidP="005E7DB3">
      <w:pPr>
        <w:tabs>
          <w:tab w:val="left" w:pos="3831"/>
        </w:tabs>
        <w:rPr>
          <w:b/>
          <w:bCs/>
          <w:u w:val="single"/>
          <w:lang w:val="en-US"/>
        </w:rPr>
      </w:pPr>
      <w:r w:rsidRPr="006E5D97">
        <w:rPr>
          <w:b/>
          <w:bCs/>
          <w:u w:val="single"/>
          <w:lang w:val="en-US"/>
        </w:rPr>
        <w:t>OBJECTIVE</w:t>
      </w:r>
      <w:r w:rsidR="00BC30B6">
        <w:rPr>
          <w:b/>
          <w:bCs/>
          <w:u w:val="single"/>
          <w:lang w:val="en-US"/>
        </w:rPr>
        <w:t>:</w:t>
      </w:r>
    </w:p>
    <w:p w:rsidR="007A5508" w:rsidRPr="009237BA" w:rsidRDefault="009F61D4" w:rsidP="000C5389">
      <w:pPr>
        <w:tabs>
          <w:tab w:val="left" w:pos="3831"/>
        </w:tabs>
        <w:rPr>
          <w:b/>
          <w:bCs/>
          <w:sz w:val="18"/>
          <w:szCs w:val="18"/>
          <w:u w:val="single"/>
          <w:lang w:val="en-US"/>
        </w:rPr>
      </w:pPr>
      <w:r w:rsidRPr="009237BA">
        <w:rPr>
          <w:rFonts w:ascii="Segoe UI" w:hAnsi="Segoe UI" w:cs="Segoe UI"/>
          <w:sz w:val="18"/>
          <w:szCs w:val="18"/>
          <w:shd w:val="clear" w:color="auto" w:fill="FFFFFF"/>
        </w:rPr>
        <w:t>Objective is why the employees leaving the company and how many employees are there and from which department employees are leaving and job satisfactions.</w:t>
      </w:r>
      <w:r w:rsidRPr="009237BA">
        <w:rPr>
          <w:rFonts w:ascii="Segoe UI" w:hAnsi="Segoe UI" w:cs="Segoe UI"/>
          <w:sz w:val="18"/>
          <w:szCs w:val="18"/>
        </w:rPr>
        <w:br/>
      </w:r>
      <w:r w:rsidR="000C5389" w:rsidRPr="009237BA">
        <w:rPr>
          <w:rFonts w:ascii="Segoe UI" w:hAnsi="Segoe UI" w:cs="Segoe UI"/>
          <w:sz w:val="18"/>
          <w:szCs w:val="18"/>
          <w:shd w:val="clear" w:color="auto" w:fill="FFFFFF"/>
        </w:rPr>
        <w:t>W</w:t>
      </w:r>
      <w:r w:rsidRPr="009237BA">
        <w:rPr>
          <w:rFonts w:ascii="Segoe UI" w:hAnsi="Segoe UI" w:cs="Segoe UI"/>
          <w:sz w:val="18"/>
          <w:szCs w:val="18"/>
          <w:shd w:val="clear" w:color="auto" w:fill="FFFFFF"/>
        </w:rPr>
        <w:t>ith this report got to know the what's happening in the particular job sections why the employees are leaving the company and how can we control and how many employees working in the company from more than 7 years and they will get promotions etc.</w:t>
      </w:r>
    </w:p>
    <w:p w:rsidR="00292AB7" w:rsidRPr="009237BA" w:rsidRDefault="00BD5CC1" w:rsidP="00BD5CC1">
      <w:pPr>
        <w:rPr>
          <w:b/>
          <w:bCs/>
          <w:sz w:val="18"/>
          <w:szCs w:val="18"/>
          <w:lang w:val="en-US"/>
        </w:rPr>
      </w:pPr>
      <w:r w:rsidRPr="009237BA">
        <w:rPr>
          <w:b/>
          <w:bCs/>
          <w:sz w:val="18"/>
          <w:szCs w:val="18"/>
          <w:lang w:val="en-US"/>
        </w:rPr>
        <w:t>This project involves</w:t>
      </w:r>
      <w:r w:rsidR="00292AB7" w:rsidRPr="009237BA">
        <w:rPr>
          <w:b/>
          <w:bCs/>
          <w:sz w:val="18"/>
          <w:szCs w:val="18"/>
          <w:lang w:val="en-US"/>
        </w:rPr>
        <w:t xml:space="preserve"> following steps:</w:t>
      </w:r>
    </w:p>
    <w:p w:rsidR="007A5508" w:rsidRPr="009237BA" w:rsidRDefault="007A5508" w:rsidP="00BD5CC1">
      <w:pPr>
        <w:rPr>
          <w:sz w:val="18"/>
          <w:szCs w:val="18"/>
          <w:lang w:val="en-US"/>
        </w:rPr>
      </w:pPr>
      <w:r w:rsidRPr="009237BA">
        <w:rPr>
          <w:b/>
          <w:bCs/>
          <w:sz w:val="18"/>
          <w:szCs w:val="18"/>
          <w:lang w:val="en-US"/>
        </w:rPr>
        <w:t xml:space="preserve">Task 1: </w:t>
      </w:r>
      <w:r w:rsidR="00C62E0F" w:rsidRPr="009237BA">
        <w:rPr>
          <w:rFonts w:ascii="Segoe UI" w:hAnsi="Segoe UI" w:cs="Segoe UI"/>
          <w:sz w:val="18"/>
          <w:szCs w:val="18"/>
          <w:shd w:val="clear" w:color="auto" w:fill="FFFFFF"/>
        </w:rPr>
        <w:t> Fetch the Data</w:t>
      </w:r>
    </w:p>
    <w:p w:rsidR="007A5508" w:rsidRPr="009237BA" w:rsidRDefault="007A5508" w:rsidP="007A5508">
      <w:pPr>
        <w:rPr>
          <w:b/>
          <w:bCs/>
          <w:sz w:val="18"/>
          <w:szCs w:val="18"/>
          <w:lang w:val="en-US"/>
        </w:rPr>
      </w:pPr>
      <w:r w:rsidRPr="009237BA">
        <w:rPr>
          <w:b/>
          <w:bCs/>
          <w:sz w:val="18"/>
          <w:szCs w:val="18"/>
          <w:lang w:val="en-US"/>
        </w:rPr>
        <w:t>Task 2:</w:t>
      </w:r>
      <w:r w:rsidR="00C62E0F" w:rsidRPr="009237BA">
        <w:rPr>
          <w:rFonts w:ascii="Segoe UI" w:hAnsi="Segoe UI" w:cs="Segoe UI"/>
          <w:sz w:val="18"/>
          <w:szCs w:val="18"/>
          <w:shd w:val="clear" w:color="auto" w:fill="FFFFFF"/>
        </w:rPr>
        <w:t xml:space="preserve"> - Data Cleaning and Transformation</w:t>
      </w:r>
    </w:p>
    <w:p w:rsidR="007A5508" w:rsidRPr="009237BA" w:rsidRDefault="007A5508" w:rsidP="007A5508">
      <w:pPr>
        <w:rPr>
          <w:b/>
          <w:bCs/>
          <w:sz w:val="18"/>
          <w:szCs w:val="18"/>
          <w:lang w:val="en-US"/>
        </w:rPr>
      </w:pPr>
      <w:r w:rsidRPr="009237BA">
        <w:rPr>
          <w:b/>
          <w:bCs/>
          <w:sz w:val="18"/>
          <w:szCs w:val="18"/>
          <w:lang w:val="en-US"/>
        </w:rPr>
        <w:t>Task 3:</w:t>
      </w:r>
      <w:r w:rsidR="00C62E0F" w:rsidRPr="009237BA">
        <w:rPr>
          <w:rFonts w:ascii="Segoe UI" w:hAnsi="Segoe UI" w:cs="Segoe UI"/>
          <w:sz w:val="18"/>
          <w:szCs w:val="18"/>
          <w:shd w:val="clear" w:color="auto" w:fill="FFFFFF"/>
        </w:rPr>
        <w:t xml:space="preserve"> using </w:t>
      </w:r>
      <w:proofErr w:type="spellStart"/>
      <w:r w:rsidR="00C62E0F" w:rsidRPr="009237BA">
        <w:rPr>
          <w:rFonts w:ascii="Segoe UI" w:hAnsi="Segoe UI" w:cs="Segoe UI"/>
          <w:sz w:val="18"/>
          <w:szCs w:val="18"/>
          <w:shd w:val="clear" w:color="auto" w:fill="FFFFFF"/>
        </w:rPr>
        <w:t>dax</w:t>
      </w:r>
      <w:proofErr w:type="spellEnd"/>
      <w:r w:rsidR="00C62E0F" w:rsidRPr="009237BA">
        <w:rPr>
          <w:rFonts w:ascii="Segoe UI" w:hAnsi="Segoe UI" w:cs="Segoe UI"/>
          <w:sz w:val="18"/>
          <w:szCs w:val="18"/>
          <w:shd w:val="clear" w:color="auto" w:fill="FFFFFF"/>
        </w:rPr>
        <w:t xml:space="preserve"> and measures to get the insight values</w:t>
      </w:r>
    </w:p>
    <w:p w:rsidR="007A5508" w:rsidRPr="009237BA" w:rsidRDefault="007A5508" w:rsidP="00BD5CC1">
      <w:pPr>
        <w:rPr>
          <w:b/>
          <w:bCs/>
          <w:sz w:val="18"/>
          <w:szCs w:val="18"/>
          <w:lang w:val="en-US"/>
        </w:rPr>
      </w:pPr>
      <w:r w:rsidRPr="009237BA">
        <w:rPr>
          <w:b/>
          <w:bCs/>
          <w:sz w:val="18"/>
          <w:szCs w:val="18"/>
          <w:lang w:val="en-US"/>
        </w:rPr>
        <w:t>Task 4:</w:t>
      </w:r>
      <w:r w:rsidR="00C62E0F" w:rsidRPr="009237BA">
        <w:rPr>
          <w:rFonts w:ascii="Segoe UI" w:hAnsi="Segoe UI" w:cs="Segoe UI"/>
          <w:sz w:val="18"/>
          <w:szCs w:val="18"/>
          <w:shd w:val="clear" w:color="auto" w:fill="FFFFFF"/>
        </w:rPr>
        <w:t xml:space="preserve"> Creating a Dashboard using appropriate visualization like Area Chart, Donut Chart, Clustered Column Chart, etc.</w:t>
      </w:r>
    </w:p>
    <w:p w:rsidR="00BD5CC1" w:rsidRDefault="00DD634E" w:rsidP="00BD5CC1">
      <w:pPr>
        <w:rPr>
          <w:b/>
          <w:bCs/>
          <w:u w:val="single"/>
          <w:lang w:val="en-US"/>
        </w:rPr>
      </w:pPr>
      <w:r>
        <w:rPr>
          <w:b/>
          <w:bCs/>
          <w:u w:val="single"/>
          <w:lang w:val="en-US"/>
        </w:rPr>
        <w:t>I</w:t>
      </w:r>
      <w:r w:rsidR="00BD5CC1" w:rsidRPr="00BC30B6">
        <w:rPr>
          <w:b/>
          <w:bCs/>
          <w:u w:val="single"/>
          <w:lang w:val="en-US"/>
        </w:rPr>
        <w:t>nsights</w:t>
      </w:r>
      <w:r w:rsidR="00BC30B6">
        <w:rPr>
          <w:b/>
          <w:bCs/>
          <w:u w:val="single"/>
          <w:lang w:val="en-US"/>
        </w:rPr>
        <w:t>:</w:t>
      </w:r>
    </w:p>
    <w:p w:rsidR="009F61D4" w:rsidRPr="009237BA" w:rsidRDefault="009F61D4" w:rsidP="009D6705">
      <w:pPr>
        <w:pStyle w:val="pw-post-body-paragraph"/>
        <w:numPr>
          <w:ilvl w:val="0"/>
          <w:numId w:val="6"/>
        </w:numPr>
        <w:shd w:val="clear" w:color="auto" w:fill="FFFFFF"/>
        <w:spacing w:before="0" w:beforeAutospacing="0" w:after="0" w:afterAutospacing="0"/>
        <w:rPr>
          <w:rFonts w:asciiTheme="minorHAnsi" w:hAnsiTheme="minorHAnsi" w:cstheme="minorHAnsi"/>
          <w:color w:val="292929"/>
          <w:spacing w:val="-1"/>
          <w:sz w:val="18"/>
          <w:szCs w:val="18"/>
        </w:rPr>
      </w:pPr>
      <w:r w:rsidRPr="009237BA">
        <w:rPr>
          <w:rFonts w:ascii="Segoe UI" w:hAnsi="Segoe UI" w:cs="Segoe UI"/>
          <w:sz w:val="18"/>
          <w:szCs w:val="18"/>
          <w:shd w:val="clear" w:color="auto" w:fill="FFFFFF"/>
        </w:rPr>
        <w:t>The project features an HR analytics dashboard, which is divided into three filters, namely human resources, research and development, and sales</w:t>
      </w:r>
    </w:p>
    <w:p w:rsidR="009F61D4" w:rsidRPr="009237BA" w:rsidRDefault="009F61D4" w:rsidP="009D6705">
      <w:pPr>
        <w:pStyle w:val="pw-post-body-paragraph"/>
        <w:numPr>
          <w:ilvl w:val="0"/>
          <w:numId w:val="6"/>
        </w:numPr>
        <w:shd w:val="clear" w:color="auto" w:fill="FFFFFF"/>
        <w:spacing w:before="0" w:beforeAutospacing="0" w:after="0" w:afterAutospacing="0"/>
        <w:rPr>
          <w:rFonts w:asciiTheme="minorHAnsi" w:hAnsiTheme="minorHAnsi" w:cstheme="minorHAnsi"/>
          <w:color w:val="292929"/>
          <w:spacing w:val="-1"/>
          <w:sz w:val="18"/>
          <w:szCs w:val="18"/>
        </w:rPr>
      </w:pPr>
      <w:r w:rsidRPr="009237BA">
        <w:rPr>
          <w:rFonts w:ascii="Segoe UI" w:hAnsi="Segoe UI" w:cs="Segoe UI"/>
          <w:sz w:val="18"/>
          <w:szCs w:val="18"/>
          <w:shd w:val="clear" w:color="auto" w:fill="FFFFFF"/>
        </w:rPr>
        <w:t>To accurately measure employee performance and retention, I have utilized several key performance indicators (KPIs), such as employee count, attrition, attrition rate, average age, average salary, and average years worked for the company.</w:t>
      </w:r>
    </w:p>
    <w:p w:rsidR="000C5389" w:rsidRPr="009237BA" w:rsidRDefault="00C62E0F" w:rsidP="000C5389">
      <w:pPr>
        <w:pStyle w:val="pw-post-body-paragraph"/>
        <w:numPr>
          <w:ilvl w:val="0"/>
          <w:numId w:val="6"/>
        </w:numPr>
        <w:shd w:val="clear" w:color="auto" w:fill="FFFFFF"/>
        <w:spacing w:before="0" w:beforeAutospacing="0" w:after="0" w:afterAutospacing="0"/>
        <w:rPr>
          <w:rFonts w:asciiTheme="minorHAnsi" w:hAnsiTheme="minorHAnsi" w:cstheme="minorHAnsi"/>
          <w:color w:val="292929"/>
          <w:spacing w:val="-1"/>
          <w:sz w:val="18"/>
          <w:szCs w:val="18"/>
        </w:rPr>
      </w:pPr>
      <w:r w:rsidRPr="009237BA">
        <w:rPr>
          <w:rFonts w:ascii="Segoe UI" w:hAnsi="Segoe UI" w:cs="Segoe UI"/>
          <w:sz w:val="18"/>
          <w:szCs w:val="18"/>
          <w:shd w:val="clear" w:color="auto" w:fill="FFFFFF"/>
        </w:rPr>
        <w:t>Around 69% of employees left the organization because their salary is up to 5000.</w:t>
      </w:r>
      <w:r w:rsidRPr="009237BA">
        <w:rPr>
          <w:rFonts w:ascii="Segoe UI" w:hAnsi="Segoe UI" w:cs="Segoe UI"/>
          <w:sz w:val="18"/>
          <w:szCs w:val="18"/>
        </w:rPr>
        <w:br/>
      </w:r>
      <w:r w:rsidRPr="009237BA">
        <w:rPr>
          <w:rFonts w:ascii="Segoe UI" w:hAnsi="Segoe UI" w:cs="Segoe UI"/>
          <w:sz w:val="18"/>
          <w:szCs w:val="18"/>
          <w:shd w:val="clear" w:color="auto" w:fill="FFFFFF"/>
        </w:rPr>
        <w:t xml:space="preserve">According to gender </w:t>
      </w:r>
      <w:r w:rsidR="000C5389" w:rsidRPr="009237BA">
        <w:rPr>
          <w:rFonts w:ascii="Segoe UI" w:hAnsi="Segoe UI" w:cs="Segoe UI"/>
          <w:sz w:val="18"/>
          <w:szCs w:val="18"/>
          <w:shd w:val="clear" w:color="auto" w:fill="FFFFFF"/>
        </w:rPr>
        <w:t xml:space="preserve">employees no. </w:t>
      </w:r>
      <w:r w:rsidRPr="009237BA">
        <w:rPr>
          <w:rFonts w:ascii="Segoe UI" w:hAnsi="Segoe UI" w:cs="Segoe UI"/>
          <w:sz w:val="18"/>
          <w:szCs w:val="18"/>
          <w:shd w:val="clear" w:color="auto" w:fill="FFFFFF"/>
        </w:rPr>
        <w:t xml:space="preserve">"Male" </w:t>
      </w:r>
      <w:r w:rsidR="000C5389" w:rsidRPr="009237BA">
        <w:rPr>
          <w:rFonts w:ascii="Segoe UI" w:hAnsi="Segoe UI" w:cs="Segoe UI"/>
          <w:sz w:val="18"/>
          <w:szCs w:val="18"/>
          <w:shd w:val="clear" w:color="auto" w:fill="FFFFFF"/>
        </w:rPr>
        <w:t>&gt;</w:t>
      </w:r>
      <w:r w:rsidRPr="009237BA">
        <w:rPr>
          <w:rFonts w:ascii="Segoe UI" w:hAnsi="Segoe UI" w:cs="Segoe UI"/>
          <w:sz w:val="18"/>
          <w:szCs w:val="18"/>
          <w:shd w:val="clear" w:color="auto" w:fill="FFFFFF"/>
        </w:rPr>
        <w:t xml:space="preserve"> "Female".</w:t>
      </w:r>
    </w:p>
    <w:p w:rsidR="000C5389" w:rsidRPr="009237BA" w:rsidRDefault="000C5389" w:rsidP="000C5389">
      <w:pPr>
        <w:pStyle w:val="pw-post-body-paragraph"/>
        <w:numPr>
          <w:ilvl w:val="0"/>
          <w:numId w:val="6"/>
        </w:numPr>
        <w:shd w:val="clear" w:color="auto" w:fill="FFFFFF"/>
        <w:spacing w:before="0" w:beforeAutospacing="0" w:after="0" w:afterAutospacing="0"/>
        <w:rPr>
          <w:rFonts w:asciiTheme="minorHAnsi" w:hAnsiTheme="minorHAnsi" w:cstheme="minorHAnsi"/>
          <w:color w:val="292929"/>
          <w:spacing w:val="-1"/>
          <w:sz w:val="18"/>
          <w:szCs w:val="18"/>
        </w:rPr>
      </w:pPr>
      <w:r w:rsidRPr="009237BA">
        <w:rPr>
          <w:rFonts w:ascii="Segoe UI" w:hAnsi="Segoe UI" w:cs="Segoe UI"/>
          <w:sz w:val="18"/>
          <w:szCs w:val="18"/>
          <w:shd w:val="clear" w:color="auto" w:fill="FFFFFF"/>
        </w:rPr>
        <w:t xml:space="preserve">The highest attrition rate in </w:t>
      </w:r>
      <w:r w:rsidR="00C62E0F" w:rsidRPr="009237BA">
        <w:rPr>
          <w:rFonts w:ascii="Segoe UI" w:hAnsi="Segoe UI" w:cs="Segoe UI"/>
          <w:sz w:val="18"/>
          <w:szCs w:val="18"/>
          <w:shd w:val="clear" w:color="auto" w:fill="FFFFFF"/>
        </w:rPr>
        <w:t xml:space="preserve">26-35-year-old employees. the reasons for this trend, such as lack of work-life balance, opportunities for career growth, or job satisfaction. </w:t>
      </w:r>
    </w:p>
    <w:p w:rsidR="009237BA" w:rsidRPr="009237BA" w:rsidRDefault="009237BA" w:rsidP="009237BA">
      <w:pPr>
        <w:pStyle w:val="ListParagraph"/>
        <w:numPr>
          <w:ilvl w:val="0"/>
          <w:numId w:val="6"/>
        </w:numPr>
        <w:rPr>
          <w:sz w:val="18"/>
          <w:szCs w:val="18"/>
          <w:lang w:val="en-US"/>
        </w:rPr>
      </w:pPr>
      <w:r w:rsidRPr="009237BA">
        <w:rPr>
          <w:sz w:val="18"/>
          <w:szCs w:val="18"/>
          <w:lang w:val="en-US"/>
        </w:rPr>
        <w:t>Identified key factors to reduce attrition, improve the hiring process, more experienced employees and more productivit</w:t>
      </w:r>
      <w:r w:rsidRPr="009237BA">
        <w:rPr>
          <w:sz w:val="18"/>
          <w:szCs w:val="18"/>
          <w:lang w:val="en-US"/>
        </w:rPr>
        <w:t>y</w:t>
      </w:r>
    </w:p>
    <w:p w:rsidR="000C5389" w:rsidRPr="009237BA" w:rsidRDefault="00C62E0F" w:rsidP="00C62E0F">
      <w:pPr>
        <w:pStyle w:val="pw-post-body-paragraph"/>
        <w:numPr>
          <w:ilvl w:val="0"/>
          <w:numId w:val="6"/>
        </w:numPr>
        <w:shd w:val="clear" w:color="auto" w:fill="FFFFFF"/>
        <w:spacing w:before="0" w:beforeAutospacing="0" w:after="0" w:afterAutospacing="0"/>
        <w:rPr>
          <w:rFonts w:asciiTheme="minorHAnsi" w:hAnsiTheme="minorHAnsi" w:cstheme="minorHAnsi"/>
          <w:color w:val="292929"/>
          <w:spacing w:val="-1"/>
          <w:sz w:val="18"/>
          <w:szCs w:val="18"/>
        </w:rPr>
      </w:pPr>
      <w:r w:rsidRPr="009237BA">
        <w:rPr>
          <w:rFonts w:ascii="Segoe UI" w:hAnsi="Segoe UI" w:cs="Segoe UI"/>
          <w:sz w:val="18"/>
          <w:szCs w:val="18"/>
          <w:shd w:val="clear" w:color="auto" w:fill="FFFFFF"/>
        </w:rPr>
        <w:t xml:space="preserve">The finding that 38% of employees who left the organization come from a life sciences background in education is significant. It would be beneficial to investigate whether there are any issues related to job satisfaction or career growth opportunities within this field that are contributing to the high attrition rate. </w:t>
      </w:r>
    </w:p>
    <w:p w:rsidR="00C62E0F" w:rsidRPr="009237BA" w:rsidRDefault="00C62E0F" w:rsidP="00C62E0F">
      <w:pPr>
        <w:pStyle w:val="pw-post-body-paragraph"/>
        <w:numPr>
          <w:ilvl w:val="0"/>
          <w:numId w:val="6"/>
        </w:numPr>
        <w:shd w:val="clear" w:color="auto" w:fill="FFFFFF"/>
        <w:spacing w:before="0" w:beforeAutospacing="0" w:after="0" w:afterAutospacing="0"/>
        <w:rPr>
          <w:rFonts w:asciiTheme="minorHAnsi" w:hAnsiTheme="minorHAnsi" w:cstheme="minorHAnsi"/>
          <w:color w:val="292929"/>
          <w:spacing w:val="-1"/>
          <w:sz w:val="18"/>
          <w:szCs w:val="18"/>
        </w:rPr>
      </w:pPr>
      <w:r w:rsidRPr="009237BA">
        <w:rPr>
          <w:rFonts w:ascii="Segoe UI" w:hAnsi="Segoe UI" w:cs="Segoe UI"/>
          <w:sz w:val="18"/>
          <w:szCs w:val="18"/>
          <w:shd w:val="clear" w:color="auto" w:fill="FFFFFF"/>
        </w:rPr>
        <w:t>Additionally, it may be useful to explore how the organization can better support employees with backgrounds in life sciences to improve retention rates and promote a positive workplace culture.</w:t>
      </w:r>
    </w:p>
    <w:p w:rsidR="009F61D4" w:rsidRPr="009237BA" w:rsidRDefault="009F61D4" w:rsidP="009D6705">
      <w:pPr>
        <w:pStyle w:val="pw-post-body-paragraph"/>
        <w:numPr>
          <w:ilvl w:val="0"/>
          <w:numId w:val="6"/>
        </w:numPr>
        <w:shd w:val="clear" w:color="auto" w:fill="FFFFFF"/>
        <w:spacing w:before="0" w:beforeAutospacing="0" w:after="0" w:afterAutospacing="0"/>
        <w:rPr>
          <w:rFonts w:asciiTheme="minorHAnsi" w:hAnsiTheme="minorHAnsi" w:cstheme="minorHAnsi"/>
          <w:color w:val="292929"/>
          <w:spacing w:val="-1"/>
          <w:sz w:val="18"/>
          <w:szCs w:val="18"/>
        </w:rPr>
      </w:pPr>
      <w:r w:rsidRPr="009237BA">
        <w:rPr>
          <w:rFonts w:ascii="Segoe UI" w:hAnsi="Segoe UI" w:cs="Segoe UI"/>
          <w:sz w:val="18"/>
          <w:szCs w:val="18"/>
          <w:shd w:val="clear" w:color="auto" w:fill="FFFFFF"/>
        </w:rPr>
        <w:t>incorporated various visualizations, including donut charts for attrition by education level, bar plots to show attrition by age, table matrices to display job roles and employee satisfaction, horizontal bar charts for attrition by salary and years at the company, and area and horizontal bar charts for attrition by job role.</w:t>
      </w:r>
    </w:p>
    <w:p w:rsidR="00BC30B6" w:rsidRPr="000C5389" w:rsidRDefault="00BC30B6" w:rsidP="00BD5CC1">
      <w:pPr>
        <w:rPr>
          <w:b/>
          <w:bCs/>
          <w:sz w:val="20"/>
          <w:szCs w:val="20"/>
          <w:lang w:val="en-US"/>
        </w:rPr>
      </w:pPr>
    </w:p>
    <w:p w:rsidR="006E5D97" w:rsidRDefault="006E5D97">
      <w:pPr>
        <w:rPr>
          <w:b/>
          <w:bCs/>
          <w:u w:val="single"/>
          <w:lang w:val="en-US"/>
        </w:rPr>
      </w:pPr>
      <w:r w:rsidRPr="006E5D97">
        <w:rPr>
          <w:b/>
          <w:bCs/>
          <w:u w:val="single"/>
          <w:lang w:val="en-US"/>
        </w:rPr>
        <w:t>PROJECT LEARNINGS:</w:t>
      </w:r>
    </w:p>
    <w:p w:rsidR="006E5D97" w:rsidRPr="008951AC" w:rsidRDefault="006E5D97" w:rsidP="008951AC">
      <w:pPr>
        <w:pStyle w:val="ListParagraph"/>
        <w:numPr>
          <w:ilvl w:val="0"/>
          <w:numId w:val="1"/>
        </w:numPr>
        <w:rPr>
          <w:sz w:val="20"/>
          <w:szCs w:val="20"/>
          <w:lang w:val="en-US"/>
        </w:rPr>
      </w:pPr>
      <w:r w:rsidRPr="008951AC">
        <w:rPr>
          <w:sz w:val="20"/>
          <w:szCs w:val="20"/>
          <w:lang w:val="en-US"/>
        </w:rPr>
        <w:t xml:space="preserve">Created </w:t>
      </w:r>
      <w:r w:rsidR="008951AC" w:rsidRPr="008951AC">
        <w:rPr>
          <w:sz w:val="20"/>
          <w:szCs w:val="20"/>
          <w:lang w:val="en-US"/>
        </w:rPr>
        <w:t xml:space="preserve">interactive dashboard to track and analyze </w:t>
      </w:r>
      <w:r w:rsidR="009237BA">
        <w:rPr>
          <w:sz w:val="20"/>
          <w:szCs w:val="20"/>
          <w:lang w:val="en-US"/>
        </w:rPr>
        <w:t xml:space="preserve">HR </w:t>
      </w:r>
      <w:r w:rsidR="008951AC" w:rsidRPr="008951AC">
        <w:rPr>
          <w:sz w:val="20"/>
          <w:szCs w:val="20"/>
          <w:lang w:val="en-US"/>
        </w:rPr>
        <w:t>data</w:t>
      </w:r>
    </w:p>
    <w:p w:rsidR="008951AC" w:rsidRPr="008951AC" w:rsidRDefault="008951AC" w:rsidP="008951AC">
      <w:pPr>
        <w:pStyle w:val="ListParagraph"/>
        <w:numPr>
          <w:ilvl w:val="0"/>
          <w:numId w:val="1"/>
        </w:numPr>
        <w:rPr>
          <w:sz w:val="20"/>
          <w:szCs w:val="20"/>
          <w:lang w:val="en-US"/>
        </w:rPr>
      </w:pPr>
      <w:r w:rsidRPr="008951AC">
        <w:rPr>
          <w:sz w:val="20"/>
          <w:szCs w:val="20"/>
          <w:lang w:val="en-US"/>
        </w:rPr>
        <w:t>Created connections, join new tables, calculations to manipulate data and enable user driven parameters for visualizations</w:t>
      </w:r>
    </w:p>
    <w:p w:rsidR="006E5D97" w:rsidRDefault="008951AC" w:rsidP="009237BA">
      <w:pPr>
        <w:pStyle w:val="ListParagraph"/>
        <w:numPr>
          <w:ilvl w:val="0"/>
          <w:numId w:val="1"/>
        </w:numPr>
        <w:rPr>
          <w:sz w:val="20"/>
          <w:szCs w:val="20"/>
          <w:lang w:val="en-US"/>
        </w:rPr>
      </w:pPr>
      <w:r w:rsidRPr="008951AC">
        <w:rPr>
          <w:sz w:val="20"/>
          <w:szCs w:val="20"/>
          <w:lang w:val="en-US"/>
        </w:rPr>
        <w:t xml:space="preserve">Used different types of customized visualizations (bar chart, donut chart, clustered bar chart, scatter chart, line chart, area chart, map, slicers, </w:t>
      </w:r>
      <w:r w:rsidR="003F7BD1" w:rsidRPr="008951AC">
        <w:rPr>
          <w:sz w:val="20"/>
          <w:szCs w:val="20"/>
          <w:lang w:val="en-US"/>
        </w:rPr>
        <w:t>etc.</w:t>
      </w:r>
      <w:r>
        <w:rPr>
          <w:sz w:val="20"/>
          <w:szCs w:val="20"/>
          <w:lang w:val="en-US"/>
        </w:rPr>
        <w:t>)</w:t>
      </w:r>
      <w:r w:rsidR="0021201E">
        <w:rPr>
          <w:sz w:val="20"/>
          <w:szCs w:val="20"/>
          <w:lang w:val="en-US"/>
        </w:rPr>
        <w:t xml:space="preserve"> </w:t>
      </w:r>
    </w:p>
    <w:p w:rsidR="009237BA" w:rsidRDefault="009237BA" w:rsidP="009237BA">
      <w:pPr>
        <w:pStyle w:val="ListParagraph"/>
        <w:numPr>
          <w:ilvl w:val="0"/>
          <w:numId w:val="1"/>
        </w:numPr>
        <w:rPr>
          <w:sz w:val="20"/>
          <w:szCs w:val="20"/>
          <w:lang w:val="en-US"/>
        </w:rPr>
      </w:pPr>
      <w:r>
        <w:rPr>
          <w:sz w:val="20"/>
          <w:szCs w:val="20"/>
          <w:lang w:val="en-US"/>
        </w:rPr>
        <w:t>Used different data sources</w:t>
      </w:r>
    </w:p>
    <w:sectPr w:rsidR="009237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7CA3"/>
    <w:multiLevelType w:val="multilevel"/>
    <w:tmpl w:val="BB4C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77C05"/>
    <w:multiLevelType w:val="multilevel"/>
    <w:tmpl w:val="1B24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B6C9F"/>
    <w:multiLevelType w:val="multilevel"/>
    <w:tmpl w:val="A120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4C6066"/>
    <w:multiLevelType w:val="multilevel"/>
    <w:tmpl w:val="BB4C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82652E"/>
    <w:multiLevelType w:val="multilevel"/>
    <w:tmpl w:val="BB4C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042803"/>
    <w:multiLevelType w:val="hybridMultilevel"/>
    <w:tmpl w:val="83084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A81AAB"/>
    <w:multiLevelType w:val="multilevel"/>
    <w:tmpl w:val="BB4C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6259BA"/>
    <w:multiLevelType w:val="hybridMultilevel"/>
    <w:tmpl w:val="0636C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5496324">
    <w:abstractNumId w:val="5"/>
  </w:num>
  <w:num w:numId="2" w16cid:durableId="919174766">
    <w:abstractNumId w:val="4"/>
  </w:num>
  <w:num w:numId="3" w16cid:durableId="1611471223">
    <w:abstractNumId w:val="2"/>
  </w:num>
  <w:num w:numId="4" w16cid:durableId="867982852">
    <w:abstractNumId w:val="1"/>
  </w:num>
  <w:num w:numId="5" w16cid:durableId="912661488">
    <w:abstractNumId w:val="7"/>
  </w:num>
  <w:num w:numId="6" w16cid:durableId="1320497377">
    <w:abstractNumId w:val="6"/>
  </w:num>
  <w:num w:numId="7" w16cid:durableId="1962683431">
    <w:abstractNumId w:val="0"/>
  </w:num>
  <w:num w:numId="8" w16cid:durableId="3894206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D97"/>
    <w:rsid w:val="00024FB0"/>
    <w:rsid w:val="00032FE1"/>
    <w:rsid w:val="00037EC5"/>
    <w:rsid w:val="00077E8F"/>
    <w:rsid w:val="000A760E"/>
    <w:rsid w:val="000C5389"/>
    <w:rsid w:val="00143C20"/>
    <w:rsid w:val="00190BCD"/>
    <w:rsid w:val="001A168D"/>
    <w:rsid w:val="0021201E"/>
    <w:rsid w:val="00215994"/>
    <w:rsid w:val="002636CB"/>
    <w:rsid w:val="00272013"/>
    <w:rsid w:val="00292AB7"/>
    <w:rsid w:val="002C1302"/>
    <w:rsid w:val="002F0A82"/>
    <w:rsid w:val="00306FDC"/>
    <w:rsid w:val="00363C8E"/>
    <w:rsid w:val="00385FB0"/>
    <w:rsid w:val="003B5B94"/>
    <w:rsid w:val="003F7BD1"/>
    <w:rsid w:val="00412790"/>
    <w:rsid w:val="00413E89"/>
    <w:rsid w:val="0048737B"/>
    <w:rsid w:val="004A4088"/>
    <w:rsid w:val="00517BB2"/>
    <w:rsid w:val="0052640A"/>
    <w:rsid w:val="00530CA9"/>
    <w:rsid w:val="005962E1"/>
    <w:rsid w:val="005B64AE"/>
    <w:rsid w:val="005B77C7"/>
    <w:rsid w:val="005E7DB3"/>
    <w:rsid w:val="00604D65"/>
    <w:rsid w:val="00620ADE"/>
    <w:rsid w:val="00650713"/>
    <w:rsid w:val="006C5E1F"/>
    <w:rsid w:val="006E5D97"/>
    <w:rsid w:val="00731567"/>
    <w:rsid w:val="00775C2B"/>
    <w:rsid w:val="0078507E"/>
    <w:rsid w:val="007A5508"/>
    <w:rsid w:val="007D2927"/>
    <w:rsid w:val="007D3320"/>
    <w:rsid w:val="008373C2"/>
    <w:rsid w:val="00845735"/>
    <w:rsid w:val="00864378"/>
    <w:rsid w:val="008669C6"/>
    <w:rsid w:val="008951AC"/>
    <w:rsid w:val="008C6F9E"/>
    <w:rsid w:val="008E7021"/>
    <w:rsid w:val="008F7340"/>
    <w:rsid w:val="00912AEC"/>
    <w:rsid w:val="00920892"/>
    <w:rsid w:val="009237BA"/>
    <w:rsid w:val="00980217"/>
    <w:rsid w:val="00994E0D"/>
    <w:rsid w:val="009D50D9"/>
    <w:rsid w:val="009D6705"/>
    <w:rsid w:val="009F0C4A"/>
    <w:rsid w:val="009F0F03"/>
    <w:rsid w:val="009F61D4"/>
    <w:rsid w:val="00A0660D"/>
    <w:rsid w:val="00A552C5"/>
    <w:rsid w:val="00B06FB4"/>
    <w:rsid w:val="00B370A5"/>
    <w:rsid w:val="00BC30B6"/>
    <w:rsid w:val="00BD5CC1"/>
    <w:rsid w:val="00C62E0F"/>
    <w:rsid w:val="00C633F7"/>
    <w:rsid w:val="00CE04C2"/>
    <w:rsid w:val="00D33D2E"/>
    <w:rsid w:val="00DB71C9"/>
    <w:rsid w:val="00DC5920"/>
    <w:rsid w:val="00DD634E"/>
    <w:rsid w:val="00E74495"/>
    <w:rsid w:val="00F03DC7"/>
    <w:rsid w:val="00F375B3"/>
    <w:rsid w:val="00FC22D2"/>
    <w:rsid w:val="00FD143E"/>
    <w:rsid w:val="00FD5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4C4FD"/>
  <w15:chartTrackingRefBased/>
  <w15:docId w15:val="{FDFD1836-A1BA-4F38-98D7-EECE6C547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C130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1AC"/>
    <w:pPr>
      <w:ind w:left="720"/>
      <w:contextualSpacing/>
    </w:pPr>
  </w:style>
  <w:style w:type="paragraph" w:customStyle="1" w:styleId="ku">
    <w:name w:val="ku"/>
    <w:basedOn w:val="Normal"/>
    <w:rsid w:val="00A066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2C1302"/>
    <w:rPr>
      <w:rFonts w:ascii="Times New Roman" w:eastAsia="Times New Roman" w:hAnsi="Times New Roman" w:cs="Times New Roman"/>
      <w:b/>
      <w:bCs/>
      <w:kern w:val="0"/>
      <w:sz w:val="36"/>
      <w:szCs w:val="36"/>
      <w:lang w:eastAsia="en-IN"/>
      <w14:ligatures w14:val="none"/>
    </w:rPr>
  </w:style>
  <w:style w:type="paragraph" w:customStyle="1" w:styleId="pw-post-body-paragraph">
    <w:name w:val="pw-post-body-paragraph"/>
    <w:basedOn w:val="Normal"/>
    <w:rsid w:val="002C13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12A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15105">
      <w:bodyDiv w:val="1"/>
      <w:marLeft w:val="0"/>
      <w:marRight w:val="0"/>
      <w:marTop w:val="0"/>
      <w:marBottom w:val="0"/>
      <w:divBdr>
        <w:top w:val="none" w:sz="0" w:space="0" w:color="auto"/>
        <w:left w:val="none" w:sz="0" w:space="0" w:color="auto"/>
        <w:bottom w:val="none" w:sz="0" w:space="0" w:color="auto"/>
        <w:right w:val="none" w:sz="0" w:space="0" w:color="auto"/>
      </w:divBdr>
    </w:div>
    <w:div w:id="890966279">
      <w:bodyDiv w:val="1"/>
      <w:marLeft w:val="0"/>
      <w:marRight w:val="0"/>
      <w:marTop w:val="0"/>
      <w:marBottom w:val="0"/>
      <w:divBdr>
        <w:top w:val="none" w:sz="0" w:space="0" w:color="auto"/>
        <w:left w:val="none" w:sz="0" w:space="0" w:color="auto"/>
        <w:bottom w:val="none" w:sz="0" w:space="0" w:color="auto"/>
        <w:right w:val="none" w:sz="0" w:space="0" w:color="auto"/>
      </w:divBdr>
    </w:div>
    <w:div w:id="916985334">
      <w:bodyDiv w:val="1"/>
      <w:marLeft w:val="0"/>
      <w:marRight w:val="0"/>
      <w:marTop w:val="0"/>
      <w:marBottom w:val="0"/>
      <w:divBdr>
        <w:top w:val="none" w:sz="0" w:space="0" w:color="auto"/>
        <w:left w:val="none" w:sz="0" w:space="0" w:color="auto"/>
        <w:bottom w:val="none" w:sz="0" w:space="0" w:color="auto"/>
        <w:right w:val="none" w:sz="0" w:space="0" w:color="auto"/>
      </w:divBdr>
    </w:div>
    <w:div w:id="1399354807">
      <w:bodyDiv w:val="1"/>
      <w:marLeft w:val="0"/>
      <w:marRight w:val="0"/>
      <w:marTop w:val="0"/>
      <w:marBottom w:val="0"/>
      <w:divBdr>
        <w:top w:val="none" w:sz="0" w:space="0" w:color="auto"/>
        <w:left w:val="none" w:sz="0" w:space="0" w:color="auto"/>
        <w:bottom w:val="none" w:sz="0" w:space="0" w:color="auto"/>
        <w:right w:val="none" w:sz="0" w:space="0" w:color="auto"/>
      </w:divBdr>
    </w:div>
    <w:div w:id="1557818945">
      <w:bodyDiv w:val="1"/>
      <w:marLeft w:val="0"/>
      <w:marRight w:val="0"/>
      <w:marTop w:val="0"/>
      <w:marBottom w:val="0"/>
      <w:divBdr>
        <w:top w:val="none" w:sz="0" w:space="0" w:color="auto"/>
        <w:left w:val="none" w:sz="0" w:space="0" w:color="auto"/>
        <w:bottom w:val="none" w:sz="0" w:space="0" w:color="auto"/>
        <w:right w:val="none" w:sz="0" w:space="0" w:color="auto"/>
      </w:divBdr>
    </w:div>
    <w:div w:id="1627008241">
      <w:bodyDiv w:val="1"/>
      <w:marLeft w:val="0"/>
      <w:marRight w:val="0"/>
      <w:marTop w:val="0"/>
      <w:marBottom w:val="0"/>
      <w:divBdr>
        <w:top w:val="none" w:sz="0" w:space="0" w:color="auto"/>
        <w:left w:val="none" w:sz="0" w:space="0" w:color="auto"/>
        <w:bottom w:val="none" w:sz="0" w:space="0" w:color="auto"/>
        <w:right w:val="none" w:sz="0" w:space="0" w:color="auto"/>
      </w:divBdr>
    </w:div>
    <w:div w:id="2068648036">
      <w:bodyDiv w:val="1"/>
      <w:marLeft w:val="0"/>
      <w:marRight w:val="0"/>
      <w:marTop w:val="0"/>
      <w:marBottom w:val="0"/>
      <w:divBdr>
        <w:top w:val="none" w:sz="0" w:space="0" w:color="auto"/>
        <w:left w:val="none" w:sz="0" w:space="0" w:color="auto"/>
        <w:bottom w:val="none" w:sz="0" w:space="0" w:color="auto"/>
        <w:right w:val="none" w:sz="0" w:space="0" w:color="auto"/>
      </w:divBdr>
    </w:div>
    <w:div w:id="207959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dc:creator>
  <cp:keywords/>
  <dc:description/>
  <cp:lastModifiedBy>RISHABH NARAYAN</cp:lastModifiedBy>
  <cp:revision>2</cp:revision>
  <dcterms:created xsi:type="dcterms:W3CDTF">2023-04-08T12:31:00Z</dcterms:created>
  <dcterms:modified xsi:type="dcterms:W3CDTF">2023-04-08T12:48:00Z</dcterms:modified>
</cp:coreProperties>
</file>