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z w:val="28"/>
        </w:rPr>
        <w:t>МИНИСТЕРСТВО НАУКИ И ВЫСШЕГО ОБРАЗОВАНИЯ</w:t>
        <w:br/>
        <w:t>РОССИЙСКОЙ ФЕДЕРАЦИИ</w:t>
        <w:br/>
        <w:t>ФГБОУ ВО «КУБАНСКИЙ ГОСУДАРСТВЕННЫЙ УНИВЕРСИТЕТ»</w:t>
        <w:br/>
        <w:t>Факультет компьютерных технологий и прикладной математики</w:t>
        <w:br/>
        <w:t>Кафедра анализа данных и искусственного интеллекта</w:t>
      </w:r>
    </w:p>
    <w:p>
      <w:pPr>
        <w:spacing w:before="1000"/>
        <w:jc w:val="center"/>
      </w:pPr>
      <w:r>
        <w:rPr>
          <w:b/>
          <w:sz w:val="36"/>
        </w:rPr>
        <w:t>ЛАБОРАТОРНАЯ РАБОТА №4</w:t>
        <w:br/>
        <w:t>ДИАГРАММА КОМПОНЕНТОВ И ДИАГРАММА ПОСЛЕДОВАТЕЛЬНОСТИ</w:t>
      </w:r>
    </w:p>
    <w:p>
      <w:pPr>
        <w:spacing w:before="1600"/>
        <w:jc w:val="right"/>
      </w:pPr>
      <w:r>
        <w:rPr>
          <w:sz w:val="28"/>
        </w:rPr>
        <w:t>Выполнила: студентка группы ПИ21/1</w:t>
        <w:br/>
        <w:t>направления 09.03.03 «Прикладная информатика»</w:t>
        <w:br/>
        <w:t>Кузнецова Ирина</w:t>
      </w:r>
    </w:p>
    <w:p>
      <w:pPr>
        <w:spacing w:before="1000"/>
        <w:jc w:val="center"/>
      </w:pPr>
      <w:r>
        <w:rPr>
          <w:sz w:val="28"/>
        </w:rPr>
        <w:t>Краснодар, 2026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Цель работы — показать согласованную архитектуру системы и последовательность взаимодействия при выполнении ключевого сценария. Диаграммы построены на единой модели из технического задания и пользовательских историй.</w:t>
      </w:r>
    </w:p>
    <w:p>
      <w:pPr>
        <w:pStyle w:val="Heading1"/>
      </w:pPr>
      <w:r>
        <w:t>1. Диаграмма компонентов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935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93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Архитектура включает только компоненты базовой версии системы. Внешние API Google Drive, Discord, Blender и Maya не используются. Maya и Blender остаются рабочими программами, а обмен с ними осуществляется через файлы.</w:t>
      </w:r>
    </w:p>
    <w:p>
      <w:pPr>
        <w:pStyle w:val="Heading1"/>
      </w:pPr>
      <w:r>
        <w:t>2. Диаграмма последовательности: выполнение задачи аниматором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436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u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36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Сценарий использует единый жизненный цикл задачи: «Назначена» → «В работе» → «На проверке» → «На правках» или «Утверждена» → «Завершена».</w:t>
      </w:r>
    </w:p>
    <w:p>
      <w:pPr>
        <w:pStyle w:val="Heading1"/>
      </w:pPr>
      <w:r>
        <w:t>3. Соответствие компонентов требованиям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Требование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Компонент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Авторизация и роли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Авторизация и пользователи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Проекты и задачи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Проекты и задачи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Файлы и версии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Файлы и версии + MinIO/S3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Комментарии и чат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Комментарии и чат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Уведомления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Уведомления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Отчеты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Отчетность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Водяной знак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Модуль водяного знака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История данных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PostgreSQL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Работа с Maya/Blender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Обмен файлами без API</w:t>
            </w:r>
          </w:p>
        </w:tc>
      </w:tr>
    </w:tbl>
    <w:p>
      <w:pPr>
        <w:pStyle w:val="Heading1"/>
      </w:pPr>
      <w:r>
        <w:t>4. Контрольные вопросы</w:t>
      </w:r>
    </w:p>
    <w:p>
      <w:r>
        <w:rPr>
          <w:b/>
        </w:rPr>
        <w:t>1. Для чего создается диаграмма последовательности?</w:t>
        <w:br/>
      </w:r>
      <w:r>
        <w:t>Для отображения порядка обмена сообщениями между участниками конкретного сценария во времени.</w:t>
      </w:r>
    </w:p>
    <w:p>
      <w:r>
        <w:rPr>
          <w:b/>
        </w:rPr>
        <w:t>2. Скольким вариантам использования соответствует диаграмма последовательности?</w:t>
        <w:br/>
      </w:r>
      <w:r>
        <w:t>Обычно одному варианту использования или одному конкретному сценарию.</w:t>
      </w:r>
    </w:p>
    <w:p>
      <w:r>
        <w:rPr>
          <w:b/>
        </w:rPr>
        <w:t>3. Что может выступать объектом?</w:t>
        <w:br/>
      </w:r>
      <w:r>
        <w:t>Экземпляры классов, компоненты, акторы, подсистемы.</w:t>
      </w:r>
    </w:p>
    <w:p>
      <w:r>
        <w:rPr>
          <w:b/>
        </w:rPr>
        <w:t>4. Для чего создается диаграмма компонентов?</w:t>
        <w:br/>
      </w:r>
      <w:r>
        <w:t>Для описания физической/программной структуры системы и зависимостей между компонентами.</w:t>
      </w:r>
    </w:p>
    <w:p>
      <w:r>
        <w:rPr>
          <w:b/>
        </w:rPr>
        <w:t>5. Как показать класс?</w:t>
        <w:br/>
      </w:r>
      <w:r>
        <w:t>Прямоугольником с именем, атрибутами и операциями.</w:t>
      </w:r>
    </w:p>
    <w:p>
      <w:r>
        <w:rPr>
          <w:b/>
        </w:rPr>
        <w:t>6. Как показать экземпляр?</w:t>
        <w:br/>
      </w:r>
      <w:r>
        <w:t>Прямоугольником с именем экземпляра; в UML имя объекта обычно подчеркивается.</w:t>
      </w:r>
    </w:p>
    <w:p>
      <w:r>
        <w:rPr>
          <w:b/>
        </w:rPr>
        <w:t>7. Что такое порт?</w:t>
        <w:br/>
      </w:r>
      <w:r>
        <w:t>Точка взаимодействия классификатора с внешней средой через предоставляемые/требуемые интерфейсы.</w:t>
      </w:r>
    </w:p>
    <w:p>
      <w:r>
        <w:rPr>
          <w:b/>
        </w:rPr>
        <w:t>8. Что такое линия жизни?</w:t>
        <w:br/>
      </w:r>
      <w:r>
        <w:t>Вертикальная пунктирная линия на диаграмме последовательности, показывающая существование участника во времени.</w:t>
      </w:r>
    </w:p>
    <w:p>
      <w:r>
        <w:rPr>
          <w:b/>
        </w:rPr>
        <w:t>9. Как создаются объекты?</w:t>
        <w:br/>
      </w:r>
      <w:r>
        <w:t>Объект может существовать с начала сценария или создаваться сообщением create.</w:t>
      </w:r>
    </w:p>
    <w:p>
      <w:r>
        <w:rPr>
          <w:b/>
        </w:rPr>
        <w:t>10. Как располагаются объекты?</w:t>
        <w:br/>
      </w:r>
      <w:r>
        <w:t>Слева направо в верхней части диаграммы; сообщения читаются сверху вниз.</w:t>
      </w:r>
    </w:p>
    <w:p>
      <w:r>
        <w:rPr>
          <w:b/>
        </w:rPr>
        <w:t>11. Что такое коннектор?</w:t>
        <w:br/>
      </w:r>
      <w:r>
        <w:t>Связь, соединяющая части или порты компонентов для обмена данными/сообщениями.</w:t>
      </w:r>
    </w:p>
    <w:p>
      <w:r>
        <w:rPr>
          <w:b/>
        </w:rPr>
        <w:t>12. Что такое временная шкала?</w:t>
        <w:br/>
      </w:r>
      <w:r>
        <w:t>На sequence-диаграмме время читается сверху вниз: более низкое сообщение происходит позже.</w:t>
      </w:r>
    </w:p>
    <w:p>
      <w:pPr>
        <w:pStyle w:val="Heading1"/>
      </w:pPr>
      <w:r>
        <w:t>5. Итог</w:t>
      </w:r>
    </w:p>
    <w:p>
      <w:r>
        <w:t>Диаграммы используют те же роли, компоненты, статусы и сущности, что и исправленные техническое задание и варианты использования. Внешние API исключены из базовой версии, поэтому архитектура остается проще и не требует интеграционных сервисов.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