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В этом модуле проведен предварительный анализ данных на основе датасета сайта IMBD.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Файл movie_bd_v5.csv содержит данные о кинофильмах.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Было поставлено 27 вопросов, позволяющих судить об успешности различных фильмов.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В будущем предполагается создать модель, предсказывающую популярность, а значит и прибыльность фильма для кинопроката в зависимости от различных параметров.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Удалось найти правильные ответы на все 27 вопросов. 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Решения представлены в файле Movies_IMBD_v4.1_TEMPLATE.ipynb.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Ответы на вопросы саморефлексии:</w:t>
      </w:r>
    </w:p>
    <w:p>
      <w:pPr/>
      <w:r>
        <w:rPr>
          <w:rFonts w:ascii="Times" w:hAnsi="Times" w:cs="Times"/>
          <w:sz w:val="24"/>
          <w:sz-cs w:val="24"/>
          <w:spacing w:val="0"/>
          <w:color w:val="5581E0"/>
        </w:rPr>
        <w:t xml:space="preserve">1.</w:t>
      </w:r>
      <w:r>
        <w:rPr>
          <w:rFonts w:ascii="Times" w:hAnsi="Times" w:cs="Times"/>
          <w:sz w:val="24"/>
          <w:sz-cs w:val="24"/>
          <w:spacing w:val="0"/>
          <w:color w:val="CACACA"/>
        </w:rPr>
        <w:t xml:space="preserve"> Какой частью своей работы вы остались особенно довольны?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Хорошо получилось изучить и применять функции и методы библиотеки Pandas.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5581E0"/>
        </w:rPr>
        <w:t xml:space="preserve">2.</w:t>
      </w:r>
      <w:r>
        <w:rPr>
          <w:rFonts w:ascii="Times" w:hAnsi="Times" w:cs="Times"/>
          <w:sz w:val="24"/>
          <w:sz-cs w:val="24"/>
          <w:spacing w:val="0"/>
          <w:color w:val="CACACA"/>
        </w:rPr>
        <w:t xml:space="preserve"> Что не получилось сделать так, как хотелось? Над чем ещё стоит поработать?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Тяжело продвигается самостоятельное изучение материала из дополнительных источников.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Нужно уделять этому больше времени и внимания.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5581E0"/>
        </w:rPr>
        <w:t xml:space="preserve">3.</w:t>
      </w:r>
      <w:r>
        <w:rPr>
          <w:rFonts w:ascii="Times" w:hAnsi="Times" w:cs="Times"/>
          <w:sz w:val="24"/>
          <w:sz-cs w:val="24"/>
          <w:spacing w:val="0"/>
          <w:color w:val="CACACA"/>
        </w:rPr>
        <w:t xml:space="preserve"> Что интересного и полезного вы узнали в этом модуле?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Началась интересная работа с материалом - обработка данных и подготовка к их анализу.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Было интересно поработать с реальными данными: о футболистах и о кинофильмах.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5581E0"/>
        </w:rPr>
        <w:t xml:space="preserve">4.</w:t>
      </w:r>
      <w:r>
        <w:rPr>
          <w:rFonts w:ascii="Times" w:hAnsi="Times" w:cs="Times"/>
          <w:sz w:val="24"/>
          <w:sz-cs w:val="24"/>
          <w:spacing w:val="0"/>
          <w:color w:val="CACACA"/>
        </w:rPr>
        <w:t xml:space="preserve"> Что является вашим главным результатом при прохождении этого проекта?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Получилось ответить на все 27 вопросов правильно, значит, первое знакомство с Pandas можно считать успешным.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5581E0"/>
        </w:rPr>
        <w:t xml:space="preserve">5.</w:t>
      </w:r>
      <w:r>
        <w:rPr>
          <w:rFonts w:ascii="Times" w:hAnsi="Times" w:cs="Times"/>
          <w:sz w:val="24"/>
          <w:sz-cs w:val="24"/>
          <w:spacing w:val="0"/>
          <w:color w:val="CACACA"/>
        </w:rPr>
        <w:t xml:space="preserve"> Планируете ли вы менять стратегию изучения последующих модулей?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Пока изучение модулей проходит со значительным опережением расписания.</w:t>
      </w:r>
    </w:p>
    <w:p>
      <w:pPr/>
      <w:r>
        <w:rPr>
          <w:rFonts w:ascii="Times" w:hAnsi="Times" w:cs="Times"/>
          <w:sz w:val="24"/>
          <w:sz-cs w:val="24"/>
          <w:spacing w:val="0"/>
          <w:color w:val="CACACA"/>
        </w:rPr>
        <w:t xml:space="preserve">Возможно, стоит изучать больше дополнительных материалов на английском языке.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CocoaOOXMLWriter/2022.44</generator>
</meta>
</file>