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CBDF" w14:textId="3A02E4A9" w:rsidR="00141E89" w:rsidRDefault="00141E89" w:rsidP="00C11DC9">
      <w:pPr>
        <w:pStyle w:val="1"/>
        <w:jc w:val="right"/>
      </w:pPr>
      <w:r>
        <w:t>Метод прогонки для краевой задачи ОДУ 2го порядка</w:t>
      </w:r>
    </w:p>
    <w:p w14:paraId="4C0C9F65" w14:textId="62AE67DF" w:rsidR="00D369C2" w:rsidRDefault="00D369C2" w:rsidP="00C11D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Пусть</w:t>
      </w:r>
      <w:r w:rsidRPr="00D36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краевая задача для ОДУ 2 порядка представлена в виде:</w:t>
      </w:r>
    </w:p>
    <w:p w14:paraId="4DE39964" w14:textId="567F447A" w:rsidR="00D369C2" w:rsidRPr="00D369C2" w:rsidRDefault="00D369C2" w:rsidP="00C11DC9">
      <w:pPr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6B72EE0F" w14:textId="150D29E0" w:rsidR="00D369C2" w:rsidRPr="00D369C2" w:rsidRDefault="00D369C2" w:rsidP="00C11DC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(0)=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0B9532A7" w14:textId="2208FA8B" w:rsidR="00D369C2" w:rsidRPr="00D369C2" w:rsidRDefault="00D369C2" w:rsidP="00C11DC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(1)</m:t>
          </m:r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6CB6A154" w14:textId="2DBD17CD" w:rsidR="00D369C2" w:rsidRDefault="00D369C2" w:rsidP="00C11DC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Тогда заменим производн</w:t>
      </w:r>
      <w:r w:rsidR="00384BAB">
        <w:rPr>
          <w:rFonts w:ascii="Times New Roman" w:hAnsi="Times New Roman" w:cs="Times New Roman"/>
        </w:rPr>
        <w:t>ые</w:t>
      </w:r>
      <w:r>
        <w:rPr>
          <w:rFonts w:ascii="Times New Roman" w:hAnsi="Times New Roman" w:cs="Times New Roman"/>
        </w:rPr>
        <w:t xml:space="preserve"> конечно-разностными отношениями, введя дополнительные обозначения: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i±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i±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</m:e>
            </m:eqArr>
          </m:e>
        </m:d>
      </m:oMath>
      <w:r w:rsidRPr="00D369C2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Получим:</w:t>
      </w:r>
    </w:p>
    <w:p w14:paraId="6284CF9D" w14:textId="3D3FC972" w:rsidR="00D369C2" w:rsidRPr="00384BAB" w:rsidRDefault="00D369C2" w:rsidP="00C11DC9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AA841C6" w14:textId="396E3EA5" w:rsidR="00384BAB" w:rsidRPr="00D369C2" w:rsidRDefault="00384BAB" w:rsidP="00C11DC9">
      <w:pPr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</w:rPr>
        <w:t>Тогда первое уравнение примет вид:</w:t>
      </w:r>
    </w:p>
    <w:p w14:paraId="531FEBDC" w14:textId="7968F1A7" w:rsidR="00384BAB" w:rsidRPr="00384BAB" w:rsidRDefault="00384BAB" w:rsidP="00C11DC9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, i=1..(n-1)</m:t>
          </m:r>
        </m:oMath>
      </m:oMathPara>
    </w:p>
    <w:p w14:paraId="3809209B" w14:textId="582B8686" w:rsidR="00384BAB" w:rsidRPr="00384BAB" w:rsidRDefault="00384BAB" w:rsidP="00C11DC9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71B20264" w14:textId="191A20A4" w:rsidR="00384BAB" w:rsidRPr="00D369C2" w:rsidRDefault="00384BAB" w:rsidP="00C11DC9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732B6D01" w14:textId="7B2D206B" w:rsidR="00D369C2" w:rsidRDefault="00384BAB" w:rsidP="00C11DC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Домножим первое уравнение</w:t>
      </w:r>
      <w:r w:rsidRPr="00384B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граничные условия на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соответственно и соберем коэффициенты при одинаковых неизвестных:</w:t>
      </w:r>
    </w:p>
    <w:p w14:paraId="7F114FFF" w14:textId="77777777" w:rsidR="00141E89" w:rsidRPr="00141E89" w:rsidRDefault="00384BAB" w:rsidP="00C11DC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5D63C37" w14:textId="1495CD3E" w:rsidR="00141E89" w:rsidRPr="00141E89" w:rsidRDefault="00141E89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</m:oMath>
      </m:oMathPara>
    </w:p>
    <w:p w14:paraId="16D0F0DC" w14:textId="5F7A64FC" w:rsidR="00141E89" w:rsidRPr="00141E89" w:rsidRDefault="00141E89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vertAlign w:val="subscript"/>
            </w:rPr>
            <m:t>-(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h)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</m:oMath>
      </m:oMathPara>
    </w:p>
    <w:p w14:paraId="45CE36CE" w14:textId="77777777" w:rsidR="00141E89" w:rsidRDefault="00141E89" w:rsidP="00C11D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Введем обозначения:</w:t>
      </w:r>
    </w:p>
    <w:p w14:paraId="1E3FCC5B" w14:textId="4A681BF5" w:rsidR="00141E89" w:rsidRPr="00141E89" w:rsidRDefault="00141E89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h</m:t>
          </m:r>
        </m:oMath>
      </m:oMathPara>
    </w:p>
    <w:p w14:paraId="237EA9D5" w14:textId="17DAA9AB" w:rsidR="00141E89" w:rsidRPr="00141E89" w:rsidRDefault="00141E89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,  i=1..(n-1)</m:t>
          </m:r>
        </m:oMath>
      </m:oMathPara>
    </w:p>
    <w:p w14:paraId="4D462652" w14:textId="73A04930" w:rsidR="00141E89" w:rsidRPr="00141E89" w:rsidRDefault="00141E89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h</m:t>
          </m:r>
        </m:oMath>
      </m:oMathPara>
    </w:p>
    <w:p w14:paraId="2A8C9AB5" w14:textId="16213122" w:rsidR="00141E89" w:rsidRDefault="00141E89" w:rsidP="00C11D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Перепишем систему в следующем виде:</w:t>
      </w:r>
    </w:p>
    <w:p w14:paraId="12669DC7" w14:textId="448E3399" w:rsidR="00141E89" w:rsidRPr="00086580" w:rsidRDefault="00086580" w:rsidP="00C11DC9">
      <w:pPr>
        <w:jc w:val="both"/>
        <w:rPr>
          <w:rFonts w:ascii="Times New Roman" w:eastAsiaTheme="minorEastAsia" w:hAnsi="Times New Roman" w:cs="Times New Roman"/>
          <w:i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,  i=1..(n-1)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F3B3EEC" w14:textId="1D19EE6C" w:rsidR="00086580" w:rsidRPr="00086580" w:rsidRDefault="00086580" w:rsidP="00C11D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прогонки (прямая прогонка): выразить из первого уравнения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подставить во второе. Далее последовательно выражать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1E5E44D5" w14:textId="59A2A25A" w:rsidR="00086580" w:rsidRPr="00086580" w:rsidRDefault="00086580" w:rsidP="00C11D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Введем обозначения</w:t>
      </w:r>
      <w:r w:rsidRPr="00086580">
        <w:rPr>
          <w:rFonts w:ascii="Times New Roman" w:hAnsi="Times New Roman" w:cs="Times New Roman"/>
        </w:rPr>
        <w:t>:</w:t>
      </w:r>
    </w:p>
    <w:p w14:paraId="42886AF7" w14:textId="0395449C" w:rsidR="00086580" w:rsidRPr="00086580" w:rsidRDefault="00086580" w:rsidP="00C11DC9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075C454" w14:textId="04BF2D12" w:rsidR="00086580" w:rsidRDefault="00086580" w:rsidP="00C11D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методом математической индукции проверяется следующая формула:</w:t>
      </w:r>
    </w:p>
    <w:p w14:paraId="1A0B6CDE" w14:textId="3D902CD4" w:rsidR="00086580" w:rsidRPr="00086580" w:rsidRDefault="00086580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  <m:r>
                <w:rPr>
                  <w:rFonts w:ascii="Cambria Math" w:eastAsiaTheme="minorEastAsia" w:hAnsi="Cambria Math" w:cs="Times New Roman"/>
                  <w:vertAlign w:val="subscript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 xml:space="preserve"> </m:t>
          </m:r>
        </m:oMath>
      </m:oMathPara>
    </w:p>
    <w:p w14:paraId="23A69343" w14:textId="67780739" w:rsidR="00086580" w:rsidRPr="00BD4F75" w:rsidRDefault="00086580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 xml:space="preserve">n-1 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 xml:space="preserve">n-1 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 </m:t>
          </m:r>
        </m:oMath>
      </m:oMathPara>
    </w:p>
    <w:p w14:paraId="02BA0847" w14:textId="3ED68C1E" w:rsidR="00BD4F75" w:rsidRPr="00C11DC9" w:rsidRDefault="00BD4F75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n-1</m:t>
                  </m:r>
                </m:sub>
              </m:sSub>
            </m:den>
          </m:f>
        </m:oMath>
      </m:oMathPara>
    </w:p>
    <w:p w14:paraId="47CA2634" w14:textId="13C5C605" w:rsidR="00C11DC9" w:rsidRDefault="00C11DC9" w:rsidP="00C11DC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Метод математической индукции: для </w:t>
      </w:r>
      <m:oMath>
        <m:r>
          <w:rPr>
            <w:rFonts w:ascii="Cambria Math" w:hAnsi="Cambria Math" w:cs="Times New Roman"/>
          </w:rPr>
          <m:t>i=0</m:t>
        </m:r>
      </m:oMath>
      <w:r w:rsidRPr="00C11DC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очевидно. Пусть для выполнено для </w:t>
      </w:r>
      <m:oMath>
        <m:r>
          <w:rPr>
            <w:rFonts w:ascii="Cambria Math" w:eastAsiaTheme="minorEastAsia" w:hAnsi="Cambria Math" w:cs="Times New Roman"/>
          </w:rPr>
          <m:t>i-1</m:t>
        </m:r>
      </m:oMath>
      <w:r>
        <w:rPr>
          <w:rFonts w:ascii="Times New Roman" w:eastAsiaTheme="minorEastAsia" w:hAnsi="Times New Roman" w:cs="Times New Roman"/>
        </w:rPr>
        <w:t xml:space="preserve">, выразим для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1DC9">
        <w:rPr>
          <w:rFonts w:ascii="Times New Roman" w:eastAsiaTheme="minorEastAsia" w:hAnsi="Times New Roman" w:cs="Times New Roman"/>
        </w:rPr>
        <w:t>.</w:t>
      </w:r>
    </w:p>
    <w:p w14:paraId="254A5AED" w14:textId="0008263E" w:rsidR="00C11DC9" w:rsidRPr="000F4008" w:rsidRDefault="00C11DC9" w:rsidP="00C11DC9">
      <w:pPr>
        <w:jc w:val="both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  <m:r>
                <w:rPr>
                  <w:rFonts w:ascii="Cambria Math" w:eastAsiaTheme="minorEastAsia" w:hAnsi="Cambria Math" w:cs="Times New Roman"/>
                  <w:vertAlign w:val="subscript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vertAlign w:val="subscript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-2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i-1</m:t>
              </m:r>
            </m:sub>
          </m:sSub>
        </m:oMath>
      </m:oMathPara>
    </w:p>
    <w:p w14:paraId="475F7DDC" w14:textId="7C50C5F3" w:rsidR="000F4008" w:rsidRPr="000F4008" w:rsidRDefault="000F4008" w:rsidP="00C11DC9">
      <w:pPr>
        <w:jc w:val="both"/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</m:oMath>
      </m:oMathPara>
    </w:p>
    <w:p w14:paraId="0693F2ED" w14:textId="5054455A" w:rsidR="000F4008" w:rsidRPr="000F4008" w:rsidRDefault="000F4008" w:rsidP="000F4008">
      <w:pPr>
        <w:jc w:val="both"/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</m:oMath>
      </m:oMathPara>
    </w:p>
    <w:p w14:paraId="210176AF" w14:textId="12DEF6EC" w:rsidR="000F4008" w:rsidRPr="000F4008" w:rsidRDefault="000F4008" w:rsidP="00C11DC9">
      <w:pPr>
        <w:jc w:val="both"/>
        <w:rPr>
          <w:rFonts w:ascii="Times New Roman" w:eastAsiaTheme="minorEastAsia" w:hAnsi="Times New Roman" w:cs="Times New Roman"/>
          <w:i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  <m:r>
                <w:rPr>
                  <w:rFonts w:ascii="Cambria Math" w:eastAsiaTheme="minorEastAsia" w:hAnsi="Cambria Math" w:cs="Times New Roman"/>
                  <w:vertAlign w:val="subscript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 xml:space="preserve">α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i-1</m:t>
                  </m:r>
                </m:sub>
              </m:sSub>
            </m:den>
          </m:f>
        </m:oMath>
      </m:oMathPara>
    </w:p>
    <w:p w14:paraId="40BC3852" w14:textId="4D86F697" w:rsidR="007F7D20" w:rsidRDefault="007F7D20" w:rsidP="00C11DC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Таким образом д</w:t>
      </w:r>
      <w:r w:rsidR="000F4008">
        <w:rPr>
          <w:rFonts w:ascii="Times New Roman" w:hAnsi="Times New Roman" w:cs="Times New Roman"/>
        </w:rPr>
        <w:t>оказано</w:t>
      </w:r>
      <w:r>
        <w:rPr>
          <w:rFonts w:ascii="Times New Roman" w:hAnsi="Times New Roman" w:cs="Times New Roman"/>
        </w:rPr>
        <w:t xml:space="preserve">. Далее последовательным выражением и подстановкой в следующее уравнение дойдем до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F7D2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подставив которое во второе граничное условие получим формулу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vertAlign w:val="subscrip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vertAlign w:val="subscri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.</m:t>
        </m:r>
      </m:oMath>
      <w:r w:rsidRPr="007F7D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На этом этапе заканчивается прямая прогонка.</w:t>
      </w:r>
    </w:p>
    <w:p w14:paraId="4DAEE0F0" w14:textId="7F75E4DE" w:rsidR="007F7D20" w:rsidRPr="007F7D20" w:rsidRDefault="007F7D20" w:rsidP="00C11DC9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начинается обратная прогонка: подстановка найденного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</m:oMath>
      <w:r w:rsidRPr="007F7D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 уравнение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vertAlign w:val="subscript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vertAlign w:val="subscript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vertAlign w:val="subscript"/>
              </w:rPr>
              <m:t xml:space="preserve"> 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и 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Таким образом найдена функция </w:t>
      </w:r>
      <m:oMath>
        <m:r>
          <w:rPr>
            <w:rFonts w:ascii="Cambria Math" w:eastAsiaTheme="minorEastAsia" w:hAnsi="Cambria Math" w:cs="Times New Roman"/>
          </w:rPr>
          <m:t>u 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  i=0..n)</m:t>
        </m:r>
      </m:oMath>
      <w:r w:rsidRPr="007F7D2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которая является</w:t>
      </w:r>
      <w:r w:rsidRPr="007F7D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решением краевой задачи.</w:t>
      </w:r>
    </w:p>
    <w:sectPr w:rsidR="007F7D20" w:rsidRPr="007F7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C2"/>
    <w:rsid w:val="00086580"/>
    <w:rsid w:val="000F4008"/>
    <w:rsid w:val="00141E89"/>
    <w:rsid w:val="00384BAB"/>
    <w:rsid w:val="007F7D20"/>
    <w:rsid w:val="00BD4F75"/>
    <w:rsid w:val="00C11DC9"/>
    <w:rsid w:val="00D3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C7CC"/>
  <w15:chartTrackingRefBased/>
  <w15:docId w15:val="{188EBAB9-70EB-4B2C-93F1-C9EE357A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9C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Suslova</dc:creator>
  <cp:keywords/>
  <dc:description/>
  <cp:lastModifiedBy>Irina Suslova</cp:lastModifiedBy>
  <cp:revision>1</cp:revision>
  <dcterms:created xsi:type="dcterms:W3CDTF">2022-10-20T09:08:00Z</dcterms:created>
  <dcterms:modified xsi:type="dcterms:W3CDTF">2022-10-21T09:58:00Z</dcterms:modified>
</cp:coreProperties>
</file>