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1"/>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1"/>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Clasa a IV-a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Povestea detaliată: </w:t>
            </w:r>
            <w:r w:rsidDel="00000000" w:rsidR="00000000" w:rsidRPr="00000000">
              <w:rPr>
                <w:rFonts w:ascii="Times New Roman" w:cs="Times New Roman" w:eastAsia="Times New Roman" w:hAnsi="Times New Roman"/>
                <w:color w:val="1f1f1f"/>
                <w:sz w:val="24"/>
                <w:szCs w:val="24"/>
                <w:rtl w:val="0"/>
              </w:rPr>
              <w:t xml:space="preserve">valoare, mutare, rolul pieselor; </w:t>
            </w:r>
            <w:r w:rsidDel="00000000" w:rsidR="00000000" w:rsidRPr="00000000">
              <w:rPr>
                <w:rFonts w:ascii="Times New Roman" w:cs="Times New Roman" w:eastAsia="Times New Roman" w:hAnsi="Times New Roman"/>
                <w:b w:val="1"/>
                <w:color w:val="1f1f1f"/>
                <w:sz w:val="24"/>
                <w:szCs w:val="24"/>
                <w:rtl w:val="0"/>
              </w:rPr>
              <w:t xml:space="preserve">Pionii: </w:t>
            </w:r>
            <w:r w:rsidDel="00000000" w:rsidR="00000000" w:rsidRPr="00000000">
              <w:rPr>
                <w:rFonts w:ascii="Times New Roman" w:cs="Times New Roman" w:eastAsia="Times New Roman" w:hAnsi="Times New Roman"/>
                <w:color w:val="1f1f1f"/>
                <w:sz w:val="24"/>
                <w:szCs w:val="24"/>
                <w:rtl w:val="0"/>
              </w:rPr>
              <w:t xml:space="preserve">Salvarea pionilor: mini-joc Soldățelul curajos</w:t>
            </w:r>
            <w:r w:rsidDel="00000000" w:rsidR="00000000" w:rsidRPr="00000000">
              <w:rPr>
                <w:rtl w:val="0"/>
              </w:rPr>
            </w:r>
          </w:p>
          <w:p w:rsidR="00000000" w:rsidDel="00000000" w:rsidP="00000000" w:rsidRDefault="00000000" w:rsidRPr="00000000" w14:paraId="0000005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Regele: </w:t>
            </w:r>
            <w:r w:rsidDel="00000000" w:rsidR="00000000" w:rsidRPr="00000000">
              <w:rPr>
                <w:rFonts w:ascii="Times New Roman" w:cs="Times New Roman" w:eastAsia="Times New Roman" w:hAnsi="Times New Roman"/>
                <w:color w:val="1f1f1f"/>
                <w:sz w:val="24"/>
                <w:szCs w:val="24"/>
                <w:highlight w:val="white"/>
                <w:rtl w:val="0"/>
              </w:rPr>
              <w:t xml:space="preserve">Rege vs Pionii; </w:t>
            </w:r>
            <w:r w:rsidDel="00000000" w:rsidR="00000000" w:rsidRPr="00000000">
              <w:rPr>
                <w:rFonts w:ascii="Times New Roman" w:cs="Times New Roman" w:eastAsia="Times New Roman" w:hAnsi="Times New Roman"/>
                <w:b w:val="1"/>
                <w:color w:val="1f1f1f"/>
                <w:sz w:val="24"/>
                <w:szCs w:val="24"/>
                <w:highlight w:val="white"/>
                <w:rtl w:val="0"/>
              </w:rPr>
              <w:t xml:space="preserve">Pionii:</w:t>
            </w:r>
            <w:r w:rsidDel="00000000" w:rsidR="00000000" w:rsidRPr="00000000">
              <w:rPr>
                <w:rFonts w:ascii="Times New Roman" w:cs="Times New Roman" w:eastAsia="Times New Roman" w:hAnsi="Times New Roman"/>
                <w:color w:val="1f1f1f"/>
                <w:sz w:val="24"/>
                <w:szCs w:val="24"/>
                <w:highlight w:val="white"/>
                <w:rtl w:val="0"/>
              </w:rPr>
              <w:t xml:space="preserve"> 8 pioni vs 8 pioni</w:t>
            </w:r>
            <w:r w:rsidDel="00000000" w:rsidR="00000000" w:rsidRPr="00000000">
              <w:rPr>
                <w:rtl w:val="0"/>
              </w:rPr>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Turnul:</w:t>
            </w:r>
            <w:r w:rsidDel="00000000" w:rsidR="00000000" w:rsidRPr="00000000">
              <w:rPr>
                <w:rFonts w:ascii="Times New Roman" w:cs="Times New Roman" w:eastAsia="Times New Roman" w:hAnsi="Times New Roman"/>
                <w:color w:val="1f1f1f"/>
                <w:sz w:val="24"/>
                <w:szCs w:val="24"/>
                <w:highlight w:val="white"/>
                <w:rtl w:val="0"/>
              </w:rPr>
              <w:t xml:space="preserve"> Turnul vs 8 pioni; </w:t>
            </w:r>
            <w:r w:rsidDel="00000000" w:rsidR="00000000" w:rsidRPr="00000000">
              <w:rPr>
                <w:rFonts w:ascii="Times New Roman" w:cs="Times New Roman" w:eastAsia="Times New Roman" w:hAnsi="Times New Roman"/>
                <w:b w:val="1"/>
                <w:color w:val="1f1f1f"/>
                <w:sz w:val="24"/>
                <w:szCs w:val="24"/>
                <w:highlight w:val="white"/>
                <w:rtl w:val="0"/>
              </w:rPr>
              <w:t xml:space="preserve">Nebunul: </w:t>
            </w:r>
            <w:r w:rsidDel="00000000" w:rsidR="00000000" w:rsidRPr="00000000">
              <w:rPr>
                <w:rFonts w:ascii="Times New Roman" w:cs="Times New Roman" w:eastAsia="Times New Roman" w:hAnsi="Times New Roman"/>
                <w:color w:val="1f1f1f"/>
                <w:sz w:val="24"/>
                <w:szCs w:val="24"/>
                <w:highlight w:val="white"/>
                <w:rtl w:val="0"/>
              </w:rPr>
              <w:t xml:space="preserve"> Nebun vs pioni; </w:t>
            </w:r>
            <w:r w:rsidDel="00000000" w:rsidR="00000000" w:rsidRPr="00000000">
              <w:rPr>
                <w:rtl w:val="0"/>
              </w:rPr>
            </w:r>
          </w:p>
          <w:p w:rsidR="00000000" w:rsidDel="00000000" w:rsidP="00000000" w:rsidRDefault="00000000" w:rsidRPr="00000000" w14:paraId="0000005C">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Dama:</w:t>
            </w:r>
            <w:r w:rsidDel="00000000" w:rsidR="00000000" w:rsidRPr="00000000">
              <w:rPr>
                <w:rFonts w:ascii="Times New Roman" w:cs="Times New Roman" w:eastAsia="Times New Roman" w:hAnsi="Times New Roman"/>
                <w:color w:val="1f1f1f"/>
                <w:sz w:val="24"/>
                <w:szCs w:val="24"/>
                <w:highlight w:val="white"/>
                <w:rtl w:val="0"/>
              </w:rPr>
              <w:t xml:space="preserve"> Dama vs 8 pioni </w:t>
            </w:r>
            <w:r w:rsidDel="00000000" w:rsidR="00000000" w:rsidRPr="00000000">
              <w:rPr>
                <w:rFonts w:ascii="Times New Roman" w:cs="Times New Roman" w:eastAsia="Times New Roman" w:hAnsi="Times New Roman"/>
                <w:b w:val="1"/>
                <w:color w:val="1f1f1f"/>
                <w:sz w:val="24"/>
                <w:szCs w:val="24"/>
                <w:highlight w:val="white"/>
                <w:rtl w:val="0"/>
              </w:rPr>
              <w:t xml:space="preserve">Calul: </w:t>
            </w:r>
            <w:r w:rsidDel="00000000" w:rsidR="00000000" w:rsidRPr="00000000">
              <w:rPr>
                <w:rFonts w:ascii="Times New Roman" w:cs="Times New Roman" w:eastAsia="Times New Roman" w:hAnsi="Times New Roman"/>
                <w:color w:val="1f1f1f"/>
                <w:sz w:val="24"/>
                <w:szCs w:val="24"/>
                <w:highlight w:val="white"/>
                <w:rtl w:val="0"/>
              </w:rPr>
              <w:t xml:space="preserve">Singura piesă care sare; </w:t>
            </w:r>
            <w:r w:rsidDel="00000000" w:rsidR="00000000" w:rsidRPr="00000000">
              <w:rPr>
                <w:rFonts w:ascii="Times New Roman" w:cs="Times New Roman" w:eastAsia="Times New Roman" w:hAnsi="Times New Roman"/>
                <w:b w:val="1"/>
                <w:color w:val="1f1f1f"/>
                <w:sz w:val="24"/>
                <w:szCs w:val="24"/>
                <w:highlight w:val="white"/>
                <w:rtl w:val="0"/>
              </w:rPr>
              <w:t xml:space="preserve">Mutări speciale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b w:val="1"/>
                <w:color w:val="1f1f1f"/>
                <w:sz w:val="24"/>
                <w:szCs w:val="24"/>
                <w:highlight w:val="white"/>
                <w:rtl w:val="0"/>
              </w:rPr>
              <w:t xml:space="preserve">Joc cu toate piesele (joc liber</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5D">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Valoarea pieselor și valoarea relativă a pieselor</w:t>
            </w:r>
            <w:r w:rsidDel="00000000" w:rsidR="00000000" w:rsidRPr="00000000">
              <w:rPr>
                <w:rtl w:val="0"/>
              </w:rPr>
            </w:r>
          </w:p>
          <w:p w:rsidR="00000000" w:rsidDel="00000000" w:rsidP="00000000" w:rsidRDefault="00000000" w:rsidRPr="00000000" w14:paraId="0000005E">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071">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072">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Relațiile dintre piese</w:t>
            </w:r>
            <w:r w:rsidDel="00000000" w:rsidR="00000000" w:rsidRPr="00000000">
              <w:rPr>
                <w:rtl w:val="0"/>
              </w:rPr>
            </w:r>
          </w:p>
          <w:p w:rsidR="00000000" w:rsidDel="00000000" w:rsidP="00000000" w:rsidRDefault="00000000" w:rsidRPr="00000000" w14:paraId="00000073">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074">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07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p>
          <w:p w:rsidR="00000000" w:rsidDel="00000000" w:rsidP="00000000" w:rsidRDefault="00000000" w:rsidRPr="00000000" w14:paraId="00000086">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p>
          <w:p w:rsidR="00000000" w:rsidDel="00000000" w:rsidP="00000000" w:rsidRDefault="00000000" w:rsidRPr="00000000" w14:paraId="00000087">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p>
          <w:p w:rsidR="00000000" w:rsidDel="00000000" w:rsidP="00000000" w:rsidRDefault="00000000" w:rsidRPr="00000000" w14:paraId="00000088">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p>
          <w:p w:rsidR="00000000" w:rsidDel="00000000" w:rsidP="00000000" w:rsidRDefault="00000000" w:rsidRPr="00000000" w14:paraId="00000089">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p>
          <w:p w:rsidR="00000000" w:rsidDel="00000000" w:rsidP="00000000" w:rsidRDefault="00000000" w:rsidRPr="00000000" w14:paraId="0000008A">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p>
          <w:p w:rsidR="00000000" w:rsidDel="00000000" w:rsidP="00000000" w:rsidRDefault="00000000" w:rsidRPr="00000000" w14:paraId="0000009B">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p>
          <w:p w:rsidR="00000000" w:rsidDel="00000000" w:rsidP="00000000" w:rsidRDefault="00000000" w:rsidRPr="00000000" w14:paraId="0000009C">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p>
          <w:p w:rsidR="00000000" w:rsidDel="00000000" w:rsidP="00000000" w:rsidRDefault="00000000" w:rsidRPr="00000000" w14:paraId="0000009D">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p>
          <w:p w:rsidR="00000000" w:rsidDel="00000000" w:rsidP="00000000" w:rsidRDefault="00000000" w:rsidRPr="00000000" w14:paraId="0000009E">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p w:rsidR="00000000" w:rsidDel="00000000" w:rsidP="00000000" w:rsidRDefault="00000000" w:rsidRPr="00000000" w14:paraId="0000009F">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p w:rsidR="00000000" w:rsidDel="00000000" w:rsidP="00000000" w:rsidRDefault="00000000" w:rsidRPr="00000000" w14:paraId="000000A0">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Slăbiciunea ultimei linii. Matul pe ultima linie</w:t>
            </w:r>
            <w:r w:rsidDel="00000000" w:rsidR="00000000" w:rsidRPr="00000000">
              <w:rPr>
                <w:rtl w:val="0"/>
              </w:rPr>
            </w:r>
          </w:p>
          <w:p w:rsidR="00000000" w:rsidDel="00000000" w:rsidP="00000000" w:rsidRDefault="00000000" w:rsidRPr="00000000" w14:paraId="000000B1">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Piese atârnate. Numărătoarea. Materialul</w:t>
            </w:r>
          </w:p>
          <w:p w:rsidR="00000000" w:rsidDel="00000000" w:rsidP="00000000" w:rsidRDefault="00000000" w:rsidRPr="00000000" w14:paraId="000000B2">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3">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4">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A">
      <w:pPr>
        <w:spacing w:after="240" w:before="240" w:line="360"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B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Povestea detaliată: </w:t>
            </w:r>
            <w:r w:rsidDel="00000000" w:rsidR="00000000" w:rsidRPr="00000000">
              <w:rPr>
                <w:rFonts w:ascii="Times New Roman" w:cs="Times New Roman" w:eastAsia="Times New Roman" w:hAnsi="Times New Roman"/>
                <w:sz w:val="24"/>
                <w:szCs w:val="24"/>
                <w:rtl w:val="0"/>
              </w:rPr>
              <w:t xml:space="preserve">valoare, mutare, rolul pieselor; </w:t>
            </w:r>
            <w:r w:rsidDel="00000000" w:rsidR="00000000" w:rsidRPr="00000000">
              <w:rPr>
                <w:rFonts w:ascii="Times New Roman" w:cs="Times New Roman" w:eastAsia="Times New Roman" w:hAnsi="Times New Roman"/>
                <w:b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Salvarea pionilor: mini-joc Soldățelul curajos</w:t>
            </w:r>
          </w:p>
        </w:tc>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B">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C">
            <w:pPr>
              <w:keepLines w:val="1"/>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E">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F">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E0">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1">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2">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4">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5">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E6">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tc>
        <w:tc>
          <w:tcPr>
            <w:shd w:fill="auto" w:val="clea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Regele: </w:t>
            </w:r>
            <w:r w:rsidDel="00000000" w:rsidR="00000000" w:rsidRPr="00000000">
              <w:rPr>
                <w:rFonts w:ascii="Times New Roman" w:cs="Times New Roman" w:eastAsia="Times New Roman" w:hAnsi="Times New Roman"/>
                <w:sz w:val="24"/>
                <w:szCs w:val="24"/>
                <w:highlight w:val="white"/>
                <w:rtl w:val="0"/>
              </w:rPr>
              <w:t xml:space="preserve">Rege vs Pionii; </w:t>
            </w:r>
            <w:r w:rsidDel="00000000" w:rsidR="00000000" w:rsidRPr="00000000">
              <w:rPr>
                <w:rFonts w:ascii="Times New Roman" w:cs="Times New Roman" w:eastAsia="Times New Roman" w:hAnsi="Times New Roman"/>
                <w:b w:val="1"/>
                <w:sz w:val="24"/>
                <w:szCs w:val="24"/>
                <w:highlight w:val="white"/>
                <w:rtl w:val="0"/>
              </w:rPr>
              <w:t xml:space="preserve">Pionii:</w:t>
            </w:r>
            <w:r w:rsidDel="00000000" w:rsidR="00000000" w:rsidRPr="00000000">
              <w:rPr>
                <w:rFonts w:ascii="Times New Roman" w:cs="Times New Roman" w:eastAsia="Times New Roman" w:hAnsi="Times New Roman"/>
                <w:sz w:val="24"/>
                <w:szCs w:val="24"/>
                <w:highlight w:val="white"/>
                <w:rtl w:val="0"/>
              </w:rPr>
              <w:t xml:space="preserve"> 8 pioni vs 8 pioni</w:t>
            </w:r>
            <w:r w:rsidDel="00000000" w:rsidR="00000000" w:rsidRPr="00000000">
              <w:rPr>
                <w:rtl w:val="0"/>
              </w:rPr>
            </w:r>
          </w:p>
        </w:tc>
        <w:tc>
          <w:tcPr>
            <w:shd w:fill="auto" w:val="clear"/>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regelui în jocul de șah și modul în care trebuie protejat. Elevii vor înțelege că obiectivul este să împiedice regele să fie capturat.</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"Regele în Aventură": Elevii vor juca un joc interactiv în care regele lor trebuie să evite atacurile pionilor adverși..</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Învățare a Mișcărilor Pionilor: Elevii vor învăța mișcările de bază ale pionilor și vor realiza că aceștia se pot deplasa înainte cu o casetă, dar capturează pe diagonală.</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"Bătălia Pionilor": Elevii vor participa la un joc distractiv în care pionii lor vor concura cu pionii adverși pentru a ajunge în zona de promovare. </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Pioni: Elevii vor rezolva puzzle-uri simple în care trebuie să identifice mișcările posibile ale pionilor în diverse situații pe tablă.</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"Cursa Pionilor": Elevii vor participa la un joc în care vor încerca să își deplaseze pionii înainte și să îi aducă în zona de promovare.</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Coordonare a Pionilor: Profesorul va propune diverse exerciții în care elevii vor trebui să coordoneze mișcările pionilor pentru a-și consolida poziția pe tablă.</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"Salvați Pionii": Elevii vor juca un joc în care trebuie să își protejeze pionii și să îi salveze de la capturare. </w:t>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Turnul:</w:t>
            </w:r>
            <w:r w:rsidDel="00000000" w:rsidR="00000000" w:rsidRPr="00000000">
              <w:rPr>
                <w:rFonts w:ascii="Times New Roman" w:cs="Times New Roman" w:eastAsia="Times New Roman" w:hAnsi="Times New Roman"/>
                <w:sz w:val="24"/>
                <w:szCs w:val="24"/>
                <w:highlight w:val="white"/>
                <w:rtl w:val="0"/>
              </w:rPr>
              <w:t xml:space="preserve"> Turnul vs 8 pioni; </w:t>
            </w:r>
            <w:r w:rsidDel="00000000" w:rsidR="00000000" w:rsidRPr="00000000">
              <w:rPr>
                <w:rFonts w:ascii="Times New Roman" w:cs="Times New Roman" w:eastAsia="Times New Roman" w:hAnsi="Times New Roman"/>
                <w:b w:val="1"/>
                <w:sz w:val="24"/>
                <w:szCs w:val="24"/>
                <w:highlight w:val="white"/>
                <w:rtl w:val="0"/>
              </w:rPr>
              <w:t xml:space="preserve">Nebunul: </w:t>
            </w:r>
            <w:r w:rsidDel="00000000" w:rsidR="00000000" w:rsidRPr="00000000">
              <w:rPr>
                <w:rFonts w:ascii="Times New Roman" w:cs="Times New Roman" w:eastAsia="Times New Roman" w:hAnsi="Times New Roman"/>
                <w:sz w:val="24"/>
                <w:szCs w:val="24"/>
                <w:highlight w:val="white"/>
                <w:rtl w:val="0"/>
              </w:rPr>
              <w:t xml:space="preserve"> Nebun vs pioni; </w:t>
            </w:r>
            <w:r w:rsidDel="00000000" w:rsidR="00000000" w:rsidRPr="00000000">
              <w:rPr>
                <w:rFonts w:ascii="Times New Roman" w:cs="Times New Roman" w:eastAsia="Times New Roman" w:hAnsi="Times New Roman"/>
                <w:b w:val="1"/>
                <w:sz w:val="24"/>
                <w:szCs w:val="24"/>
                <w:highlight w:val="white"/>
                <w:rtl w:val="0"/>
              </w:rPr>
              <w:t xml:space="preserve">Dama:</w:t>
            </w:r>
            <w:r w:rsidDel="00000000" w:rsidR="00000000" w:rsidRPr="00000000">
              <w:rPr>
                <w:rFonts w:ascii="Times New Roman" w:cs="Times New Roman" w:eastAsia="Times New Roman" w:hAnsi="Times New Roman"/>
                <w:sz w:val="24"/>
                <w:szCs w:val="24"/>
                <w:highlight w:val="white"/>
                <w:rtl w:val="0"/>
              </w:rPr>
              <w:t xml:space="preserve"> Dama vs 8 pioni</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turnului în jocul de șah și va sublinia că turnul se poate deplasa în linie sau coloană.</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Turnului: Elevii vor practica mișcările de bază ale turnului prin exerciții simple de deplasare pe tablă. </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"Turnul Războinic": Elevii vor juca un joc interactiv în care turnul lor trebuie să captureze pionii adverși. </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Nebunului: Profesorul va prezenta nebunul ca o piesă care se deplasează pe diagonale. Elevii vor observa că nebunul poate călători pe același culoar de-a lungul jocului.</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Nebunului: Elevii vor efectua exerciții practice pentru a înțelege mișcările specifice ale nebunului. Vor identifica modul în care acesta se deplasează pe diagonale.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cu Nebunii: Profesorul va propune exerciții în care nebunii elevilor vor trebui să apere zonele vulnerabile ale tablei de șah împotriva pionilor adverși.</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Importanței Damei: Profesorul va sublinia importanța reginei (damei) în joc, evidențiind abilitățile sale de a se deplasa pe orizontală, verticală și diagonală.</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Mișcare a Damei:Elevii vor participa la exerciții practice pentru a învăța mișcările complexe ale damei. Vor explora cum aceasta poate să acopere zone extinse pe tablă.</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"Salvați Regina": Elevii vor juca un joc în care obiectivul este să își protejeze regina de pionii adverși. Acest joc va dezvolta abilitățile de strategie și planificare a elevilor.</w:t>
            </w:r>
          </w:p>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Calul: </w:t>
            </w:r>
            <w:r w:rsidDel="00000000" w:rsidR="00000000" w:rsidRPr="00000000">
              <w:rPr>
                <w:rFonts w:ascii="Times New Roman" w:cs="Times New Roman" w:eastAsia="Times New Roman" w:hAnsi="Times New Roman"/>
                <w:sz w:val="24"/>
                <w:szCs w:val="24"/>
                <w:highlight w:val="white"/>
                <w:rtl w:val="0"/>
              </w:rPr>
              <w:t xml:space="preserve">Singura piesă care sare; </w:t>
            </w:r>
            <w:r w:rsidDel="00000000" w:rsidR="00000000" w:rsidRPr="00000000">
              <w:rPr>
                <w:rFonts w:ascii="Times New Roman" w:cs="Times New Roman" w:eastAsia="Times New Roman" w:hAnsi="Times New Roman"/>
                <w:b w:val="1"/>
                <w:sz w:val="24"/>
                <w:szCs w:val="24"/>
                <w:highlight w:val="white"/>
                <w:rtl w:val="0"/>
              </w:rPr>
              <w:t xml:space="preserve">Mutări speciale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Joc cu toate piesele (joc liber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c>
        <w:tc>
          <w:tcPr>
            <w:shd w:fill="auto" w:val="clear"/>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0">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41">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unui Traseu Curios: Elevii vor contribui la construirea unui traseu curios pe hârtie, reprezentând traseul pe care calul trebuie să îl parcurgă pentru a evita pionii. </w:t>
            </w:r>
          </w:p>
          <w:p w:rsidR="00000000" w:rsidDel="00000000" w:rsidP="00000000" w:rsidRDefault="00000000" w:rsidRPr="00000000" w14:paraId="00000142">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"Calul și Misiunea de Salvare": Elevii vor fi împărțiți în echipe și vor juca un joc în care un cal (reprezentat de un elev) trebuie să evite "pionii călăreți" pentru a ajunge să salveze alți pioni. </w:t>
            </w:r>
          </w:p>
          <w:p w:rsidR="00000000" w:rsidDel="00000000" w:rsidP="00000000" w:rsidRDefault="00000000" w:rsidRPr="00000000" w14:paraId="00000143">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Cal: Elevii vor primi imagini ale unor poziții de șah și vor trebui să rezolve puzzle-uri pentru a identifica mișcările posibile ale calului în acele situații. </w:t>
            </w:r>
          </w:p>
          <w:p w:rsidR="00000000" w:rsidDel="00000000" w:rsidP="00000000" w:rsidRDefault="00000000" w:rsidRPr="00000000" w14:paraId="00000144">
            <w:pPr>
              <w:keepLines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45">
            <w:pPr>
              <w:keepLines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în funcție de valoare, a piesei care este mai avantajos de capturat;</w:t>
            </w:r>
          </w:p>
          <w:p w:rsidR="00000000" w:rsidDel="00000000" w:rsidP="00000000" w:rsidRDefault="00000000" w:rsidRPr="00000000" w14:paraId="00000146">
            <w:pPr>
              <w:keepLines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4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4">
            <w:pPr>
              <w:shd w:fill="ffffff" w:val="clear"/>
              <w:spacing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Valoarea pieselor și valoarea relativă a pieselor</w:t>
            </w:r>
            <w:r w:rsidDel="00000000" w:rsidR="00000000" w:rsidRPr="00000000">
              <w:rPr>
                <w:rtl w:val="0"/>
              </w:rPr>
            </w:r>
          </w:p>
        </w:tc>
        <w:tc>
          <w:tcPr>
            <w:shd w:fill="auto" w:val="clear"/>
          </w:tcPr>
          <w:p w:rsidR="00000000" w:rsidDel="00000000" w:rsidP="00000000" w:rsidRDefault="00000000" w:rsidRPr="00000000" w14:paraId="000001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A">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5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Recunoașterea valorii fiecărei figuri în parte</w:t>
            </w:r>
          </w:p>
          <w:p w:rsidR="00000000" w:rsidDel="00000000" w:rsidP="00000000" w:rsidRDefault="00000000" w:rsidRPr="00000000" w14:paraId="0000015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Compararea valorilor prin folosirea “crocodilului” și stabilirea importanței fiecăreia ( exemplu: dintre pion și cal, crocodilul îl mănâncă pe cal)</w:t>
            </w:r>
          </w:p>
          <w:p w:rsidR="00000000" w:rsidDel="00000000" w:rsidP="00000000" w:rsidRDefault="00000000" w:rsidRPr="00000000" w14:paraId="0000015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6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cu caracter matematic (valoare mai mică/mai mare/ egală)</w:t>
            </w:r>
          </w:p>
          <w:p w:rsidR="00000000" w:rsidDel="00000000" w:rsidP="00000000" w:rsidRDefault="00000000" w:rsidRPr="00000000" w14:paraId="0000016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6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8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8">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2">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F">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1B0">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1B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CA">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1CB">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1D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DF">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Relațiile dintre piese</w:t>
            </w:r>
          </w:p>
          <w:p w:rsidR="00000000" w:rsidDel="00000000" w:rsidP="00000000" w:rsidRDefault="00000000" w:rsidRPr="00000000" w14:paraId="000001E0">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relații dintre piese, evidențiind modul în care piesele lucrează împreună pentru a atinge obiectivul de a proteja regele și a ataca adversarul.</w:t>
            </w:r>
          </w:p>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Colaborare între Piese: Elevii vor efectua exerciții practice pentru a înțelege modul în care piesele pot colabora. De exemplu, cum un pion poate fi apărat de o piesă mai puternică sau cum turnurile pot să lucreze împreună pentru a controla o linie.</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"Echipa de Șah": Elevii vor participa la un joc interactiv în care vor avea roluri diferite de piese și vor trebui să colaboreze pentru a obține avantaj strategic. Acest joc va dezvolta spiritul de echipă și gândirea strategică.</w:t>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Liber "Echipele de Șah": Elevii vor participa la un joc liber în care vor avea libertatea de a forma echipe și de a experimenta strategii diferite. Aceasta va oferi oportunitatea de a aplica cunoștințele dobândite despre relațiile dintre piese.</w:t>
            </w:r>
          </w:p>
          <w:p w:rsidR="00000000" w:rsidDel="00000000" w:rsidP="00000000" w:rsidRDefault="00000000" w:rsidRPr="00000000" w14:paraId="000001E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F2">
            <w:pPr>
              <w:shd w:fill="ffffff" w:val="clear"/>
              <w:spacing w:before="40" w:line="4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1F3">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Teatrul Pieselor: Copiii pot participa la o mică piesă de teatru în care fiecare piesă de șah are un rol specific în ajutorarea celorlalte piese să atace sau să se apere. Acest exercițiu teatral îi va ajuta să internalizeze conceptul de cooperare.</w:t>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1F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04">
            <w:pPr>
              <w:shd w:fill="ffffff" w:val="clear"/>
              <w:spacing w:before="40" w:line="4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205">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0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0D">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1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1A">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2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37">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3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3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3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3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3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3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1">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4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4E">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r w:rsidDel="00000000" w:rsidR="00000000" w:rsidRPr="00000000">
              <w:rPr>
                <w:rtl w:val="0"/>
              </w:rPr>
            </w:r>
          </w:p>
        </w:tc>
        <w:tc>
          <w:tcPr>
            <w:shd w:fill="auto" w:val="clear"/>
          </w:tcPr>
          <w:p w:rsidR="00000000" w:rsidDel="00000000" w:rsidP="00000000" w:rsidRDefault="00000000" w:rsidRPr="00000000" w14:paraId="0000024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w:t>
            </w:r>
          </w:p>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w:t>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72">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r w:rsidDel="00000000" w:rsidR="00000000" w:rsidRPr="00000000">
              <w:rPr>
                <w:rtl w:val="0"/>
              </w:rPr>
            </w:r>
          </w:p>
        </w:tc>
        <w:tc>
          <w:tcPr>
            <w:shd w:fill="auto" w:val="clear"/>
          </w:tcPr>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3">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27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P R</w:t>
            </w:r>
            <w:r w:rsidDel="00000000" w:rsidR="00000000" w:rsidRPr="00000000">
              <w:rPr>
                <w:rFonts w:ascii="Times New Roman" w:cs="Times New Roman" w:eastAsia="Times New Roman" w:hAnsi="Times New Roman"/>
                <w:sz w:val="24"/>
                <w:szCs w:val="24"/>
                <w:rtl w:val="0"/>
              </w:rPr>
              <w:t xml:space="preserve"> în mod eficient.</w:t>
            </w:r>
          </w:p>
          <w:p w:rsidR="00000000" w:rsidDel="00000000" w:rsidP="00000000" w:rsidRDefault="00000000" w:rsidRPr="00000000" w14:paraId="0000027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27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8B">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r w:rsidDel="00000000" w:rsidR="00000000" w:rsidRPr="00000000">
              <w:rPr>
                <w:rtl w:val="0"/>
              </w:rPr>
            </w:r>
          </w:p>
        </w:tc>
        <w:tc>
          <w:tcPr>
            <w:shd w:fill="auto" w:val="clear"/>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"Dama eroină": Creați o poveste despre un turn/o damă care devine eroină prin realizarea matului. Copiii pot contribui la desfășurarea poveștii și pot identifica momentele cheie ale matului cu dama.</w:t>
            </w:r>
          </w:p>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sau cu dama în diverse părți ale tablei.</w:t>
            </w:r>
          </w:p>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29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 și cu dama</w:t>
            </w:r>
          </w:p>
        </w:tc>
        <w:tc>
          <w:tcPr>
            <w:shd w:fill="auto" w:val="clear"/>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2A1">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tc>
        <w:tc>
          <w:tcPr>
            <w:shd w:fill="auto" w:val="clear"/>
          </w:tcPr>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2A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2B5">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r w:rsidDel="00000000" w:rsidR="00000000" w:rsidRPr="00000000">
              <w:rPr>
                <w:rtl w:val="0"/>
              </w:rPr>
            </w:r>
          </w:p>
        </w:tc>
        <w:tc>
          <w:tcPr>
            <w:shd w:fill="auto" w:val="clear"/>
          </w:tcPr>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B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2C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2D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B">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EC">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E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F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F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F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F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9">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30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06">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r w:rsidDel="00000000" w:rsidR="00000000" w:rsidRPr="00000000">
              <w:rPr>
                <w:rtl w:val="0"/>
              </w:rPr>
            </w:r>
          </w:p>
        </w:tc>
        <w:tc>
          <w:tcPr>
            <w:shd w:fill="auto" w:val="clear"/>
          </w:tcPr>
          <w:p w:rsidR="00000000" w:rsidDel="00000000" w:rsidP="00000000" w:rsidRDefault="00000000" w:rsidRPr="00000000" w14:paraId="000003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"Călătoria Pieselor": Un joc practic în care copiii pot folosi piese mari sau figurine pentru a simula călătoria pieselor în centrul tablei de șah. </w:t>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26">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r w:rsidDel="00000000" w:rsidR="00000000" w:rsidRPr="00000000">
              <w:rPr>
                <w:rtl w:val="0"/>
              </w:rPr>
            </w:r>
          </w:p>
        </w:tc>
        <w:tc>
          <w:tcPr>
            <w:shd w:fill="auto" w:val="clear"/>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"Regii la Ocol": Organizarea unui joc în care copiii își folosesc mâinile pentru a simula mișcările regelui și turnurilor în timpul rocadei. </w:t>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33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45">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r w:rsidDel="00000000" w:rsidR="00000000" w:rsidRPr="00000000">
              <w:rPr>
                <w:rtl w:val="0"/>
              </w:rPr>
            </w:r>
          </w:p>
        </w:tc>
        <w:tc>
          <w:tcPr>
            <w:shd w:fill="auto" w:val="clear"/>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Deschise Despre Importanța Legăturii Turnurilor: Profesorul va purta discuții deschise cu elevii despre modul în care legătura între turnuri poate oferi un avantaj strategic și cum această strategie poate fi aplicată în jocurile lor de șah.</w:t>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Mișcărilor Corecte ale Turnurilor: Profesorul va prezenta diverse situații pe tablă și va cere elevilor să identifice mișcările corecte pentru turnuri în scopul de a stabili o legătură eficientă între ele.</w:t>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Legătura între Turnuri: Elevii vor învăța că turnurile pot lucra mai eficient împreună când sunt conectate pe aceeași linie sau coloană. Profesorul poate utiliza exemple simple pentru a arăta cum două turnuri pot colabora pentru a controla o linie întreagă sau o coloană, făcând mișcări coordonate.</w:t>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Strategii de Turnuri: Elevii vor rezolva puzzle-uri specifice în care vor trebui să găsească cele mai bune poziții pentru turnuri astfel încât să își maximizeze controlul asupra linii sau coloane. Aceasta va dezvolta gândirea strategică.</w:t>
            </w:r>
          </w:p>
          <w:p w:rsidR="00000000" w:rsidDel="00000000" w:rsidP="00000000" w:rsidRDefault="00000000" w:rsidRPr="00000000" w14:paraId="0000034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5C">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r w:rsidDel="00000000" w:rsidR="00000000" w:rsidRPr="00000000">
              <w:rPr>
                <w:rtl w:val="0"/>
              </w:rPr>
            </w:r>
          </w:p>
        </w:tc>
        <w:tc>
          <w:tcPr>
            <w:shd w:fill="auto" w:val="clear"/>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folosi tabelul de analiză a unei partide (se află în anexe) pentru a se verifica dacă au respectat regulile de aur pe parcursul unui joc de șah.</w:t>
            </w:r>
          </w:p>
        </w:tc>
        <w:tc>
          <w:tcPr>
            <w:shd w:fill="auto" w:val="clear"/>
          </w:tcPr>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6B">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tc>
        <w:tc>
          <w:tcPr>
            <w:shd w:fill="auto" w:val="clear"/>
          </w:tcPr>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7D">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tc>
        <w:tc>
          <w:tcPr>
            <w:shd w:fill="auto" w:val="clear"/>
          </w:tcPr>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Școlarului”</w:t>
            </w:r>
          </w:p>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https://www.youtube.com/watch?v=eupYsYe3k9k</w:t>
              </w:r>
            </w:hyperlink>
            <w:r w:rsidDel="00000000" w:rsidR="00000000" w:rsidRPr="00000000">
              <w:rPr>
                <w:rtl w:val="0"/>
              </w:rPr>
            </w:r>
          </w:p>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38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3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C">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AD">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AE">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AF">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0">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B1">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2">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4">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B5">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B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B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B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B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B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B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BF">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3C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CC">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Slăbiciunea ultimei linii. Matul pe ultima linie</w:t>
            </w:r>
            <w:r w:rsidDel="00000000" w:rsidR="00000000" w:rsidRPr="00000000">
              <w:rPr>
                <w:rtl w:val="0"/>
              </w:rPr>
            </w:r>
          </w:p>
        </w:tc>
        <w:tc>
          <w:tcPr>
            <w:shd w:fill="auto" w:val="clear"/>
          </w:tcPr>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C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slăbiciune a ultimei linii, evidențiind că atacul la ultima linie poate fi o strategie eficientă în jocul de șah.</w:t>
            </w:r>
          </w:p>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Slăbiciunilor: Elevii vor participa la exerciții practice pentru a identifica slăbiciunile potențiale de pe ultima linie a adversarului. Vor învăța să identifice piese vulnerabile și poziții expuse.</w:t>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"Cursa către Ultima Linie": Elevii vor juca un joc interactiv în care vor încerca să-și deplaseze piesele către ultima linie a adversarului. Acest joc va dezvolta abilitățile lor strategice și de planificare.</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împotriva Atacului la Ultima Linie: Profesorul va propune exerciții în care elevii vor trebui să găsească modalități eficiente de a-și apăra ultima linie împotriva atacurilor adversarului. Acesta va dezvolta gândirea defensivă.</w:t>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"Matul pe Ultima Linie": Elevii vor participa la un joc în care vor încerca să obțină mat adversarului prin atacarea ultimei linii. Acest joc va consolida înțelegerea conceptului de slăbiciune a ultimei linii și va dezvolta strategii de mat.</w:t>
            </w:r>
          </w:p>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Maturilor pe Ultima Linie: Profesorul va analiza cu elevii partide de șah în care matul a fost obținut prin atacarea ultimei linii. Vor discuta despre mișcările strategice care au condus la succesul acestei strategii.</w:t>
            </w:r>
          </w:p>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Atacului la Ultima Linie: Elevii vor rezolva exerciții în care vor planifica și vor executa atacuri la ultima linie. Aceasta va dezvolta abilitățile lor tactice și strategice.</w:t>
            </w:r>
          </w:p>
          <w:p w:rsidR="00000000" w:rsidDel="00000000" w:rsidP="00000000" w:rsidRDefault="00000000" w:rsidRPr="00000000" w14:paraId="000003D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3EA">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Piese atârnate. Numărătoarea. Materialul</w:t>
            </w:r>
            <w:r w:rsidDel="00000000" w:rsidR="00000000" w:rsidRPr="00000000">
              <w:rPr>
                <w:rtl w:val="0"/>
              </w:rPr>
            </w:r>
          </w:p>
        </w:tc>
        <w:tc>
          <w:tcPr>
            <w:shd w:fill="auto" w:val="clear"/>
          </w:tcPr>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de Piese Atârnate: Profesorul va explica conceptul de "piese atârnate", adică piese care nu sunt apărate de alte piese. Elevii vor înțelege importanța protejării fiecărei piese pentru a evita pierderea acestora.</w:t>
            </w:r>
          </w:p>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Pieselor Atârnate: Elevii vor participa la exerciții practice pentru a identifica piesele atârnate pe tablă. Vor învăța să observe și să identifice piesele vulnerabile.</w:t>
            </w:r>
          </w:p>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"Salvați Piesele": Elevii vor juca un joc interactiv în care vor încerca să-și protejeze piesele de atacurile adversarului. Acest joc va dezvolta abilitățile lor de planificare și de protejare a pieselor.</w:t>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Numărătoare și Evaluare a Materialului: Profesorul va introduce conceptul de numărătoare a materialului și va explica valoarea relativă a fiecărei piese. Elevii vor învăța să evalueze situația pe tablă și să identifice care parte are avantaj în material.</w:t>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"Câștigătorul Materialului": Elevii vor juca un joc în care obiectivul este să colecteze cât mai mult material valoros. Acest joc va dezvolta abilitățile de evaluare a materialului și de luare a deciziilor.</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Strategiei pentru Material: Profesorul va propune exerciții în care elevii vor trebui să planifice modul în care vor obține sau vor proteja material valoros pe tablă. Acesta va dezvolta gândirea strategică.</w:t>
            </w:r>
          </w:p>
          <w:p w:rsidR="00000000" w:rsidDel="00000000" w:rsidP="00000000" w:rsidRDefault="00000000" w:rsidRPr="00000000" w14:paraId="000003F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Partidelor cu Focalizare pe Material: Profesorul va analiza cu elevii partide de șah în care jucătorii au făcut alegeri strategice legate de material. Vor discuta despre modul în care aceste alegeri au influențat rezultatul partidei.</w:t>
            </w:r>
          </w:p>
          <w:p w:rsidR="00000000" w:rsidDel="00000000" w:rsidP="00000000" w:rsidRDefault="00000000" w:rsidRPr="00000000" w14:paraId="000003F5">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01">
            <w:pPr>
              <w:shd w:fill="ffffff" w:val="clear"/>
              <w:spacing w:before="40" w:line="4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Explicarea regulilor unei partide de șah</w:t>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libere de șah sub supravegherea</w:t>
            </w:r>
          </w:p>
        </w:tc>
        <w:tc>
          <w:tcPr>
            <w:shd w:fill="auto" w:val="clear"/>
          </w:tcPr>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14">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Simularea unui turneu</w:t>
            </w:r>
          </w:p>
        </w:tc>
        <w:tc>
          <w:tcPr>
            <w:shd w:fill="auto" w:val="clear"/>
          </w:tcPr>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23">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Simularea unui turneu</w:t>
            </w:r>
          </w:p>
        </w:tc>
        <w:tc>
          <w:tcPr>
            <w:shd w:fill="auto" w:val="clear"/>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3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4F">
      <w:pPr>
        <w:spacing w:after="240" w:before="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5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5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57">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5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5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5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ANEXE</w:t>
      </w:r>
    </w:p>
    <w:p w:rsidR="00000000" w:rsidDel="00000000" w:rsidP="00000000" w:rsidRDefault="00000000" w:rsidRPr="00000000" w14:paraId="00000466">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67">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ANALIZA PARTIDEI DE ȘAH</w:t>
      </w:r>
    </w:p>
    <w:p w:rsidR="00000000" w:rsidDel="00000000" w:rsidP="00000000" w:rsidRDefault="00000000" w:rsidRPr="00000000" w14:paraId="00000468">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9">
            <w:pPr>
              <w:spacing w:after="240" w:before="240" w:line="276"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ETAPELE</w:t>
            </w:r>
          </w:p>
          <w:p w:rsidR="00000000" w:rsidDel="00000000" w:rsidP="00000000" w:rsidRDefault="00000000" w:rsidRPr="00000000" w14:paraId="0000046A">
            <w:pPr>
              <w:spacing w:after="240" w:before="240" w:line="276"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B">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C">
            <w:pPr>
              <w:spacing w:after="240" w:before="240" w:line="276"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D">
            <w:pPr>
              <w:spacing w:after="240" w:before="24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DA</w:t>
            </w:r>
          </w:p>
          <w:p w:rsidR="00000000" w:rsidDel="00000000" w:rsidP="00000000" w:rsidRDefault="00000000" w:rsidRPr="00000000" w14:paraId="0000046E">
            <w:pPr>
              <w:spacing w:after="240" w:before="24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6F">
            <w:pPr>
              <w:spacing w:after="240" w:before="24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NU</w:t>
            </w:r>
          </w:p>
          <w:p w:rsidR="00000000" w:rsidDel="00000000" w:rsidP="00000000" w:rsidRDefault="00000000" w:rsidRPr="00000000" w14:paraId="00000470">
            <w:pPr>
              <w:spacing w:after="240" w:before="240" w:line="276"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DESCHIDERE</w:t>
            </w:r>
          </w:p>
          <w:p w:rsidR="00000000" w:rsidDel="00000000" w:rsidP="00000000" w:rsidRDefault="00000000" w:rsidRPr="00000000" w14:paraId="00000472">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4">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Dezvoltarea pionilor centrali.</w:t>
            </w:r>
          </w:p>
          <w:p w:rsidR="00000000" w:rsidDel="00000000" w:rsidP="00000000" w:rsidRDefault="00000000" w:rsidRPr="00000000" w14:paraId="0000047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Mutarea 2 câmpuri în față a pionului din fața regelui și / sau a pionului din fața reginei.</w:t>
            </w:r>
          </w:p>
          <w:p w:rsidR="00000000" w:rsidDel="00000000" w:rsidP="00000000" w:rsidRDefault="00000000" w:rsidRPr="00000000" w14:paraId="0000047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7">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Cai</w:t>
            </w:r>
          </w:p>
          <w:p w:rsidR="00000000" w:rsidDel="00000000" w:rsidP="00000000" w:rsidRDefault="00000000" w:rsidRPr="00000000" w14:paraId="0000047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Dezvoltarea cailor și a nebunilor.</w:t>
            </w:r>
          </w:p>
          <w:p w:rsidR="00000000" w:rsidDel="00000000" w:rsidP="00000000" w:rsidRDefault="00000000" w:rsidRPr="00000000" w14:paraId="0000047D">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47E">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2">
            <w:pPr>
              <w:spacing w:after="240" w:before="240" w:line="276" w:lineRule="auto"/>
              <w:ind w:left="760" w:hanging="3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 </w:t>
            </w:r>
          </w:p>
          <w:p w:rsidR="00000000" w:rsidDel="00000000" w:rsidP="00000000" w:rsidRDefault="00000000" w:rsidRPr="00000000" w14:paraId="0000048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sau</w:t>
            </w:r>
          </w:p>
          <w:p w:rsidR="00000000" w:rsidDel="00000000" w:rsidP="00000000" w:rsidRDefault="00000000" w:rsidRPr="00000000" w14:paraId="0000048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5">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Efectuarea rocadei.</w:t>
            </w:r>
          </w:p>
          <w:p w:rsidR="00000000" w:rsidDel="00000000" w:rsidP="00000000" w:rsidRDefault="00000000" w:rsidRPr="00000000" w14:paraId="0000048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Mutare specială: Regele mută două câmpuri spre Turn, iar Turnul sare peste Rege pe câmpul imediat alăturat.</w:t>
            </w:r>
          </w:p>
          <w:p w:rsidR="00000000" w:rsidDel="00000000" w:rsidP="00000000" w:rsidRDefault="00000000" w:rsidRPr="00000000" w14:paraId="00000487">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8">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9">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T_T</w:t>
            </w:r>
          </w:p>
          <w:p w:rsidR="00000000" w:rsidDel="00000000" w:rsidP="00000000" w:rsidRDefault="00000000" w:rsidRPr="00000000" w14:paraId="0000048C">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Conectarea turnurilor.</w:t>
            </w:r>
          </w:p>
          <w:p w:rsidR="00000000" w:rsidDel="00000000" w:rsidP="00000000" w:rsidRDefault="00000000" w:rsidRPr="00000000" w14:paraId="0000048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Legătura este făcută atunci când nu mai existe alte piese între propriile turnuri.</w:t>
            </w:r>
          </w:p>
          <w:p w:rsidR="00000000" w:rsidDel="00000000" w:rsidP="00000000" w:rsidRDefault="00000000" w:rsidRPr="00000000" w14:paraId="0000048F">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sz w:val="24"/>
                <w:szCs w:val="24"/>
                <w:rtl w:val="0"/>
              </w:rPr>
              <w:t xml:space="preserve">Păstrarea celor 3 pioni în poziția inițială în primele 15 mutări.</w:t>
            </w:r>
          </w:p>
          <w:p w:rsidR="00000000" w:rsidDel="00000000" w:rsidP="00000000" w:rsidRDefault="00000000" w:rsidRPr="00000000" w14:paraId="0000049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6">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Așezarea pieselor proprii cât mai central, </w:t>
            </w:r>
            <w:r w:rsidDel="00000000" w:rsidR="00000000" w:rsidRPr="00000000">
              <w:rPr>
                <w:rFonts w:ascii="Times New Roman" w:cs="Times New Roman" w:eastAsia="Times New Roman" w:hAnsi="Times New Roman"/>
                <w:b w:val="1"/>
                <w:sz w:val="24"/>
                <w:szCs w:val="24"/>
                <w:rtl w:val="0"/>
              </w:rPr>
              <w:t xml:space="preserve">nu spre marginea tablei.</w:t>
            </w:r>
          </w:p>
          <w:p w:rsidR="00000000" w:rsidDel="00000000" w:rsidP="00000000" w:rsidRDefault="00000000" w:rsidRPr="00000000" w14:paraId="0000049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F">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Victorie prin șah-mat.</w:t>
            </w:r>
          </w:p>
          <w:p w:rsidR="00000000" w:rsidDel="00000000" w:rsidP="00000000" w:rsidRDefault="00000000" w:rsidRPr="00000000" w14:paraId="000004A1">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4A2">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3">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4">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Dacă s-a terminat timpul de joc, deținerea de avantaj material.</w:t>
            </w:r>
          </w:p>
          <w:p w:rsidR="00000000" w:rsidDel="00000000" w:rsidP="00000000" w:rsidRDefault="00000000" w:rsidRPr="00000000" w14:paraId="000004A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Remiză / pat.</w:t>
            </w:r>
          </w:p>
          <w:p w:rsidR="00000000" w:rsidDel="00000000" w:rsidP="00000000" w:rsidRDefault="00000000" w:rsidRPr="00000000" w14:paraId="000004A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F">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Înfrângere prin șah-mat.</w:t>
            </w:r>
          </w:p>
          <w:p w:rsidR="00000000" w:rsidDel="00000000" w:rsidP="00000000" w:rsidRDefault="00000000" w:rsidRPr="00000000" w14:paraId="000004B4">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Dacă s-a terminat timpul de joc, deținerea de dezavantaj material.</w:t>
            </w:r>
          </w:p>
          <w:p w:rsidR="00000000" w:rsidDel="00000000" w:rsidP="00000000" w:rsidRDefault="00000000" w:rsidRPr="00000000" w14:paraId="000004B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bl>
    <w:p w:rsidR="00000000" w:rsidDel="00000000" w:rsidP="00000000" w:rsidRDefault="00000000" w:rsidRPr="00000000" w14:paraId="000004B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sectPr>
      <w:footerReference r:id="rId2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i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footer" Target="foot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s://www.youtube.com/watch?v=YC6_t-xYy3s"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s://www.youtube.com/watch?v=eupYsYe3k9k" TargetMode="External"/><Relationship Id="rId16" Type="http://schemas.openxmlformats.org/officeDocument/2006/relationships/hyperlink" Target="https://www.youtube.com/watch?v=zsyJlpSxGm4"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zHcg9VLPnNbulydX6rxu7/VOg==">CgMxLjAyCGguZ2pkZ3hzOAByITFLRW9GWjhuZjA0RUVyWUYzXzZXaDh2dkZCZFkzSWFnVw==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