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524250" cy="866775"/>
            <wp:effectExtent b="0" l="0" r="0" t="0"/>
            <wp:docPr id="50474350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ȘCOALA GIMNAZIALĂ ..............                                                           </w:t>
        <w:tab/>
        <w:tab/>
        <w:tab/>
        <w:tab/>
        <w:tab/>
        <w:tab/>
        <w:t xml:space="preserve">Profesor: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ab/>
        <w:tab/>
        <w:tab/>
        <w:tab/>
        <w:t xml:space="preserve">    </w:t>
        <w:tab/>
        <w:tab/>
        <w:tab/>
        <w:tab/>
        <w:tab/>
        <w:t xml:space="preserve">Tip curriculum: CDȘ</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Disciplina: EDUCAȚIE PRIN ȘAH                                                             </w:t>
        <w:tab/>
        <w:tab/>
        <w:tab/>
        <w:tab/>
        <w:tab/>
        <w:tab/>
        <w:t xml:space="preserve">Nr. Ore \ saptamana:  1 oră</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Clasa …….                                                                                                 </w:t>
        <w:tab/>
        <w:tab/>
        <w:tab/>
        <w:tab/>
        <w:tab/>
        <w:tab/>
        <w:t xml:space="preserve">An școlar  </w:t>
      </w:r>
      <w:r w:rsidDel="00000000" w:rsidR="00000000" w:rsidRPr="00000000">
        <w:rPr>
          <w:rFonts w:ascii="Times New Roman" w:cs="Times New Roman" w:eastAsia="Times New Roman" w:hAnsi="Times New Roman"/>
          <w:sz w:val="20"/>
          <w:szCs w:val="20"/>
          <w:rtl w:val="0"/>
        </w:rPr>
        <w:t xml:space="preserve">2026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sz w:val="20"/>
          <w:szCs w:val="20"/>
          <w:rtl w:val="0"/>
        </w:rPr>
        <w:t xml:space="preserve">2027</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3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3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48"/>
          <w:szCs w:val="48"/>
          <w:u w:val="none"/>
          <w:shd w:fill="auto" w:val="clear"/>
          <w:vertAlign w:val="baseline"/>
          <w:rtl w:val="0"/>
        </w:rPr>
        <w:t xml:space="preserve">OPŢIONAL – </w:t>
      </w: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EDUCAȚIE PRIN ȘAH</w:t>
      </w:r>
    </w:p>
    <w:p w:rsidR="00000000" w:rsidDel="00000000" w:rsidP="00000000" w:rsidRDefault="00000000" w:rsidRPr="00000000" w14:paraId="0000000B">
      <w:pPr>
        <w:spacing w:after="240" w:before="240" w:line="240" w:lineRule="auto"/>
        <w:ind w:left="57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0"/>
          <w:szCs w:val="30"/>
          <w:rtl w:val="0"/>
        </w:rPr>
        <w:t xml:space="preserve">ANUL III DE STUDIU</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Prof.  înv. primar: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Școala -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Durata: 1 AN / O activitate pe săptămână</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z w:val="24"/>
          <w:szCs w:val="24"/>
          <w:rtl w:val="0"/>
        </w:rPr>
        <w:t xml:space="preserve">2026</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z w:val="24"/>
          <w:szCs w:val="24"/>
          <w:rtl w:val="0"/>
        </w:rPr>
        <w:t xml:space="preserve">2027</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4"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4"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4"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4"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4"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4"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ARGUMENT</w:t>
      </w:r>
      <w:r w:rsidDel="00000000" w:rsidR="00000000" w:rsidRPr="00000000">
        <w:rPr>
          <w:rtl w:val="0"/>
        </w:rPr>
      </w:r>
    </w:p>
    <w:p w:rsidR="00000000" w:rsidDel="00000000" w:rsidP="00000000" w:rsidRDefault="00000000" w:rsidRPr="00000000" w14:paraId="0000001C">
      <w:pPr>
        <w:spacing w:after="240" w:lineRule="auto"/>
        <w:rPr/>
      </w:pPr>
      <w:r w:rsidDel="00000000" w:rsidR="00000000" w:rsidRPr="00000000">
        <w:rPr>
          <w:rtl w:val="0"/>
        </w:rPr>
        <w:br w:type="textWrapping"/>
        <w:br w:type="textWrapping"/>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Șahul este aparent un joc, dar din punct de vedere al conținutului este o artă, iar din punct de vedere al dificultății este o știință.</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Tigran Petrosian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Jocului minții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Crește coeficientul de inteligență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Dezvoltă abilitățile de rezolvare a problemelor, învățând copiii să ia decizii în mod independent;</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Îmbunătățește capacitatea de comunicare și aptitudinea de a identifica modele de gândire și acțiune;</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Dezvoltă memoria, abilitățile de citit, lingvistice și matematice;</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Dezvoltă gândirea creativă și critică;</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Învață copiii să gândească logic și eficient, să selecteze cea mai bună variantă din nenumăratele posibile;</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Îi captivează în egală măsură pe băieți și pe fete, indiferent de abilitățile lor naturale;</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Îi învață pe copii cum să câștige și să piardă în mod elegant;</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Programa activității opționale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Educație prin șah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este elaborată potrivit unui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 de proiectare curriculară centrat pe competențe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adaptate nivelului primar.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Mențiuni:</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Ședințele de șah sunt programate o dată pe săptămână, după finalizarea activităților de învățare.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Fiecare copil înscris deține o planificare anuală în care se bifează ședințele parcurse.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Durata unei ședințe variază între 45 de minute, în funcție de disponibilitatea și răbdarea copilului de a fi atent și receptiv la sarcini.</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Observație: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În situația în care se va modifica programul din motive obiective și nu vor putea fi susținute activitățile, acestea vor fi recuperate în cel mai scurt timp.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288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Planificare calendaristică orientativă - CLASA I</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2124" w:right="0" w:firstLine="707.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                                   ANUL III DE STUDIU</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44061"/>
          <w:sz w:val="24"/>
          <w:szCs w:val="24"/>
          <w:u w:val="none"/>
          <w:shd w:fill="auto" w:val="clear"/>
          <w:vertAlign w:val="baseline"/>
          <w:rtl w:val="0"/>
        </w:rPr>
        <w:t xml:space="preserve">COMPETENȚE GENERALE: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Descrierea tablei de șah și a pieselor de șah</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Utilizarea regulilor de mutare și capturare a pieselor de șah</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Aplicarea de procedee tactice pentru câștigarea de material sau pentru câștigarea unei partide prin mat</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44061"/>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Rezolvarea de probleme prin propunerea de soluții adecvate unor poziții dat</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44061"/>
          <w:sz w:val="24"/>
          <w:szCs w:val="24"/>
          <w:u w:val="none"/>
          <w:shd w:fill="auto" w:val="clear"/>
          <w:vertAlign w:val="baseline"/>
          <w:rtl w:val="0"/>
        </w:rPr>
        <w:t xml:space="preserve">COMPETENȚE SPECIFICE: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Recunoașterea tablei de șah și a elementelor asociate;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Recunoașterea figurilor și a valorii individuale;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Efectuarea de aplicații simple;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Orientarea și mișcarea în spațiu în raport cu repere/direcții precizate, folosind sintagme de tipul: în, pe, lângă, în fața, în spatele, sus, jos, stânga, dreapta, pe linie, pe coloană, pe diagonală;</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Mutarea figurilor pe tabla de șah conform regulilor specifice;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Identificarea matului ca modalitate de finalizare a unei partide de șah;</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Exersarea unor procedee tactice simple ce se regăsesc în jocul de șah;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Recunoașterea finalurilor și a principiilor asociate acestora;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Determinarea soluțiilor adecvate în poziții date;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PLANIFICARE ANUALĂ ORIENTATIVĂ</w:t>
      </w:r>
      <w:r w:rsidDel="00000000" w:rsidR="00000000" w:rsidRPr="00000000">
        <w:rPr>
          <w:rtl w:val="0"/>
        </w:rPr>
      </w:r>
    </w:p>
    <w:p w:rsidR="00000000" w:rsidDel="00000000" w:rsidP="00000000" w:rsidRDefault="00000000" w:rsidRPr="00000000" w14:paraId="00000052">
      <w:pPr>
        <w:spacing w:after="240" w:lineRule="auto"/>
        <w:rPr/>
      </w:pPr>
      <w:r w:rsidDel="00000000" w:rsidR="00000000" w:rsidRPr="00000000">
        <w:rPr>
          <w:rtl w:val="0"/>
        </w:rPr>
        <w:br w:type="textWrapping"/>
        <w:br w:type="textWrapping"/>
      </w:r>
    </w:p>
    <w:tbl>
      <w:tblPr>
        <w:tblStyle w:val="Table1"/>
        <w:tblW w:w="12950.0" w:type="dxa"/>
        <w:jc w:val="left"/>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00"/>
      </w:tblPr>
      <w:tblGrid>
        <w:gridCol w:w="816"/>
        <w:gridCol w:w="1203"/>
        <w:gridCol w:w="2278"/>
        <w:gridCol w:w="5084"/>
        <w:gridCol w:w="1544"/>
        <w:gridCol w:w="809"/>
        <w:gridCol w:w="1216"/>
        <w:tblGridChange w:id="0">
          <w:tblGrid>
            <w:gridCol w:w="816"/>
            <w:gridCol w:w="1203"/>
            <w:gridCol w:w="2278"/>
            <w:gridCol w:w="5084"/>
            <w:gridCol w:w="1544"/>
            <w:gridCol w:w="809"/>
            <w:gridCol w:w="12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Nr. Crt.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Disciplina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Competențe specifice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Conținuturi vizate </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Săptămâna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Nr. Ore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Observații</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Modulul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1.3; 2.1.;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numPr>
                <w:ilvl w:val="0"/>
                <w:numId w:val="6"/>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Eroii șahului - cu detalii și exemple de principii</w:t>
            </w:r>
          </w:p>
          <w:p w:rsidR="00000000" w:rsidDel="00000000" w:rsidP="00000000" w:rsidRDefault="00000000" w:rsidRPr="00000000" w14:paraId="00000066">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Reactualizare cunoștințe</w:t>
            </w:r>
          </w:p>
          <w:p w:rsidR="00000000" w:rsidDel="00000000" w:rsidP="00000000" w:rsidRDefault="00000000" w:rsidRPr="00000000" w14:paraId="00000067">
            <w:pPr>
              <w:numPr>
                <w:ilvl w:val="0"/>
                <w:numId w:val="6"/>
              </w:numPr>
              <w:ind w:left="720" w:hanging="360"/>
              <w:jc w:val="left"/>
              <w:rPr>
                <w:rFonts w:ascii="Arial" w:cs="Arial" w:eastAsia="Arial" w:hAnsi="Arial"/>
                <w:sz w:val="24"/>
                <w:szCs w:val="24"/>
              </w:rPr>
            </w:pPr>
            <w:r w:rsidDel="00000000" w:rsidR="00000000" w:rsidRPr="00000000">
              <w:rPr>
                <w:rFonts w:ascii="Times New Roman" w:cs="Times New Roman" w:eastAsia="Times New Roman" w:hAnsi="Times New Roman"/>
                <w:b w:val="1"/>
                <w:rtl w:val="0"/>
              </w:rPr>
              <w:t xml:space="preserve">Mat cu Atacul Dublu, Șah dublu </w:t>
            </w:r>
          </w:p>
          <w:p w:rsidR="00000000" w:rsidDel="00000000" w:rsidP="00000000" w:rsidRDefault="00000000" w:rsidRPr="00000000" w14:paraId="00000068">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piese pe tablă (AD), (ȘD)</w:t>
            </w:r>
          </w:p>
          <w:p w:rsidR="00000000" w:rsidDel="00000000" w:rsidP="00000000" w:rsidRDefault="00000000" w:rsidRPr="00000000" w14:paraId="00000069">
            <w:pPr>
              <w:numPr>
                <w:ilvl w:val="0"/>
                <w:numId w:val="6"/>
              </w:numPr>
              <w:ind w:left="720" w:hanging="360"/>
              <w:jc w:val="left"/>
              <w:rPr>
                <w:rFonts w:ascii="Arial" w:cs="Arial" w:eastAsia="Arial" w:hAnsi="Arial"/>
                <w:sz w:val="24"/>
                <w:szCs w:val="24"/>
              </w:rPr>
            </w:pPr>
            <w:r w:rsidDel="00000000" w:rsidR="00000000" w:rsidRPr="00000000">
              <w:rPr>
                <w:rFonts w:ascii="Times New Roman" w:cs="Times New Roman" w:eastAsia="Times New Roman" w:hAnsi="Times New Roman"/>
                <w:b w:val="1"/>
                <w:rtl w:val="0"/>
              </w:rPr>
              <w:t xml:space="preserve">Câștig material cu Furculița, Atac prin descoperire</w:t>
            </w:r>
          </w:p>
          <w:p w:rsidR="00000000" w:rsidDel="00000000" w:rsidP="00000000" w:rsidRDefault="00000000" w:rsidRPr="00000000" w14:paraId="0000006A">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piese pe tablă (F), (ApD)</w:t>
            </w:r>
          </w:p>
          <w:p w:rsidR="00000000" w:rsidDel="00000000" w:rsidP="00000000" w:rsidRDefault="00000000" w:rsidRPr="00000000" w14:paraId="0000006B">
            <w:pPr>
              <w:numPr>
                <w:ilvl w:val="0"/>
                <w:numId w:val="6"/>
              </w:numPr>
              <w:ind w:left="720" w:hanging="360"/>
              <w:jc w:val="left"/>
              <w:rPr>
                <w:rFonts w:ascii="Arial" w:cs="Arial" w:eastAsia="Arial" w:hAnsi="Arial"/>
                <w:sz w:val="24"/>
                <w:szCs w:val="24"/>
              </w:rPr>
            </w:pPr>
            <w:r w:rsidDel="00000000" w:rsidR="00000000" w:rsidRPr="00000000">
              <w:rPr>
                <w:rFonts w:ascii="Times New Roman" w:cs="Times New Roman" w:eastAsia="Times New Roman" w:hAnsi="Times New Roman"/>
                <w:b w:val="1"/>
                <w:rtl w:val="0"/>
              </w:rPr>
              <w:t xml:space="preserve">Câștig material cu Atac laser, Legătură</w:t>
            </w:r>
          </w:p>
          <w:p w:rsidR="00000000" w:rsidDel="00000000" w:rsidP="00000000" w:rsidRDefault="00000000" w:rsidRPr="00000000" w14:paraId="0000006C">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piese pe tablă (AL), (L)</w:t>
            </w:r>
          </w:p>
          <w:p w:rsidR="00000000" w:rsidDel="00000000" w:rsidP="00000000" w:rsidRDefault="00000000" w:rsidRPr="00000000" w14:paraId="0000006D">
            <w:pPr>
              <w:numPr>
                <w:ilvl w:val="0"/>
                <w:numId w:val="6"/>
              </w:numPr>
              <w:ind w:left="720" w:hanging="360"/>
              <w:jc w:val="left"/>
              <w:rPr>
                <w:rFonts w:ascii="Arial" w:cs="Arial" w:eastAsia="Arial" w:hAnsi="Arial"/>
                <w:sz w:val="24"/>
                <w:szCs w:val="24"/>
              </w:rPr>
            </w:pPr>
            <w:r w:rsidDel="00000000" w:rsidR="00000000" w:rsidRPr="00000000">
              <w:rPr>
                <w:rFonts w:ascii="Times New Roman" w:cs="Times New Roman" w:eastAsia="Times New Roman" w:hAnsi="Times New Roman"/>
                <w:b w:val="1"/>
                <w:rtl w:val="0"/>
              </w:rPr>
              <w:t xml:space="preserve">Câștig material sau mat cu Dubla Lovitură</w:t>
            </w:r>
          </w:p>
          <w:p w:rsidR="00000000" w:rsidDel="00000000" w:rsidP="00000000" w:rsidRDefault="00000000" w:rsidRPr="00000000" w14:paraId="0000006E">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piese pe tablă (DL)</w:t>
            </w:r>
          </w:p>
          <w:p w:rsidR="00000000" w:rsidDel="00000000" w:rsidP="00000000" w:rsidRDefault="00000000" w:rsidRPr="00000000" w14:paraId="0000006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Iată cât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 VII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M1</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Modulul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1.1.; 1.2.; 1.3; 2.1. ;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4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Eliminarea apărătorului... </w:t>
            </w:r>
            <w:r w:rsidDel="00000000" w:rsidR="00000000" w:rsidRPr="00000000">
              <w:rPr>
                <w:rFonts w:ascii="Times New Roman" w:cs="Times New Roman" w:eastAsia="Times New Roman" w:hAnsi="Times New Roman"/>
                <w:color w:val="1f1f1f"/>
                <w:rtl w:val="0"/>
              </w:rPr>
              <w:t xml:space="preserve">prin capturare (4-8 piese)</w:t>
            </w:r>
            <w:r w:rsidDel="00000000" w:rsidR="00000000" w:rsidRPr="00000000">
              <w:rPr>
                <w:rtl w:val="0"/>
              </w:rPr>
            </w:r>
          </w:p>
          <w:p w:rsidR="00000000" w:rsidDel="00000000" w:rsidP="00000000" w:rsidRDefault="00000000" w:rsidRPr="00000000" w14:paraId="0000007F">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Eliminarea apărătorului... </w:t>
            </w:r>
            <w:r w:rsidDel="00000000" w:rsidR="00000000" w:rsidRPr="00000000">
              <w:rPr>
                <w:rFonts w:ascii="Times New Roman" w:cs="Times New Roman" w:eastAsia="Times New Roman" w:hAnsi="Times New Roman"/>
                <w:color w:val="1f1f1f"/>
                <w:rtl w:val="0"/>
              </w:rPr>
              <w:t xml:space="preserve">prin atac (4-8 piese)</w:t>
            </w:r>
            <w:r w:rsidDel="00000000" w:rsidR="00000000" w:rsidRPr="00000000">
              <w:rPr>
                <w:rtl w:val="0"/>
              </w:rPr>
            </w:r>
          </w:p>
          <w:p w:rsidR="00000000" w:rsidDel="00000000" w:rsidP="00000000" w:rsidRDefault="00000000" w:rsidRPr="00000000" w14:paraId="00000080">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Eliminarea apărătorului... </w:t>
            </w:r>
            <w:r w:rsidDel="00000000" w:rsidR="00000000" w:rsidRPr="00000000">
              <w:rPr>
                <w:rFonts w:ascii="Times New Roman" w:cs="Times New Roman" w:eastAsia="Times New Roman" w:hAnsi="Times New Roman"/>
                <w:color w:val="1f1f1f"/>
                <w:rtl w:val="0"/>
              </w:rPr>
              <w:t xml:space="preserve">prin atragere (4-8 piese)</w:t>
            </w:r>
            <w:r w:rsidDel="00000000" w:rsidR="00000000" w:rsidRPr="00000000">
              <w:rPr>
                <w:rtl w:val="0"/>
              </w:rPr>
            </w:r>
          </w:p>
          <w:p w:rsidR="00000000" w:rsidDel="00000000" w:rsidP="00000000" w:rsidRDefault="00000000" w:rsidRPr="00000000" w14:paraId="00000081">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Eliminarea apărătorului... </w:t>
            </w:r>
            <w:r w:rsidDel="00000000" w:rsidR="00000000" w:rsidRPr="00000000">
              <w:rPr>
                <w:rFonts w:ascii="Times New Roman" w:cs="Times New Roman" w:eastAsia="Times New Roman" w:hAnsi="Times New Roman"/>
                <w:color w:val="1f1f1f"/>
                <w:rtl w:val="0"/>
              </w:rPr>
              <w:t xml:space="preserve">prin distragere  (4-8 piese)</w:t>
            </w:r>
            <w:r w:rsidDel="00000000" w:rsidR="00000000" w:rsidRPr="00000000">
              <w:rPr>
                <w:rtl w:val="0"/>
              </w:rPr>
            </w:r>
          </w:p>
          <w:p w:rsidR="00000000" w:rsidDel="00000000" w:rsidP="00000000" w:rsidRDefault="00000000" w:rsidRPr="00000000" w14:paraId="00000082">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Eliminarea apărătorului... </w:t>
            </w:r>
            <w:r w:rsidDel="00000000" w:rsidR="00000000" w:rsidRPr="00000000">
              <w:rPr>
                <w:rFonts w:ascii="Times New Roman" w:cs="Times New Roman" w:eastAsia="Times New Roman" w:hAnsi="Times New Roman"/>
                <w:color w:val="1f1f1f"/>
                <w:rtl w:val="0"/>
              </w:rPr>
              <w:t xml:space="preserve">exerciții amestecate (4-8 piese)</w:t>
            </w:r>
            <w:r w:rsidDel="00000000" w:rsidR="00000000" w:rsidRPr="00000000">
              <w:rPr>
                <w:rtl w:val="0"/>
              </w:rPr>
            </w:r>
          </w:p>
          <w:p w:rsidR="00000000" w:rsidDel="00000000" w:rsidP="00000000" w:rsidRDefault="00000000" w:rsidRPr="00000000" w14:paraId="0000008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8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Iată cât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VIII - XIV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Modulul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numPr>
                <w:ilvl w:val="0"/>
                <w:numId w:val="8"/>
              </w:numPr>
              <w:shd w:fill="ffffff" w:val="clear"/>
              <w:spacing w:before="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rtl w:val="0"/>
              </w:rPr>
              <w:t xml:space="preserve">Cooperarea dintre piese: </w:t>
            </w:r>
          </w:p>
          <w:p w:rsidR="00000000" w:rsidDel="00000000" w:rsidP="00000000" w:rsidRDefault="00000000" w:rsidRPr="00000000" w14:paraId="00000094">
            <w:pPr>
              <w:shd w:fill="ffffff" w:val="clear"/>
              <w:spacing w:before="40" w:line="480"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În jocul de mijloc: Bateria Damă + Nebun (mat într-o mutare</w:t>
            </w:r>
          </w:p>
          <w:p w:rsidR="00000000" w:rsidDel="00000000" w:rsidP="00000000" w:rsidRDefault="00000000" w:rsidRPr="00000000" w14:paraId="00000095">
            <w:pPr>
              <w:numPr>
                <w:ilvl w:val="0"/>
                <w:numId w:val="8"/>
              </w:numPr>
              <w:shd w:fill="ffffff" w:val="clea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rtl w:val="0"/>
              </w:rPr>
              <w:t xml:space="preserve">Cooperarea dintre piese: </w:t>
            </w:r>
          </w:p>
          <w:p w:rsidR="00000000" w:rsidDel="00000000" w:rsidP="00000000" w:rsidRDefault="00000000" w:rsidRPr="00000000" w14:paraId="00000096">
            <w:pPr>
              <w:shd w:fill="ffffff" w:val="clear"/>
              <w:spacing w:line="480"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În jocul de mijloc: Bateria Turn + Turn (mat în două mutări)</w:t>
            </w:r>
          </w:p>
          <w:p w:rsidR="00000000" w:rsidDel="00000000" w:rsidP="00000000" w:rsidRDefault="00000000" w:rsidRPr="00000000" w14:paraId="00000097">
            <w:pPr>
              <w:numPr>
                <w:ilvl w:val="0"/>
                <w:numId w:val="8"/>
              </w:numPr>
              <w:shd w:fill="ffffff" w:val="clear"/>
              <w:spacing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rtl w:val="0"/>
              </w:rPr>
              <w:t xml:space="preserve">Cooperarea dintre piese: </w:t>
            </w:r>
          </w:p>
          <w:p w:rsidR="00000000" w:rsidDel="00000000" w:rsidP="00000000" w:rsidRDefault="00000000" w:rsidRPr="00000000" w14:paraId="00000098">
            <w:pPr>
              <w:shd w:fill="ffffff" w:val="clear"/>
              <w:spacing w:line="480"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În final: matul cu Turnul/Dama (plan)</w:t>
            </w:r>
          </w:p>
          <w:p w:rsidR="00000000" w:rsidDel="00000000" w:rsidP="00000000" w:rsidRDefault="00000000" w:rsidRPr="00000000" w14:paraId="00000099">
            <w:pPr>
              <w:numPr>
                <w:ilvl w:val="0"/>
                <w:numId w:val="8"/>
              </w:numPr>
              <w:shd w:fill="ffffff" w:val="clear"/>
              <w:spacing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rtl w:val="0"/>
              </w:rPr>
              <w:t xml:space="preserve">Cooperarea dintre piese: </w:t>
            </w:r>
          </w:p>
          <w:p w:rsidR="00000000" w:rsidDel="00000000" w:rsidP="00000000" w:rsidRDefault="00000000" w:rsidRPr="00000000" w14:paraId="0000009A">
            <w:pPr>
              <w:shd w:fill="ffffff" w:val="clear"/>
              <w:spacing w:line="480"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În final: matul cu Turnul/Dama (plan)</w:t>
            </w:r>
          </w:p>
          <w:p w:rsidR="00000000" w:rsidDel="00000000" w:rsidP="00000000" w:rsidRDefault="00000000" w:rsidRPr="00000000" w14:paraId="0000009B">
            <w:pPr>
              <w:numPr>
                <w:ilvl w:val="0"/>
                <w:numId w:val="8"/>
              </w:numPr>
              <w:shd w:fill="ffffff" w:val="clear"/>
              <w:spacing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rtl w:val="0"/>
              </w:rPr>
              <w:t xml:space="preserve">Cooperarea dintre piese: </w:t>
            </w:r>
          </w:p>
          <w:p w:rsidR="00000000" w:rsidDel="00000000" w:rsidP="00000000" w:rsidRDefault="00000000" w:rsidRPr="00000000" w14:paraId="0000009C">
            <w:pPr>
              <w:shd w:fill="ffffff" w:val="clear"/>
              <w:spacing w:line="480"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În deschidere/jocul de mijloc: Pionul lui Ahile: f2/f7</w:t>
            </w:r>
          </w:p>
          <w:p w:rsidR="00000000" w:rsidDel="00000000" w:rsidP="00000000" w:rsidRDefault="00000000" w:rsidRPr="00000000" w14:paraId="0000009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9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Iată cât știu!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XV - XXI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Modulul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40" w:line="48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Strategie: </w:t>
            </w:r>
            <w:r w:rsidDel="00000000" w:rsidR="00000000" w:rsidRPr="00000000">
              <w:rPr>
                <w:rFonts w:ascii="Times New Roman" w:cs="Times New Roman" w:eastAsia="Times New Roman" w:hAnsi="Times New Roman"/>
                <w:color w:val="1f1f1f"/>
                <w:rtl w:val="0"/>
              </w:rPr>
              <w:t xml:space="preserve">Pioni dublați</w:t>
            </w:r>
            <w:r w:rsidDel="00000000" w:rsidR="00000000" w:rsidRPr="00000000">
              <w:rPr>
                <w:rtl w:val="0"/>
              </w:rPr>
            </w:r>
          </w:p>
          <w:p w:rsidR="00000000" w:rsidDel="00000000" w:rsidP="00000000" w:rsidRDefault="00000000" w:rsidRPr="00000000" w14:paraId="000000AE">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Strategie: </w:t>
            </w:r>
            <w:r w:rsidDel="00000000" w:rsidR="00000000" w:rsidRPr="00000000">
              <w:rPr>
                <w:rFonts w:ascii="Times New Roman" w:cs="Times New Roman" w:eastAsia="Times New Roman" w:hAnsi="Times New Roman"/>
                <w:color w:val="1f1f1f"/>
                <w:rtl w:val="0"/>
              </w:rPr>
              <w:t xml:space="preserve">Pionul izolat</w:t>
            </w:r>
            <w:r w:rsidDel="00000000" w:rsidR="00000000" w:rsidRPr="00000000">
              <w:rPr>
                <w:rtl w:val="0"/>
              </w:rPr>
            </w:r>
          </w:p>
          <w:p w:rsidR="00000000" w:rsidDel="00000000" w:rsidP="00000000" w:rsidRDefault="00000000" w:rsidRPr="00000000" w14:paraId="000000AF">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Strategie:</w:t>
            </w:r>
            <w:r w:rsidDel="00000000" w:rsidR="00000000" w:rsidRPr="00000000">
              <w:rPr>
                <w:rFonts w:ascii="Times New Roman" w:cs="Times New Roman" w:eastAsia="Times New Roman" w:hAnsi="Times New Roman"/>
                <w:color w:val="1f1f1f"/>
                <w:rtl w:val="0"/>
              </w:rPr>
              <w:t xml:space="preserve"> Pionul înapoiat</w:t>
            </w:r>
            <w:r w:rsidDel="00000000" w:rsidR="00000000" w:rsidRPr="00000000">
              <w:rPr>
                <w:rtl w:val="0"/>
              </w:rPr>
            </w:r>
          </w:p>
          <w:p w:rsidR="00000000" w:rsidDel="00000000" w:rsidP="00000000" w:rsidRDefault="00000000" w:rsidRPr="00000000" w14:paraId="000000B0">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Strategie: </w:t>
            </w:r>
            <w:r w:rsidDel="00000000" w:rsidR="00000000" w:rsidRPr="00000000">
              <w:rPr>
                <w:rFonts w:ascii="Times New Roman" w:cs="Times New Roman" w:eastAsia="Times New Roman" w:hAnsi="Times New Roman"/>
                <w:color w:val="1f1f1f"/>
                <w:rtl w:val="0"/>
              </w:rPr>
              <w:t xml:space="preserve">Importanța avanpostului</w:t>
            </w:r>
            <w:r w:rsidDel="00000000" w:rsidR="00000000" w:rsidRPr="00000000">
              <w:rPr>
                <w:rtl w:val="0"/>
              </w:rPr>
            </w:r>
          </w:p>
          <w:p w:rsidR="00000000" w:rsidDel="00000000" w:rsidP="00000000" w:rsidRDefault="00000000" w:rsidRPr="00000000" w14:paraId="000000B1">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Strategie: </w:t>
            </w:r>
            <w:r w:rsidDel="00000000" w:rsidR="00000000" w:rsidRPr="00000000">
              <w:rPr>
                <w:rFonts w:ascii="Times New Roman" w:cs="Times New Roman" w:eastAsia="Times New Roman" w:hAnsi="Times New Roman"/>
                <w:color w:val="1f1f1f"/>
                <w:rtl w:val="0"/>
              </w:rPr>
              <w:t xml:space="preserve">Nebunul și perechea de nebuni</w:t>
            </w:r>
            <w:r w:rsidDel="00000000" w:rsidR="00000000" w:rsidRPr="00000000">
              <w:rPr>
                <w:rtl w:val="0"/>
              </w:rPr>
            </w:r>
          </w:p>
          <w:p w:rsidR="00000000" w:rsidDel="00000000" w:rsidP="00000000" w:rsidRDefault="00000000" w:rsidRPr="00000000" w14:paraId="000000B2">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Strategie: </w:t>
            </w:r>
            <w:r w:rsidDel="00000000" w:rsidR="00000000" w:rsidRPr="00000000">
              <w:rPr>
                <w:rFonts w:ascii="Times New Roman" w:cs="Times New Roman" w:eastAsia="Times New Roman" w:hAnsi="Times New Roman"/>
                <w:color w:val="1f1f1f"/>
                <w:rtl w:val="0"/>
              </w:rPr>
              <w:t xml:space="preserve">Calul, mai puternic decât nebunul</w:t>
            </w:r>
            <w:r w:rsidDel="00000000" w:rsidR="00000000" w:rsidRPr="00000000">
              <w:rPr>
                <w:rtl w:val="0"/>
              </w:rPr>
            </w:r>
          </w:p>
          <w:p w:rsidR="00000000" w:rsidDel="00000000" w:rsidP="00000000" w:rsidRDefault="00000000" w:rsidRPr="00000000" w14:paraId="000000B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Acum știu!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B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Iată cât știu!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XXII - XXIX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Modulul 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3">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4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Regulile de aur:</w:t>
            </w:r>
            <w:r w:rsidDel="00000000" w:rsidR="00000000" w:rsidRPr="00000000">
              <w:rPr>
                <w:rFonts w:ascii="Times New Roman" w:cs="Times New Roman" w:eastAsia="Times New Roman" w:hAnsi="Times New Roman"/>
                <w:color w:val="1f1f1f"/>
                <w:rtl w:val="0"/>
              </w:rPr>
              <w:t xml:space="preserve"> Centrul și Spațiul</w:t>
            </w:r>
            <w:r w:rsidDel="00000000" w:rsidR="00000000" w:rsidRPr="00000000">
              <w:rPr>
                <w:rtl w:val="0"/>
              </w:rPr>
            </w:r>
          </w:p>
          <w:p w:rsidR="00000000" w:rsidDel="00000000" w:rsidP="00000000" w:rsidRDefault="00000000" w:rsidRPr="00000000" w14:paraId="000000C4">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Regulile de aur: </w:t>
            </w:r>
            <w:r w:rsidDel="00000000" w:rsidR="00000000" w:rsidRPr="00000000">
              <w:rPr>
                <w:rFonts w:ascii="Times New Roman" w:cs="Times New Roman" w:eastAsia="Times New Roman" w:hAnsi="Times New Roman"/>
                <w:color w:val="1f1f1f"/>
                <w:rtl w:val="0"/>
              </w:rPr>
              <w:t xml:space="preserve">Dezavantajul Damei dezvoltate rapid</w:t>
            </w:r>
            <w:r w:rsidDel="00000000" w:rsidR="00000000" w:rsidRPr="00000000">
              <w:rPr>
                <w:rtl w:val="0"/>
              </w:rPr>
            </w:r>
          </w:p>
          <w:p w:rsidR="00000000" w:rsidDel="00000000" w:rsidP="00000000" w:rsidRDefault="00000000" w:rsidRPr="00000000" w14:paraId="000000C5">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highlight w:val="white"/>
                <w:rtl w:val="0"/>
              </w:rPr>
              <w:t xml:space="preserve">Regulile de aur: </w:t>
            </w:r>
            <w:r w:rsidDel="00000000" w:rsidR="00000000" w:rsidRPr="00000000">
              <w:rPr>
                <w:rFonts w:ascii="Times New Roman" w:cs="Times New Roman" w:eastAsia="Times New Roman" w:hAnsi="Times New Roman"/>
                <w:color w:val="1f1f1f"/>
                <w:highlight w:val="white"/>
                <w:rtl w:val="0"/>
              </w:rPr>
              <w:t xml:space="preserve">Avantajul în dezvoltare</w:t>
            </w:r>
            <w:r w:rsidDel="00000000" w:rsidR="00000000" w:rsidRPr="00000000">
              <w:rPr>
                <w:rtl w:val="0"/>
              </w:rPr>
            </w:r>
          </w:p>
          <w:p w:rsidR="00000000" w:rsidDel="00000000" w:rsidP="00000000" w:rsidRDefault="00000000" w:rsidRPr="00000000" w14:paraId="000000C6">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Simularea unui turneu</w:t>
            </w:r>
            <w:r w:rsidDel="00000000" w:rsidR="00000000" w:rsidRPr="00000000">
              <w:rPr>
                <w:rtl w:val="0"/>
              </w:rPr>
            </w:r>
          </w:p>
          <w:p w:rsidR="00000000" w:rsidDel="00000000" w:rsidP="00000000" w:rsidRDefault="00000000" w:rsidRPr="00000000" w14:paraId="000000C7">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4"/>
                <w:szCs w:val="24"/>
                <w:u w:val="none"/>
                <w:shd w:fill="auto" w:val="clear"/>
                <w:vertAlign w:val="baseline"/>
                <w:rtl w:val="0"/>
              </w:rPr>
              <w:t xml:space="preserve">Simularea unui turneu</w:t>
            </w:r>
            <w:r w:rsidDel="00000000" w:rsidR="00000000" w:rsidRPr="00000000">
              <w:rPr>
                <w:rtl w:val="0"/>
              </w:rPr>
            </w:r>
          </w:p>
          <w:p w:rsidR="00000000" w:rsidDel="00000000" w:rsidP="00000000" w:rsidRDefault="00000000" w:rsidRPr="00000000" w14:paraId="000000C8">
            <w:pPr>
              <w:numPr>
                <w:ilvl w:val="0"/>
                <w:numId w:val="10"/>
              </w:numPr>
              <w:spacing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rtl w:val="0"/>
              </w:rPr>
              <w:t xml:space="preserve">Recapitulare finală</w:t>
            </w:r>
            <w:r w:rsidDel="00000000" w:rsidR="00000000" w:rsidRPr="00000000">
              <w:rPr>
                <w:rtl w:val="0"/>
              </w:rPr>
            </w:r>
          </w:p>
          <w:p w:rsidR="00000000" w:rsidDel="00000000" w:rsidP="00000000" w:rsidRDefault="00000000" w:rsidRPr="00000000" w14:paraId="000000C9">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Evaluare finală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XXX - XXXVI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M5</w:t>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Planificarea orientativă a unităților de învățare</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MODULUL 1</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ab/>
        <w:t xml:space="preserve">Nr. de ore: 7</w:t>
        <w:tab/>
        <w:tab/>
        <w:tab/>
        <w:tab/>
        <w:tab/>
        <w:tab/>
        <w:tab/>
        <w:tab/>
        <w:tab/>
        <w:tab/>
        <w:t xml:space="preserve">Perioada:  sept. –  oct. </w:t>
      </w:r>
      <w:r w:rsidDel="00000000" w:rsidR="00000000" w:rsidRPr="00000000">
        <w:rPr>
          <w:rFonts w:ascii="Times New Roman" w:cs="Times New Roman" w:eastAsia="Times New Roman" w:hAnsi="Times New Roman"/>
          <w:b w:val="1"/>
          <w:i w:val="1"/>
          <w:sz w:val="24"/>
          <w:szCs w:val="24"/>
          <w:rtl w:val="0"/>
        </w:rPr>
        <w:t xml:space="preserve">2026</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(7 săptămâni)</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tbl>
      <w:tblPr>
        <w:tblStyle w:val="Table2"/>
        <w:tblW w:w="12945.0" w:type="dxa"/>
        <w:jc w:val="center"/>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00"/>
      </w:tblPr>
      <w:tblGrid>
        <w:gridCol w:w="555"/>
        <w:gridCol w:w="1635"/>
        <w:gridCol w:w="1110"/>
        <w:gridCol w:w="5865"/>
        <w:gridCol w:w="1770"/>
        <w:gridCol w:w="1335"/>
        <w:gridCol w:w="675"/>
        <w:tblGridChange w:id="0">
          <w:tblGrid>
            <w:gridCol w:w="555"/>
            <w:gridCol w:w="1635"/>
            <w:gridCol w:w="1110"/>
            <w:gridCol w:w="5865"/>
            <w:gridCol w:w="1770"/>
            <w:gridCol w:w="1335"/>
            <w:gridCol w:w="6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Nr.</w:t>
            </w: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Conținuturi/ Detalieri de conținut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w:t>
            </w: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petenţe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Exemple de activități de învățare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w:t>
            </w:r>
            <w:r w:rsidDel="00000000" w:rsidR="00000000" w:rsidRPr="00000000">
              <w:rPr>
                <w:rtl w:val="0"/>
              </w:rPr>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EDUCAȚIE PRIN ȘAH</w:t>
            </w: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E3">
            <w:pPr>
              <w:spacing w:after="240" w:lineRule="auto"/>
              <w:rPr/>
            </w:pPr>
            <w:r w:rsidDel="00000000" w:rsidR="00000000" w:rsidRPr="00000000">
              <w:rPr>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4">
            <w:pPr>
              <w:ind w:lef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rtl w:val="0"/>
              </w:rPr>
              <w:t xml:space="preserve">Legenda șahului - </w:t>
            </w:r>
            <w:r w:rsidDel="00000000" w:rsidR="00000000" w:rsidRPr="00000000">
              <w:rPr>
                <w:rFonts w:ascii="Times New Roman" w:cs="Times New Roman" w:eastAsia="Times New Roman" w:hAnsi="Times New Roman"/>
                <w:rtl w:val="0"/>
              </w:rPr>
              <w:t xml:space="preserve">cu detalii despre formele geometrice. Reactualizarea cunoștințelor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E8">
            <w:pPr>
              <w:rPr/>
            </w:pPr>
            <w:r w:rsidDel="00000000" w:rsidR="00000000" w:rsidRPr="00000000">
              <w:rPr>
                <w:rtl w:val="0"/>
              </w:rPr>
            </w:r>
          </w:p>
        </w:tc>
        <w:tc>
          <w:tcPr>
            <w:shd w:fill="auto" w:val="clear"/>
          </w:tcPr>
          <w:p w:rsidR="00000000" w:rsidDel="00000000" w:rsidP="00000000" w:rsidRDefault="00000000" w:rsidRPr="00000000" w14:paraId="000000E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Vizionarea videoclipului despre legenda șahului:</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https://www.youtube.com/watch?v=2itkgVWq0hc</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Exerciții de reținere a denumirii fiecărei piese și recapitularea valorii acestora.</w:t>
            </w:r>
          </w:p>
          <w:p w:rsidR="00000000" w:rsidDel="00000000" w:rsidP="00000000" w:rsidRDefault="00000000" w:rsidRPr="00000000" w14:paraId="000000E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Colorarea liniilor, coloanelor și diagonalelor pe o tablă de șah desenată pe caietul de matematică.</w:t>
            </w:r>
          </w:p>
          <w:p w:rsidR="00000000" w:rsidDel="00000000" w:rsidP="00000000" w:rsidRDefault="00000000" w:rsidRPr="00000000" w14:paraId="000000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Desenarea și colorarea unei table de șah.</w:t>
            </w:r>
          </w:p>
          <w:p w:rsidR="00000000" w:rsidDel="00000000" w:rsidP="00000000" w:rsidRDefault="00000000" w:rsidRPr="00000000" w14:paraId="000000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Identificarea coloanelor, liniilor și diagonalelor prin coordonate (ex. C3, F5).</w:t>
            </w:r>
          </w:p>
          <w:p w:rsidR="00000000" w:rsidDel="00000000" w:rsidP="00000000" w:rsidRDefault="00000000" w:rsidRPr="00000000" w14:paraId="000000E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Mini-joc: construirea tablei de șah din pătrate decupate alb-negru.</w:t>
            </w:r>
          </w:p>
          <w:p w:rsidR="00000000" w:rsidDel="00000000" w:rsidP="00000000" w:rsidRDefault="00000000" w:rsidRPr="00000000" w14:paraId="000000E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Exercițiu de dublare inspirat din legendă: calcularea boabelor de grâu pe primele 5-6 pătrate.</w:t>
            </w:r>
          </w:p>
          <w:p w:rsidR="00000000" w:rsidDel="00000000" w:rsidP="00000000" w:rsidRDefault="00000000" w:rsidRPr="00000000" w14:paraId="000000F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Joc interactiv de asociere: fiecare piesă de șah este legată de mișcarea și valoarea sa.</w:t>
            </w:r>
          </w:p>
          <w:p w:rsidR="00000000" w:rsidDel="00000000" w:rsidP="00000000" w:rsidRDefault="00000000" w:rsidRPr="00000000" w14:paraId="000000F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Joc de rol pe un șotron desenat ca tabla de șah (elevii „mută” ca piesele).</w:t>
            </w:r>
          </w:p>
          <w:p w:rsidR="00000000" w:rsidDel="00000000" w:rsidP="00000000" w:rsidRDefault="00000000" w:rsidRPr="00000000" w14:paraId="000000F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Jocuri de poziționare a obiectelor pe o machetă de șah (ex. „Așază turnul pe H1”).</w:t>
            </w:r>
          </w:p>
          <w:p w:rsidR="00000000" w:rsidDel="00000000" w:rsidP="00000000" w:rsidRDefault="00000000" w:rsidRPr="00000000" w14:paraId="000000F3">
            <w:pPr>
              <w:spacing w:line="360" w:lineRule="auto"/>
              <w:rPr>
                <w:rFonts w:ascii="Times New Roman" w:cs="Times New Roman" w:eastAsia="Times New Roman" w:hAnsi="Times New Roman"/>
              </w:rPr>
            </w:pPr>
            <w:sdt>
              <w:sdtPr>
                <w:id w:val="-490442880"/>
                <w:tag w:val="goog_rdk_0"/>
              </w:sdtPr>
              <w:sdtContent>
                <w:r w:rsidDel="00000000" w:rsidR="00000000" w:rsidRPr="00000000">
                  <w:rPr>
                    <w:rFonts w:ascii="Cardo" w:cs="Cardo" w:eastAsia="Cardo" w:hAnsi="Cardo"/>
                    <w:rtl w:val="0"/>
                  </w:rPr>
                  <w:t xml:space="preserve">Utilizarea metaforei blocului pentru identificarea coordonatelor (ex. Scara A, etaj 3 → A3).</w:t>
                </w:r>
              </w:sdtContent>
            </w:sdt>
          </w:p>
          <w:p w:rsidR="00000000" w:rsidDel="00000000" w:rsidP="00000000" w:rsidRDefault="00000000" w:rsidRPr="00000000" w14:paraId="000000F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Ordinea pieselor: aranjarea acestora pe tablă conform regulilor jocului.</w:t>
            </w:r>
          </w:p>
          <w:p w:rsidR="00000000" w:rsidDel="00000000" w:rsidP="00000000" w:rsidRDefault="00000000" w:rsidRPr="00000000" w14:paraId="000000F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Exerciții de înmulțire cu dublare pentru numărarea pătratelor pe o linie/coloană.</w:t>
            </w:r>
          </w:p>
          <w:p w:rsidR="00000000" w:rsidDel="00000000" w:rsidP="00000000" w:rsidRDefault="00000000" w:rsidRPr="00000000" w14:paraId="000000F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Discuții despre legenda șahului și relația dintre matematică și joc.</w:t>
            </w:r>
          </w:p>
          <w:p w:rsidR="00000000" w:rsidDel="00000000" w:rsidP="00000000" w:rsidRDefault="00000000" w:rsidRPr="00000000" w14:paraId="000000F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povestirea </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evaluare inițială</w:t>
            </w:r>
          </w:p>
          <w:p w:rsidR="00000000" w:rsidDel="00000000" w:rsidP="00000000" w:rsidRDefault="00000000" w:rsidRPr="00000000" w14:paraId="00000102">
            <w:pPr>
              <w:spacing w:after="240" w:lineRule="auto"/>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6">
            <w:pPr>
              <w:jc w:val="left"/>
              <w:rPr>
                <w:rFonts w:ascii="Arial" w:cs="Arial" w:eastAsia="Arial" w:hAnsi="Arial"/>
              </w:rPr>
            </w:pPr>
            <w:r w:rsidDel="00000000" w:rsidR="00000000" w:rsidRPr="00000000">
              <w:rPr>
                <w:rFonts w:ascii="Times New Roman" w:cs="Times New Roman" w:eastAsia="Times New Roman" w:hAnsi="Times New Roman"/>
                <w:b w:val="1"/>
                <w:rtl w:val="0"/>
              </w:rPr>
              <w:t xml:space="preserve">Atacul Dublu - </w:t>
            </w:r>
            <w:r w:rsidDel="00000000" w:rsidR="00000000" w:rsidRPr="00000000">
              <w:rPr>
                <w:rFonts w:ascii="Times New Roman" w:cs="Times New Roman" w:eastAsia="Times New Roman" w:hAnsi="Times New Roman"/>
                <w:rtl w:val="0"/>
              </w:rPr>
              <w:t xml:space="preserve">3-5 piese pe tablă (AD)</w:t>
            </w:r>
            <w:r w:rsidDel="00000000" w:rsidR="00000000" w:rsidRPr="00000000">
              <w:rPr>
                <w:rtl w:val="0"/>
              </w:rPr>
            </w:r>
          </w:p>
          <w:p w:rsidR="00000000" w:rsidDel="00000000" w:rsidP="00000000" w:rsidRDefault="00000000" w:rsidRPr="00000000" w14:paraId="00000107">
            <w:pPr>
              <w:ind w:left="0" w:firstLine="0"/>
              <w:jc w:val="left"/>
              <w:rPr>
                <w:rFonts w:ascii="Times New Roman" w:cs="Times New Roman" w:eastAsia="Times New Roman" w:hAnsi="Times New Roman"/>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10C">
            <w:pPr>
              <w:rPr/>
            </w:pPr>
            <w:r w:rsidDel="00000000" w:rsidR="00000000" w:rsidRPr="00000000">
              <w:rPr>
                <w:rtl w:val="0"/>
              </w:rPr>
            </w:r>
          </w:p>
        </w:tc>
        <w:tc>
          <w:tcPr>
            <w:shd w:fill="auto" w:val="clear"/>
          </w:tcPr>
          <w:p w:rsidR="00000000" w:rsidDel="00000000" w:rsidP="00000000" w:rsidRDefault="00000000" w:rsidRPr="00000000" w14:paraId="0000010D">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E">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Profesorul va explica ce înseamnă un atac dublu în șah, adică o piesă care atacă două piese în același timp. Elevii vor înțelege importanța acestei tactici și vor observa exemple pe tablă.</w:t>
            </w:r>
          </w:p>
          <w:p w:rsidR="00000000" w:rsidDel="00000000" w:rsidP="00000000" w:rsidRDefault="00000000" w:rsidRPr="00000000" w14:paraId="0000010F">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Identificarea piesei care realizează atacul dublu într-o poziție dată.</w:t>
            </w:r>
          </w:p>
          <w:p w:rsidR="00000000" w:rsidDel="00000000" w:rsidP="00000000" w:rsidRDefault="00000000" w:rsidRPr="00000000" w14:paraId="00000110">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Colorarea pe fișe a câmpurilor atacate de o piesă care execută un atac dublu.</w:t>
            </w:r>
          </w:p>
          <w:p w:rsidR="00000000" w:rsidDel="00000000" w:rsidP="00000000" w:rsidRDefault="00000000" w:rsidRPr="00000000" w14:paraId="00000111">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Crearea de poziții pe tablă cu 3-6 piese în care o piesă realizează un atac dublu.</w:t>
            </w:r>
          </w:p>
          <w:p w:rsidR="00000000" w:rsidDel="00000000" w:rsidP="00000000" w:rsidRDefault="00000000" w:rsidRPr="00000000" w14:paraId="00000112">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 pe tabla de șah: </w:t>
            </w:r>
            <w:r w:rsidDel="00000000" w:rsidR="00000000" w:rsidRPr="00000000">
              <w:rPr>
                <w:rFonts w:ascii="Times New Roman" w:cs="Times New Roman" w:eastAsia="Times New Roman" w:hAnsi="Times New Roman"/>
                <w:rtl w:val="0"/>
              </w:rPr>
              <w:t xml:space="preserve">elevii simulează mișcările pieselor pentru a executa un atac dublu.</w:t>
            </w:r>
          </w:p>
          <w:p w:rsidR="00000000" w:rsidDel="00000000" w:rsidP="00000000" w:rsidRDefault="00000000" w:rsidRPr="00000000" w14:paraId="00000113">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Exerciții de rezolvare a problemelor tactice pe fișe sau tablă magnetică.</w:t>
            </w:r>
          </w:p>
          <w:p w:rsidR="00000000" w:rsidDel="00000000" w:rsidP="00000000" w:rsidRDefault="00000000" w:rsidRPr="00000000" w14:paraId="00000114">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completare</w:t>
            </w:r>
            <w:r w:rsidDel="00000000" w:rsidR="00000000" w:rsidRPr="00000000">
              <w:rPr>
                <w:rFonts w:ascii="Times New Roman" w:cs="Times New Roman" w:eastAsia="Times New Roman" w:hAnsi="Times New Roman"/>
                <w:rtl w:val="0"/>
              </w:rPr>
              <w:t xml:space="preserve">: „Care piesă poate realiza un atac dublu și pe ce câmp?”.</w:t>
            </w:r>
          </w:p>
          <w:p w:rsidR="00000000" w:rsidDel="00000000" w:rsidP="00000000" w:rsidRDefault="00000000" w:rsidRPr="00000000" w14:paraId="00000115">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Concurs între elevi pentru identificarea celor mai rapide atacuri duble într-o serie de diagrame.</w:t>
            </w:r>
          </w:p>
          <w:p w:rsidR="00000000" w:rsidDel="00000000" w:rsidP="00000000" w:rsidRDefault="00000000" w:rsidRPr="00000000" w14:paraId="00000116">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Discuție în perechi:</w:t>
            </w:r>
            <w:r w:rsidDel="00000000" w:rsidR="00000000" w:rsidRPr="00000000">
              <w:rPr>
                <w:rFonts w:ascii="Times New Roman" w:cs="Times New Roman" w:eastAsia="Times New Roman" w:hAnsi="Times New Roman"/>
                <w:rtl w:val="0"/>
              </w:rPr>
              <w:t xml:space="preserve"> identificarea celei mai bune capturi în urma unui atac dublu.</w:t>
            </w:r>
          </w:p>
          <w:p w:rsidR="00000000" w:rsidDel="00000000" w:rsidP="00000000" w:rsidRDefault="00000000" w:rsidRPr="00000000" w14:paraId="00000117">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Simularea unui atac dublu pe tablă reală, urmând instrucțiunile profesorului.</w:t>
            </w:r>
          </w:p>
          <w:p w:rsidR="00000000" w:rsidDel="00000000" w:rsidP="00000000" w:rsidRDefault="00000000" w:rsidRPr="00000000" w14:paraId="00000118">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Crearea unor probleme proprii de atac dublu și schimbul acestora cu colegii pentru rezolvare.</w:t>
            </w:r>
          </w:p>
          <w:p w:rsidR="00000000" w:rsidDel="00000000" w:rsidP="00000000" w:rsidRDefault="00000000" w:rsidRPr="00000000" w14:paraId="00000119">
            <w:pPr>
              <w:spacing w:after="20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3">
            <w:pPr>
              <w:spacing w:after="240" w:lineRule="auto"/>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5">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Furculița - </w:t>
            </w:r>
            <w:r w:rsidDel="00000000" w:rsidR="00000000" w:rsidRPr="00000000">
              <w:rPr>
                <w:rFonts w:ascii="Times New Roman" w:cs="Times New Roman" w:eastAsia="Times New Roman" w:hAnsi="Times New Roman"/>
                <w:rtl w:val="0"/>
              </w:rPr>
              <w:t xml:space="preserve">3-4 piese pe tablă (F)</w:t>
            </w:r>
          </w:p>
          <w:p w:rsidR="00000000" w:rsidDel="00000000" w:rsidP="00000000" w:rsidRDefault="00000000" w:rsidRPr="00000000" w14:paraId="0000012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shd w:fill="auto" w:val="clear"/>
          </w:tcPr>
          <w:p w:rsidR="00000000" w:rsidDel="00000000" w:rsidP="00000000" w:rsidRDefault="00000000" w:rsidRPr="00000000" w14:paraId="0000012F">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ce este o „furculiță” în șah, adică o mișcare în care o piesă atacă două piese ale adversarului simultan. Elevii vor înțelege că furculița poate fi realizată de mai multe piese, dar vor observa în mod special cum un cal poate crea o furculiță.</w:t>
            </w:r>
          </w:p>
          <w:p w:rsidR="00000000" w:rsidDel="00000000" w:rsidP="00000000" w:rsidRDefault="00000000" w:rsidRPr="00000000" w14:paraId="0000013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identificare a furculiței</w:t>
            </w:r>
            <w:r w:rsidDel="00000000" w:rsidR="00000000" w:rsidRPr="00000000">
              <w:rPr>
                <w:rFonts w:ascii="Times New Roman" w:cs="Times New Roman" w:eastAsia="Times New Roman" w:hAnsi="Times New Roman"/>
                <w:rtl w:val="0"/>
              </w:rPr>
              <w:t xml:space="preserve">:</w:t>
              <w:br w:type="textWrapping"/>
              <w:t xml:space="preserve">Profesorul va prezenta o poziție pe tablă cu 3-6 piese și va întreba elevii care piesă efectuează furculița. Elevii vor identifica piesa (de obicei un cal) și vor explica mișcarea care duce la atacul simultan asupra a două piese.</w:t>
            </w:r>
          </w:p>
          <w:p w:rsidR="00000000" w:rsidDel="00000000" w:rsidP="00000000" w:rsidRDefault="00000000" w:rsidRPr="00000000" w14:paraId="00000131">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Crearea unei poziții cu furculiță</w:t>
            </w:r>
            <w:r w:rsidDel="00000000" w:rsidR="00000000" w:rsidRPr="00000000">
              <w:rPr>
                <w:rFonts w:ascii="Times New Roman" w:cs="Times New Roman" w:eastAsia="Times New Roman" w:hAnsi="Times New Roman"/>
                <w:rtl w:val="0"/>
              </w:rPr>
              <w:t xml:space="preserve">:</w:t>
              <w:br w:type="textWrapping"/>
              <w:t xml:space="preserve">Elevii vor plasa pe tablă 3-6 piese astfel încât o piesă să efectueze o furculiță. După aceea, colegii vor identifica piesa și vor explica cum poate fi evitată sau contracarată furculița.</w:t>
            </w:r>
          </w:p>
          <w:p w:rsidR="00000000" w:rsidDel="00000000" w:rsidP="00000000" w:rsidRDefault="00000000" w:rsidRPr="00000000" w14:paraId="0000013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rezolvare a problemelor</w:t>
            </w:r>
            <w:r w:rsidDel="00000000" w:rsidR="00000000" w:rsidRPr="00000000">
              <w:rPr>
                <w:rFonts w:ascii="Times New Roman" w:cs="Times New Roman" w:eastAsia="Times New Roman" w:hAnsi="Times New Roman"/>
                <w:rtl w:val="0"/>
              </w:rPr>
              <w:t xml:space="preserve">:</w:t>
              <w:br w:type="textWrapping"/>
              <w:t xml:space="preserve">Elevii vor rezolva probleme tactice pe fișe în care trebuie să identifice și să aplice furculița. Problemele vor fi create astfel încât elevii să observe momentul în care o piesă poate ataca simultan două piese.</w:t>
            </w:r>
          </w:p>
          <w:p w:rsidR="00000000" w:rsidDel="00000000" w:rsidP="00000000" w:rsidRDefault="00000000" w:rsidRPr="00000000" w14:paraId="0000013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 cu furculița</w:t>
            </w:r>
            <w:r w:rsidDel="00000000" w:rsidR="00000000" w:rsidRPr="00000000">
              <w:rPr>
                <w:rFonts w:ascii="Times New Roman" w:cs="Times New Roman" w:eastAsia="Times New Roman" w:hAnsi="Times New Roman"/>
                <w:rtl w:val="0"/>
              </w:rPr>
              <w:t xml:space="preserve">:</w:t>
              <w:br w:type="textWrapping"/>
              <w:t xml:space="preserve">Pe o tablă mare, elevii vor juca rolul pieselor de șah. Un elev va fi piesa care realizează furculița (de obicei calul), iar ceilalți vor fi piesele atacate. Elevii vor explica strategia de furculiță.</w:t>
            </w:r>
          </w:p>
          <w:p w:rsidR="00000000" w:rsidDel="00000000" w:rsidP="00000000" w:rsidRDefault="00000000" w:rsidRPr="00000000" w14:paraId="0000013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Concurs pentru identificarea furculiței</w:t>
            </w:r>
            <w:r w:rsidDel="00000000" w:rsidR="00000000" w:rsidRPr="00000000">
              <w:rPr>
                <w:rFonts w:ascii="Times New Roman" w:cs="Times New Roman" w:eastAsia="Times New Roman" w:hAnsi="Times New Roman"/>
                <w:rtl w:val="0"/>
              </w:rPr>
              <w:t xml:space="preserve">:</w:t>
              <w:br w:type="textWrapping"/>
              <w:t xml:space="preserve">Elevii vor participa la o competiție în care vor trebuie să identifice cel mai rapid o furculiță într-o serie de poziții de șah. Fiecare răspuns corect va aduce puncte și se va discuta despre strategia din spatele fiecărei furculițe.</w:t>
            </w:r>
          </w:p>
          <w:p w:rsidR="00000000" w:rsidDel="00000000" w:rsidP="00000000" w:rsidRDefault="00000000" w:rsidRPr="00000000" w14:paraId="0000013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2">
            <w:pPr>
              <w:ind w:left="0" w:firstLine="0"/>
              <w:jc w:val="left"/>
              <w:rPr>
                <w:rFonts w:ascii="Arial" w:cs="Arial" w:eastAsia="Arial" w:hAnsi="Arial"/>
              </w:rPr>
            </w:pPr>
            <w:r w:rsidDel="00000000" w:rsidR="00000000" w:rsidRPr="00000000">
              <w:rPr>
                <w:rFonts w:ascii="Times New Roman" w:cs="Times New Roman" w:eastAsia="Times New Roman" w:hAnsi="Times New Roman"/>
                <w:b w:val="1"/>
                <w:rtl w:val="0"/>
              </w:rPr>
              <w:t xml:space="preserve">Atacul Triplu - </w:t>
            </w:r>
            <w:r w:rsidDel="00000000" w:rsidR="00000000" w:rsidRPr="00000000">
              <w:rPr>
                <w:rFonts w:ascii="Times New Roman" w:cs="Times New Roman" w:eastAsia="Times New Roman" w:hAnsi="Times New Roman"/>
                <w:rtl w:val="0"/>
              </w:rPr>
              <w:t xml:space="preserve">3-5 piese pe tablă (AT)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shd w:fill="auto" w:val="clear"/>
          </w:tcPr>
          <w:p w:rsidR="00000000" w:rsidDel="00000000" w:rsidP="00000000" w:rsidRDefault="00000000" w:rsidRPr="00000000" w14:paraId="00000148">
            <w:pPr>
              <w:keepLines w:val="1"/>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ce este un „atac triplu” în șah, adică o mișcare în care o piesă atacă simultan trei piese ale adversarului. Elevii vor înțelege că acest tip de atac este mai rar, dar foarte puternic, și va observa exemple pe tablă.</w:t>
            </w:r>
          </w:p>
          <w:p w:rsidR="00000000" w:rsidDel="00000000" w:rsidP="00000000" w:rsidRDefault="00000000" w:rsidRPr="00000000" w14:paraId="00000149">
            <w:pPr>
              <w:keepLines w:val="1"/>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identificare a atacului triplu</w:t>
            </w:r>
            <w:r w:rsidDel="00000000" w:rsidR="00000000" w:rsidRPr="00000000">
              <w:rPr>
                <w:rFonts w:ascii="Times New Roman" w:cs="Times New Roman" w:eastAsia="Times New Roman" w:hAnsi="Times New Roman"/>
                <w:rtl w:val="0"/>
              </w:rPr>
              <w:t xml:space="preserve">:</w:t>
              <w:br w:type="textWrapping"/>
              <w:t xml:space="preserve">Profesorul va prezenta o poziție pe tablă cu 3-6 piese și va întreba elevii care piesă efectuează atacul triplu. Elevii vor indica piesa care realizează atacul și vor explica mișcarea care duce la acest atac simultan asupra a trei piese.</w:t>
            </w:r>
          </w:p>
          <w:p w:rsidR="00000000" w:rsidDel="00000000" w:rsidP="00000000" w:rsidRDefault="00000000" w:rsidRPr="00000000" w14:paraId="0000014A">
            <w:pPr>
              <w:keepLines w:val="1"/>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Crearea unei poziții cu atac triplu</w:t>
            </w:r>
            <w:r w:rsidDel="00000000" w:rsidR="00000000" w:rsidRPr="00000000">
              <w:rPr>
                <w:rFonts w:ascii="Times New Roman" w:cs="Times New Roman" w:eastAsia="Times New Roman" w:hAnsi="Times New Roman"/>
                <w:rtl w:val="0"/>
              </w:rPr>
              <w:t xml:space="preserve">:</w:t>
              <w:br w:type="textWrapping"/>
              <w:t xml:space="preserve">Elevii vor plasa pe tablă 3-6 piese astfel încât o piesă să efectueze un atac triplu. Apoi, colegii vor identifica piesa și vor explica cum poate fi evitat sau contracarat acest atac.</w:t>
            </w:r>
          </w:p>
          <w:p w:rsidR="00000000" w:rsidDel="00000000" w:rsidP="00000000" w:rsidRDefault="00000000" w:rsidRPr="00000000" w14:paraId="0000014B">
            <w:pPr>
              <w:keepLines w:val="1"/>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pe fișe</w:t>
            </w:r>
            <w:r w:rsidDel="00000000" w:rsidR="00000000" w:rsidRPr="00000000">
              <w:rPr>
                <w:rFonts w:ascii="Times New Roman" w:cs="Times New Roman" w:eastAsia="Times New Roman" w:hAnsi="Times New Roman"/>
                <w:rtl w:val="0"/>
              </w:rPr>
              <w:t xml:space="preserve">:</w:t>
              <w:br w:type="textWrapping"/>
              <w:t xml:space="preserve">Elevii vor rezolva probleme tactice pe fișe în care trebuie să identifice și să aplice atacul triplu. Problemele vor fi concepute astfel încât elevii să recunoască momentul în care o piesă poate ataca simultan trei piese.</w:t>
            </w:r>
          </w:p>
          <w:p w:rsidR="00000000" w:rsidDel="00000000" w:rsidP="00000000" w:rsidRDefault="00000000" w:rsidRPr="00000000" w14:paraId="0000014C">
            <w:pPr>
              <w:keepLines w:val="1"/>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 cu atacul triplu</w:t>
            </w:r>
            <w:r w:rsidDel="00000000" w:rsidR="00000000" w:rsidRPr="00000000">
              <w:rPr>
                <w:rFonts w:ascii="Times New Roman" w:cs="Times New Roman" w:eastAsia="Times New Roman" w:hAnsi="Times New Roman"/>
                <w:rtl w:val="0"/>
              </w:rPr>
              <w:t xml:space="preserve">:</w:t>
              <w:br w:type="textWrapping"/>
              <w:t xml:space="preserve">Pe o tablă mare, elevii vor juca rolul pieselor de șah. Un elev va fi piesa care realizează atacul triplu, iar ceilalți vor fi piesele atacate. Elevii vor explica strategia din spatele atacului triplu și vor învăța cum să apere piesele atacate.</w:t>
            </w:r>
          </w:p>
          <w:p w:rsidR="00000000" w:rsidDel="00000000" w:rsidP="00000000" w:rsidRDefault="00000000" w:rsidRPr="00000000" w14:paraId="0000014D">
            <w:pPr>
              <w:keepLines w:val="1"/>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Concurs de identificare a atacului triplu</w:t>
            </w:r>
            <w:r w:rsidDel="00000000" w:rsidR="00000000" w:rsidRPr="00000000">
              <w:rPr>
                <w:rFonts w:ascii="Times New Roman" w:cs="Times New Roman" w:eastAsia="Times New Roman" w:hAnsi="Times New Roman"/>
                <w:rtl w:val="0"/>
              </w:rPr>
              <w:t xml:space="preserve">:</w:t>
              <w:br w:type="textWrapping"/>
              <w:t xml:space="preserve">Elevii vor participa într-o competiție în care vor trebuie să identifice și să aplice cel mai rapid atacul triplu într-o serie de poziții de șah prezentate de profesor. Fiecare răspuns corect va aduce puncte și se va discuta despre modalitățile de apărare împotriva unui atac triplu.</w:t>
            </w:r>
          </w:p>
          <w:p w:rsidR="00000000" w:rsidDel="00000000" w:rsidP="00000000" w:rsidRDefault="00000000" w:rsidRPr="00000000" w14:paraId="0000014E">
            <w:pPr>
              <w:keepLines w:val="1"/>
              <w:spacing w:after="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B">
            <w:pPr>
              <w:ind w:left="0" w:firstLine="0"/>
              <w:jc w:val="left"/>
              <w:rPr>
                <w:rFonts w:ascii="Arial" w:cs="Arial" w:eastAsia="Arial" w:hAnsi="Arial"/>
              </w:rPr>
            </w:pPr>
            <w:r w:rsidDel="00000000" w:rsidR="00000000" w:rsidRPr="00000000">
              <w:rPr>
                <w:rFonts w:ascii="Times New Roman" w:cs="Times New Roman" w:eastAsia="Times New Roman" w:hAnsi="Times New Roman"/>
                <w:b w:val="1"/>
                <w:rtl w:val="0"/>
              </w:rPr>
              <w:t xml:space="preserve">Legătura Totală - </w:t>
            </w:r>
            <w:r w:rsidDel="00000000" w:rsidR="00000000" w:rsidRPr="00000000">
              <w:rPr>
                <w:rFonts w:ascii="Times New Roman" w:cs="Times New Roman" w:eastAsia="Times New Roman" w:hAnsi="Times New Roman"/>
                <w:rtl w:val="0"/>
              </w:rPr>
              <w:t xml:space="preserve">3-5 piese pe tablă (LT)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shd w:fill="auto" w:val="clear"/>
          </w:tcPr>
          <w:p w:rsidR="00000000" w:rsidDel="00000000" w:rsidP="00000000" w:rsidRDefault="00000000" w:rsidRPr="00000000" w14:paraId="00000161">
            <w:pPr>
              <w:pBdr>
                <w:top w:color="d9d9e3" w:space="0" w:sz="0" w:val="none"/>
                <w:left w:color="d9d9e3" w:space="0" w:sz="0" w:val="none"/>
                <w:bottom w:color="d9d9e3" w:space="0" w:sz="0" w:val="none"/>
                <w:right w:color="d9d9e3" w:space="0" w:sz="0" w:val="none"/>
                <w:between w:color="d9d9e3" w:space="0" w:sz="0" w:val="none"/>
              </w:pBd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„legătura totală” ca fiind o situație în care o piesă apără simultan alte piese ale propriului jucător.</w:t>
            </w:r>
          </w:p>
          <w:p w:rsidR="00000000" w:rsidDel="00000000" w:rsidP="00000000" w:rsidRDefault="00000000" w:rsidRPr="00000000" w14:paraId="00000162">
            <w:pPr>
              <w:pBdr>
                <w:top w:color="d9d9e3" w:space="0" w:sz="0" w:val="none"/>
                <w:left w:color="d9d9e3" w:space="0" w:sz="0" w:val="none"/>
                <w:bottom w:color="d9d9e3" w:space="0" w:sz="0" w:val="none"/>
                <w:right w:color="d9d9e3" w:space="0" w:sz="0" w:val="none"/>
                <w:between w:color="d9d9e3" w:space="0" w:sz="0" w:val="none"/>
              </w:pBd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identificare a legăturii totale</w:t>
            </w:r>
            <w:r w:rsidDel="00000000" w:rsidR="00000000" w:rsidRPr="00000000">
              <w:rPr>
                <w:rFonts w:ascii="Times New Roman" w:cs="Times New Roman" w:eastAsia="Times New Roman" w:hAnsi="Times New Roman"/>
                <w:rtl w:val="0"/>
              </w:rPr>
              <w:t xml:space="preserve">:</w:t>
              <w:br w:type="textWrapping"/>
              <w:t xml:space="preserve">Elevii vor analiza o poziție de pe tablă cu 3-6 piese și vor identifica piesele care formează legătura totală.</w:t>
            </w:r>
          </w:p>
          <w:p w:rsidR="00000000" w:rsidDel="00000000" w:rsidP="00000000" w:rsidRDefault="00000000" w:rsidRPr="00000000" w14:paraId="00000163">
            <w:pPr>
              <w:pBdr>
                <w:top w:color="d9d9e3" w:space="0" w:sz="0" w:val="none"/>
                <w:left w:color="d9d9e3" w:space="0" w:sz="0" w:val="none"/>
                <w:bottom w:color="d9d9e3" w:space="0" w:sz="0" w:val="none"/>
                <w:right w:color="d9d9e3" w:space="0" w:sz="0" w:val="none"/>
                <w:between w:color="d9d9e3" w:space="0" w:sz="0" w:val="none"/>
              </w:pBd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Crearea unei poziții cu legătura totală</w:t>
            </w:r>
            <w:r w:rsidDel="00000000" w:rsidR="00000000" w:rsidRPr="00000000">
              <w:rPr>
                <w:rFonts w:ascii="Times New Roman" w:cs="Times New Roman" w:eastAsia="Times New Roman" w:hAnsi="Times New Roman"/>
                <w:rtl w:val="0"/>
              </w:rPr>
              <w:t xml:space="preserve">:</w:t>
              <w:br w:type="textWrapping"/>
              <w:t xml:space="preserve">Elevii vor plasa pe tablă 3-6 piese pentru a forma o legătură totală și vor explica modul în care piesele se susțin reciproc.</w:t>
            </w:r>
          </w:p>
          <w:p w:rsidR="00000000" w:rsidDel="00000000" w:rsidP="00000000" w:rsidRDefault="00000000" w:rsidRPr="00000000" w14:paraId="00000164">
            <w:pPr>
              <w:pBdr>
                <w:top w:color="d9d9e3" w:space="0" w:sz="0" w:val="none"/>
                <w:left w:color="d9d9e3" w:space="0" w:sz="0" w:val="none"/>
                <w:bottom w:color="d9d9e3" w:space="0" w:sz="0" w:val="none"/>
                <w:right w:color="d9d9e3" w:space="0" w:sz="0" w:val="none"/>
                <w:between w:color="d9d9e3" w:space="0" w:sz="0" w:val="none"/>
              </w:pBd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pe fișe</w:t>
            </w:r>
            <w:r w:rsidDel="00000000" w:rsidR="00000000" w:rsidRPr="00000000">
              <w:rPr>
                <w:rFonts w:ascii="Times New Roman" w:cs="Times New Roman" w:eastAsia="Times New Roman" w:hAnsi="Times New Roman"/>
                <w:rtl w:val="0"/>
              </w:rPr>
              <w:t xml:space="preserve">:</w:t>
              <w:br w:type="textWrapping"/>
              <w:t xml:space="preserve">Elevii vor rezolva probleme pentru a identifica și aplica legătura totală între piesele proprii.</w:t>
            </w:r>
          </w:p>
          <w:p w:rsidR="00000000" w:rsidDel="00000000" w:rsidP="00000000" w:rsidRDefault="00000000" w:rsidRPr="00000000" w14:paraId="00000165">
            <w:pPr>
              <w:pBdr>
                <w:top w:color="d9d9e3" w:space="0" w:sz="0" w:val="none"/>
                <w:left w:color="d9d9e3" w:space="0" w:sz="0" w:val="none"/>
                <w:bottom w:color="d9d9e3" w:space="0" w:sz="0" w:val="none"/>
                <w:right w:color="d9d9e3" w:space="0" w:sz="0" w:val="none"/>
                <w:between w:color="d9d9e3" w:space="0" w:sz="0" w:val="none"/>
              </w:pBd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 cu legătura totală</w:t>
            </w:r>
            <w:r w:rsidDel="00000000" w:rsidR="00000000" w:rsidRPr="00000000">
              <w:rPr>
                <w:rFonts w:ascii="Times New Roman" w:cs="Times New Roman" w:eastAsia="Times New Roman" w:hAnsi="Times New Roman"/>
                <w:rtl w:val="0"/>
              </w:rPr>
              <w:t xml:space="preserve">:</w:t>
              <w:br w:type="textWrapping"/>
              <w:t xml:space="preserve">Pe o tablă mare, elevii vor plasa piesele astfel încât să formeze legătura totală și vor explica cum aceasta ajută la protejarea pieselor.</w:t>
            </w:r>
          </w:p>
          <w:p w:rsidR="00000000" w:rsidDel="00000000" w:rsidP="00000000" w:rsidRDefault="00000000" w:rsidRPr="00000000" w14:paraId="00000166">
            <w:pPr>
              <w:pBdr>
                <w:top w:color="d9d9e3" w:space="0" w:sz="0" w:val="none"/>
                <w:left w:color="d9d9e3" w:space="0" w:sz="0" w:val="none"/>
                <w:bottom w:color="d9d9e3" w:space="0" w:sz="0" w:val="none"/>
                <w:right w:color="d9d9e3" w:space="0" w:sz="0" w:val="none"/>
                <w:between w:color="d9d9e3" w:space="0" w:sz="0" w:val="none"/>
              </w:pBd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Exersare pe tabla de șah cu celelalte piese învățate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br w:type="textWrapping"/>
              <w:br w:type="textWrapping"/>
              <w:br w:type="textWrapping"/>
              <w:br w:type="textWrapping"/>
            </w:r>
          </w:p>
          <w:p w:rsidR="00000000" w:rsidDel="00000000" w:rsidP="00000000" w:rsidRDefault="00000000" w:rsidRPr="00000000" w14:paraId="0000017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shd w:fill="auto" w:val="clear"/>
          </w:tcPr>
          <w:p w:rsidR="00000000" w:rsidDel="00000000" w:rsidP="00000000" w:rsidRDefault="00000000" w:rsidRPr="00000000" w14:paraId="000001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0">
              <w:r w:rsidDel="00000000" w:rsidR="00000000" w:rsidRPr="00000000">
                <w:rPr>
                  <w:rFonts w:ascii="Times New Roman" w:cs="Times New Roman" w:eastAsia="Times New Roman" w:hAnsi="Times New Roman"/>
                  <w:color w:val="1155cc"/>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Iată cât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shd w:fill="auto" w:val="clear"/>
          </w:tcPr>
          <w:p w:rsidR="00000000" w:rsidDel="00000000" w:rsidP="00000000" w:rsidRDefault="00000000" w:rsidRPr="00000000" w14:paraId="000001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1">
              <w:r w:rsidDel="00000000" w:rsidR="00000000" w:rsidRPr="00000000">
                <w:rPr>
                  <w:rFonts w:ascii="Times New Roman" w:cs="Times New Roman" w:eastAsia="Times New Roman" w:hAnsi="Times New Roman"/>
                  <w:color w:val="1155cc"/>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MODULUL 2</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ab/>
        <w:t xml:space="preserve">Nr. de ore: 7</w:t>
        <w:tab/>
        <w:tab/>
        <w:tab/>
        <w:tab/>
        <w:tab/>
        <w:tab/>
        <w:tab/>
        <w:tab/>
        <w:tab/>
        <w:tab/>
        <w:t xml:space="preserve">Perioada:  noi. –  dec. </w:t>
      </w:r>
      <w:r w:rsidDel="00000000" w:rsidR="00000000" w:rsidRPr="00000000">
        <w:rPr>
          <w:rFonts w:ascii="Times New Roman" w:cs="Times New Roman" w:eastAsia="Times New Roman" w:hAnsi="Times New Roman"/>
          <w:b w:val="1"/>
          <w:i w:val="1"/>
          <w:sz w:val="24"/>
          <w:szCs w:val="24"/>
          <w:rtl w:val="0"/>
        </w:rPr>
        <w:t xml:space="preserve">2025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(7 săptămâni)</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tbl>
      <w:tblPr>
        <w:tblStyle w:val="Table3"/>
        <w:tblW w:w="12950.0" w:type="dxa"/>
        <w:jc w:val="center"/>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00"/>
      </w:tblPr>
      <w:tblGrid>
        <w:gridCol w:w="553"/>
        <w:gridCol w:w="1897"/>
        <w:gridCol w:w="1124"/>
        <w:gridCol w:w="5011"/>
        <w:gridCol w:w="2190"/>
        <w:gridCol w:w="1501"/>
        <w:gridCol w:w="674"/>
        <w:tblGridChange w:id="0">
          <w:tblGrid>
            <w:gridCol w:w="553"/>
            <w:gridCol w:w="1897"/>
            <w:gridCol w:w="1124"/>
            <w:gridCol w:w="5011"/>
            <w:gridCol w:w="2190"/>
            <w:gridCol w:w="1501"/>
            <w:gridCol w:w="6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Nr.</w:t>
            </w:r>
            <w:r w:rsidDel="00000000" w:rsidR="00000000" w:rsidRPr="00000000">
              <w:rPr>
                <w:rtl w:val="0"/>
              </w:rPr>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Conținuturi/ Detalieri de conținut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w:t>
            </w:r>
            <w:r w:rsidDel="00000000" w:rsidR="00000000" w:rsidRPr="00000000">
              <w:rPr>
                <w:rtl w:val="0"/>
              </w:rPr>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petenţe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Activități de învățare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w:t>
            </w:r>
            <w:r w:rsidDel="00000000" w:rsidR="00000000" w:rsidRPr="00000000">
              <w:rPr>
                <w:rtl w:val="0"/>
              </w:rPr>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EDUCAȚIE PRIN ȘAH</w:t>
            </w: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1B2">
            <w:pPr>
              <w:spacing w:after="240" w:lineRule="auto"/>
              <w:rPr/>
            </w:pPr>
            <w:r w:rsidDel="00000000" w:rsidR="00000000" w:rsidRPr="00000000">
              <w:rPr>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3">
            <w:pPr>
              <w:shd w:fill="ffffff" w:val="clear"/>
              <w:spacing w:before="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rtl w:val="0"/>
              </w:rPr>
              <w:t xml:space="preserve">Atacul Laser - </w:t>
            </w:r>
            <w:r w:rsidDel="00000000" w:rsidR="00000000" w:rsidRPr="00000000">
              <w:rPr>
                <w:rFonts w:ascii="Times New Roman" w:cs="Times New Roman" w:eastAsia="Times New Roman" w:hAnsi="Times New Roman"/>
                <w:color w:val="1f1f1f"/>
                <w:rtl w:val="0"/>
              </w:rPr>
              <w:t xml:space="preserve">3-5 piese pe tablă (AL)</w:t>
            </w:r>
            <w:r w:rsidDel="00000000" w:rsidR="00000000" w:rsidRPr="00000000">
              <w:rPr>
                <w:rtl w:val="0"/>
              </w:rPr>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1"/>
                <w:color w:val="1f1f1f"/>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1.3; 2.1. ; 2.2.</w:t>
            </w:r>
          </w:p>
          <w:p w:rsidR="00000000" w:rsidDel="00000000" w:rsidP="00000000" w:rsidRDefault="00000000" w:rsidRPr="00000000" w14:paraId="000001B7">
            <w:pPr>
              <w:rPr/>
            </w:pPr>
            <w:r w:rsidDel="00000000" w:rsidR="00000000" w:rsidRPr="00000000">
              <w:rPr>
                <w:rtl w:val="0"/>
              </w:rPr>
            </w:r>
          </w:p>
        </w:tc>
        <w:tc>
          <w:tcPr>
            <w:shd w:fill="auto" w:val="clear"/>
          </w:tcPr>
          <w:p w:rsidR="00000000" w:rsidDel="00000000" w:rsidP="00000000" w:rsidRDefault="00000000" w:rsidRPr="00000000" w14:paraId="000001B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„atacul laser” ca fiind o mișcare în care o piesă atacă pe o linie dreaptă, similar cu un laser, având în vedere direcțiile orizontale, verticale sau diagonale.</w:t>
            </w:r>
          </w:p>
          <w:p w:rsidR="00000000" w:rsidDel="00000000" w:rsidP="00000000" w:rsidRDefault="00000000" w:rsidRPr="00000000" w14:paraId="000001B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identificare a atacului laser</w:t>
            </w:r>
            <w:r w:rsidDel="00000000" w:rsidR="00000000" w:rsidRPr="00000000">
              <w:rPr>
                <w:rFonts w:ascii="Times New Roman" w:cs="Times New Roman" w:eastAsia="Times New Roman" w:hAnsi="Times New Roman"/>
                <w:rtl w:val="0"/>
              </w:rPr>
              <w:t xml:space="preserve">:</w:t>
              <w:br w:type="textWrapping"/>
              <w:t xml:space="preserve">Elevii vor analiza o poziție pe tablă cu 3-6 piese și vor identifica piesa care efectuează atacul laser, urmărind cum piesa atinge o linie dreaptă.</w:t>
            </w:r>
          </w:p>
          <w:p w:rsidR="00000000" w:rsidDel="00000000" w:rsidP="00000000" w:rsidRDefault="00000000" w:rsidRPr="00000000" w14:paraId="000001B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Crearea unei poziții cu atac laser</w:t>
            </w:r>
            <w:r w:rsidDel="00000000" w:rsidR="00000000" w:rsidRPr="00000000">
              <w:rPr>
                <w:rFonts w:ascii="Times New Roman" w:cs="Times New Roman" w:eastAsia="Times New Roman" w:hAnsi="Times New Roman"/>
                <w:rtl w:val="0"/>
              </w:rPr>
              <w:t xml:space="preserve">:</w:t>
              <w:br w:type="textWrapping"/>
              <w:t xml:space="preserve">Elevii vor plasa pe tablă 3-6 piese pentru a efectua un atac laser și vor explica mișcarea piesei care atinge linia dreaptă.</w:t>
            </w:r>
          </w:p>
          <w:p w:rsidR="00000000" w:rsidDel="00000000" w:rsidP="00000000" w:rsidRDefault="00000000" w:rsidRPr="00000000" w14:paraId="000001B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pe fișe</w:t>
            </w:r>
            <w:r w:rsidDel="00000000" w:rsidR="00000000" w:rsidRPr="00000000">
              <w:rPr>
                <w:rFonts w:ascii="Times New Roman" w:cs="Times New Roman" w:eastAsia="Times New Roman" w:hAnsi="Times New Roman"/>
                <w:rtl w:val="0"/>
              </w:rPr>
              <w:t xml:space="preserve">:</w:t>
              <w:br w:type="textWrapping"/>
              <w:t xml:space="preserve">Elevii vor rezolva probleme care implică atacul laser, în care trebuie să identifice piesa care efectuează atacul și să planifice mișcarea.</w:t>
            </w:r>
          </w:p>
          <w:p w:rsidR="00000000" w:rsidDel="00000000" w:rsidP="00000000" w:rsidRDefault="00000000" w:rsidRPr="00000000" w14:paraId="000001B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 cu atacul laser</w:t>
            </w:r>
            <w:r w:rsidDel="00000000" w:rsidR="00000000" w:rsidRPr="00000000">
              <w:rPr>
                <w:rFonts w:ascii="Times New Roman" w:cs="Times New Roman" w:eastAsia="Times New Roman" w:hAnsi="Times New Roman"/>
                <w:rtl w:val="0"/>
              </w:rPr>
              <w:t xml:space="preserve">:</w:t>
              <w:br w:type="textWrapping"/>
              <w:t xml:space="preserve">Pe o tablă mare, elevii vor demonstra un atac laser, explicând cum piesele se mișcă pe linii drepte pentru a captura piesele adversarului.</w:t>
            </w:r>
          </w:p>
          <w:p w:rsidR="00000000" w:rsidDel="00000000" w:rsidP="00000000" w:rsidRDefault="00000000" w:rsidRPr="00000000" w14:paraId="000001BD">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fișe de lucru,  aplicație multimedia, videoproiector, calculator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6">
            <w:pPr>
              <w:spacing w:after="240" w:lineRule="auto"/>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8">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A">
            <w:pPr>
              <w:shd w:fill="ffffff" w:val="clear"/>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Atacul prin Descoperire - </w:t>
            </w:r>
            <w:r w:rsidDel="00000000" w:rsidR="00000000" w:rsidRPr="00000000">
              <w:rPr>
                <w:rFonts w:ascii="Times New Roman" w:cs="Times New Roman" w:eastAsia="Times New Roman" w:hAnsi="Times New Roman"/>
                <w:color w:val="1f1f1f"/>
                <w:rtl w:val="0"/>
              </w:rPr>
              <w:t xml:space="preserve">3-5 piese pe tablă (ApD)</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1"/>
                <w:color w:val="1f1f1f"/>
              </w:rPr>
            </w:pPr>
            <w:r w:rsidDel="00000000" w:rsidR="00000000" w:rsidRPr="00000000">
              <w:rPr>
                <w:rtl w:val="0"/>
              </w:rPr>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1.3; 2.1. ; 2.2.</w:t>
            </w:r>
          </w:p>
        </w:tc>
        <w:tc>
          <w:tcPr>
            <w:shd w:fill="auto" w:val="clear"/>
          </w:tcPr>
          <w:p w:rsidR="00000000" w:rsidDel="00000000" w:rsidP="00000000" w:rsidRDefault="00000000" w:rsidRPr="00000000" w14:paraId="000001CF">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„atacul prin descoperire” ca fiind o mișcare în care o piesă se mută, descoperind un atac al unei alte piese.</w:t>
            </w:r>
          </w:p>
          <w:p w:rsidR="00000000" w:rsidDel="00000000" w:rsidP="00000000" w:rsidRDefault="00000000" w:rsidRPr="00000000" w14:paraId="000001D0">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identificare a atacului prin descoperire</w:t>
            </w:r>
            <w:r w:rsidDel="00000000" w:rsidR="00000000" w:rsidRPr="00000000">
              <w:rPr>
                <w:rFonts w:ascii="Times New Roman" w:cs="Times New Roman" w:eastAsia="Times New Roman" w:hAnsi="Times New Roman"/>
                <w:rtl w:val="0"/>
              </w:rPr>
              <w:t xml:space="preserve">:</w:t>
              <w:br w:type="textWrapping"/>
              <w:t xml:space="preserve">Elevii vor analiza o poziție de pe tablă cu 3-6 piese și vor identifica piesa care se mișcă pentru a descoperi atacul unei alte piese.</w:t>
            </w:r>
          </w:p>
          <w:p w:rsidR="00000000" w:rsidDel="00000000" w:rsidP="00000000" w:rsidRDefault="00000000" w:rsidRPr="00000000" w14:paraId="000001D1">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Crearea unei poziții cu atac prin descoperire</w:t>
            </w:r>
            <w:r w:rsidDel="00000000" w:rsidR="00000000" w:rsidRPr="00000000">
              <w:rPr>
                <w:rFonts w:ascii="Times New Roman" w:cs="Times New Roman" w:eastAsia="Times New Roman" w:hAnsi="Times New Roman"/>
                <w:rtl w:val="0"/>
              </w:rPr>
              <w:t xml:space="preserve">:</w:t>
              <w:br w:type="textWrapping"/>
              <w:t xml:space="preserve">Elevii vor plasa pe tablă 3-6 piese și vor demonstra un atac prin descoperire, explicând mișcările pieselor implicate.</w:t>
            </w:r>
          </w:p>
          <w:p w:rsidR="00000000" w:rsidDel="00000000" w:rsidP="00000000" w:rsidRDefault="00000000" w:rsidRPr="00000000" w14:paraId="000001D2">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pe fișe</w:t>
            </w:r>
            <w:r w:rsidDel="00000000" w:rsidR="00000000" w:rsidRPr="00000000">
              <w:rPr>
                <w:rFonts w:ascii="Times New Roman" w:cs="Times New Roman" w:eastAsia="Times New Roman" w:hAnsi="Times New Roman"/>
                <w:rtl w:val="0"/>
              </w:rPr>
              <w:t xml:space="preserve">:</w:t>
              <w:br w:type="textWrapping"/>
              <w:t xml:space="preserve">Elevii vor rezolva probleme în care trebuie să planifice și să aplice un atac prin descoperire, mutând piesele corespunzător.</w:t>
            </w:r>
          </w:p>
          <w:p w:rsidR="00000000" w:rsidDel="00000000" w:rsidP="00000000" w:rsidRDefault="00000000" w:rsidRPr="00000000" w14:paraId="000001D3">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 cu atacul prin descoperire</w:t>
            </w:r>
            <w:r w:rsidDel="00000000" w:rsidR="00000000" w:rsidRPr="00000000">
              <w:rPr>
                <w:rFonts w:ascii="Times New Roman" w:cs="Times New Roman" w:eastAsia="Times New Roman" w:hAnsi="Times New Roman"/>
                <w:rtl w:val="0"/>
              </w:rPr>
              <w:t xml:space="preserve">:</w:t>
              <w:br w:type="textWrapping"/>
              <w:t xml:space="preserve">Elevii vor juca pe tablă mare, realizând un atac prin descoperire, în care o piesă „descoperă” un atac al altei piese.</w:t>
            </w:r>
          </w:p>
          <w:p w:rsidR="00000000" w:rsidDel="00000000" w:rsidP="00000000" w:rsidRDefault="00000000" w:rsidRPr="00000000" w14:paraId="000001D4">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F">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1">
            <w:pPr>
              <w:shd w:fill="ffffff" w:val="clear"/>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Șahul prin Descoperire - </w:t>
            </w:r>
            <w:r w:rsidDel="00000000" w:rsidR="00000000" w:rsidRPr="00000000">
              <w:rPr>
                <w:rFonts w:ascii="Times New Roman" w:cs="Times New Roman" w:eastAsia="Times New Roman" w:hAnsi="Times New Roman"/>
                <w:color w:val="1f1f1f"/>
                <w:rtl w:val="0"/>
              </w:rPr>
              <w:t xml:space="preserve">3-5 piese pe tablă (ȘpD)</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1"/>
                <w:color w:val="1f1f1f"/>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1.3; 2.1. ; 2.2.</w:t>
            </w:r>
          </w:p>
        </w:tc>
        <w:tc>
          <w:tcPr>
            <w:shd w:fill="auto" w:val="clear"/>
          </w:tcPr>
          <w:p w:rsidR="00000000" w:rsidDel="00000000" w:rsidP="00000000" w:rsidRDefault="00000000" w:rsidRPr="00000000" w14:paraId="000001E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„șahul prin descoperire” ca fiind o situație în care o piesă se mișcă, iar astfel se creează șah pentru regele adversarului, descoperind un atac al altei piese.</w:t>
            </w:r>
          </w:p>
          <w:p w:rsidR="00000000" w:rsidDel="00000000" w:rsidP="00000000" w:rsidRDefault="00000000" w:rsidRPr="00000000" w14:paraId="000001E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identificare a șahului prin descoperire</w:t>
            </w:r>
            <w:r w:rsidDel="00000000" w:rsidR="00000000" w:rsidRPr="00000000">
              <w:rPr>
                <w:rFonts w:ascii="Times New Roman" w:cs="Times New Roman" w:eastAsia="Times New Roman" w:hAnsi="Times New Roman"/>
                <w:rtl w:val="0"/>
              </w:rPr>
              <w:t xml:space="preserve">:</w:t>
              <w:br w:type="textWrapping"/>
              <w:t xml:space="preserve">Elevii vor analiza o poziție de pe tablă cu 3-6 piese și vor identifica mișcarea care duce la șahul prin descoperire.</w:t>
            </w:r>
          </w:p>
          <w:p w:rsidR="00000000" w:rsidDel="00000000" w:rsidP="00000000" w:rsidRDefault="00000000" w:rsidRPr="00000000" w14:paraId="000001E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Crearea unei poziții cu șah prin descoperire</w:t>
            </w:r>
            <w:r w:rsidDel="00000000" w:rsidR="00000000" w:rsidRPr="00000000">
              <w:rPr>
                <w:rFonts w:ascii="Times New Roman" w:cs="Times New Roman" w:eastAsia="Times New Roman" w:hAnsi="Times New Roman"/>
                <w:rtl w:val="0"/>
              </w:rPr>
              <w:t xml:space="preserve">:</w:t>
              <w:br w:type="textWrapping"/>
              <w:t xml:space="preserve">Elevii vor plasa pe tablă 3-6 piese și vor demonstra un șah prin descoperire, explicând cum piesele se mișcă pentru a-l pune pe rege sub atac.</w:t>
            </w:r>
          </w:p>
          <w:p w:rsidR="00000000" w:rsidDel="00000000" w:rsidP="00000000" w:rsidRDefault="00000000" w:rsidRPr="00000000" w14:paraId="000001E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pe fișe</w:t>
            </w:r>
            <w:r w:rsidDel="00000000" w:rsidR="00000000" w:rsidRPr="00000000">
              <w:rPr>
                <w:rFonts w:ascii="Times New Roman" w:cs="Times New Roman" w:eastAsia="Times New Roman" w:hAnsi="Times New Roman"/>
                <w:rtl w:val="0"/>
              </w:rPr>
              <w:t xml:space="preserve">:</w:t>
              <w:br w:type="textWrapping"/>
              <w:t xml:space="preserve">Elevii vor rezolva probleme în care trebuie să planifice un șah prin descoperire, mutând piesele corespunzător.</w:t>
            </w:r>
          </w:p>
          <w:p w:rsidR="00000000" w:rsidDel="00000000" w:rsidP="00000000" w:rsidRDefault="00000000" w:rsidRPr="00000000" w14:paraId="000001E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 cu șahul prin descoperire</w:t>
            </w:r>
            <w:r w:rsidDel="00000000" w:rsidR="00000000" w:rsidRPr="00000000">
              <w:rPr>
                <w:rFonts w:ascii="Times New Roman" w:cs="Times New Roman" w:eastAsia="Times New Roman" w:hAnsi="Times New Roman"/>
                <w:rtl w:val="0"/>
              </w:rPr>
              <w:t xml:space="preserve">:</w:t>
              <w:br w:type="textWrapping"/>
              <w:t xml:space="preserve">Pe o tablă mare, elevii vor juca, aplicând un șah prin descoperire, iar ceilalți vor explica cum piesele implicate creează șah pentru regele adversarului.</w:t>
            </w:r>
          </w:p>
          <w:p w:rsidR="00000000" w:rsidDel="00000000" w:rsidP="00000000" w:rsidRDefault="00000000" w:rsidRPr="00000000" w14:paraId="000001EA">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4">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6">
            <w:pPr>
              <w:shd w:fill="ffffff" w:val="clear"/>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Șahul Dublu - </w:t>
            </w:r>
            <w:r w:rsidDel="00000000" w:rsidR="00000000" w:rsidRPr="00000000">
              <w:rPr>
                <w:rFonts w:ascii="Times New Roman" w:cs="Times New Roman" w:eastAsia="Times New Roman" w:hAnsi="Times New Roman"/>
                <w:color w:val="1f1f1f"/>
                <w:rtl w:val="0"/>
              </w:rPr>
              <w:t xml:space="preserve">3-5 piese pe tablă (ȘD)</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1"/>
                <w:color w:val="1f1f1f"/>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1.3; 2.1. ; 2.2.</w:t>
            </w:r>
          </w:p>
        </w:tc>
        <w:tc>
          <w:tcPr>
            <w:shd w:fill="auto" w:val="clear"/>
          </w:tcPr>
          <w:p w:rsidR="00000000" w:rsidDel="00000000" w:rsidP="00000000" w:rsidRDefault="00000000" w:rsidRPr="00000000" w14:paraId="000001F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„șahul dublu” ca fiind o situație în care o piesă pune regele adversarului sub atac, în timp ce o altă piesă face același lucru în același timp.</w:t>
            </w:r>
          </w:p>
          <w:p w:rsidR="00000000" w:rsidDel="00000000" w:rsidP="00000000" w:rsidRDefault="00000000" w:rsidRPr="00000000" w14:paraId="000001F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identificare a șahului dublu</w:t>
            </w:r>
            <w:r w:rsidDel="00000000" w:rsidR="00000000" w:rsidRPr="00000000">
              <w:rPr>
                <w:rFonts w:ascii="Times New Roman" w:cs="Times New Roman" w:eastAsia="Times New Roman" w:hAnsi="Times New Roman"/>
                <w:rtl w:val="0"/>
              </w:rPr>
              <w:t xml:space="preserve">:</w:t>
              <w:br w:type="textWrapping"/>
              <w:t xml:space="preserve">Elevii vor analiza o poziție de pe tablă cu 3-6 piese și vor identifica mișcările care creează un șah dublu, punând regele sub atac simultan din două direcții.</w:t>
            </w:r>
          </w:p>
          <w:p w:rsidR="00000000" w:rsidDel="00000000" w:rsidP="00000000" w:rsidRDefault="00000000" w:rsidRPr="00000000" w14:paraId="000001F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Crearea unei poziții cu șah dublu</w:t>
            </w:r>
            <w:r w:rsidDel="00000000" w:rsidR="00000000" w:rsidRPr="00000000">
              <w:rPr>
                <w:rFonts w:ascii="Times New Roman" w:cs="Times New Roman" w:eastAsia="Times New Roman" w:hAnsi="Times New Roman"/>
                <w:rtl w:val="0"/>
              </w:rPr>
              <w:t xml:space="preserve">:</w:t>
              <w:br w:type="textWrapping"/>
              <w:t xml:space="preserve">Elevii vor plasa pe tablă 3-6 piese pentru a crea o poziție de șah dublu și vor explica cum piesele se află în poziția de atac.</w:t>
            </w:r>
          </w:p>
          <w:p w:rsidR="00000000" w:rsidDel="00000000" w:rsidP="00000000" w:rsidRDefault="00000000" w:rsidRPr="00000000" w14:paraId="000001F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pe fișe</w:t>
            </w:r>
            <w:r w:rsidDel="00000000" w:rsidR="00000000" w:rsidRPr="00000000">
              <w:rPr>
                <w:rFonts w:ascii="Times New Roman" w:cs="Times New Roman" w:eastAsia="Times New Roman" w:hAnsi="Times New Roman"/>
                <w:rtl w:val="0"/>
              </w:rPr>
              <w:t xml:space="preserve">:</w:t>
              <w:br w:type="textWrapping"/>
              <w:t xml:space="preserve">Elevii vor rezolva probleme în care trebuie să identifice și să aplice șahul dublu, mutând piesele corespunzător.</w:t>
            </w:r>
          </w:p>
          <w:p w:rsidR="00000000" w:rsidDel="00000000" w:rsidP="00000000" w:rsidRDefault="00000000" w:rsidRPr="00000000" w14:paraId="000001F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 cu șahul dublu</w:t>
            </w:r>
            <w:r w:rsidDel="00000000" w:rsidR="00000000" w:rsidRPr="00000000">
              <w:rPr>
                <w:rFonts w:ascii="Times New Roman" w:cs="Times New Roman" w:eastAsia="Times New Roman" w:hAnsi="Times New Roman"/>
                <w:rtl w:val="0"/>
              </w:rPr>
              <w:t xml:space="preserve">:</w:t>
              <w:br w:type="textWrapping"/>
              <w:t xml:space="preserve">Pe o tablă mare, elevii vor demonstra un șah dublu, explicând modul în care piesele din poziția respectivă pun regele adversarului sub atac din două direcții simultan.</w:t>
            </w:r>
          </w:p>
          <w:p w:rsidR="00000000" w:rsidDel="00000000" w:rsidP="00000000" w:rsidRDefault="00000000" w:rsidRPr="00000000" w14:paraId="000001FF">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9">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B">
            <w:pPr>
              <w:shd w:fill="ffffff" w:val="clear"/>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Dubla Lovitură -</w:t>
            </w:r>
            <w:r w:rsidDel="00000000" w:rsidR="00000000" w:rsidRPr="00000000">
              <w:rPr>
                <w:rFonts w:ascii="Times New Roman" w:cs="Times New Roman" w:eastAsia="Times New Roman" w:hAnsi="Times New Roman"/>
                <w:color w:val="1f1f1f"/>
                <w:rtl w:val="0"/>
              </w:rPr>
              <w:t xml:space="preserve"> 3-5 piese pe tablă (DL)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1.3; 2.1. ; 2.2.</w:t>
            </w:r>
          </w:p>
        </w:tc>
        <w:tc>
          <w:tcPr>
            <w:shd w:fill="auto" w:val="clear"/>
          </w:tcPr>
          <w:p w:rsidR="00000000" w:rsidDel="00000000" w:rsidP="00000000" w:rsidRDefault="00000000" w:rsidRPr="00000000" w14:paraId="0000020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„dubla lovitură” ca fiind o situație în care o piesă poate ataca două piese ale adversarului în același timp. Elevii vor înțelege că această tactică poate duce la capturarea a două piese sau la o amenințare simultană.</w:t>
            </w:r>
          </w:p>
          <w:p w:rsidR="00000000" w:rsidDel="00000000" w:rsidP="00000000" w:rsidRDefault="00000000" w:rsidRPr="00000000" w14:paraId="0000020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creativ de identificare a dublei lovituri</w:t>
            </w:r>
            <w:r w:rsidDel="00000000" w:rsidR="00000000" w:rsidRPr="00000000">
              <w:rPr>
                <w:rFonts w:ascii="Times New Roman" w:cs="Times New Roman" w:eastAsia="Times New Roman" w:hAnsi="Times New Roman"/>
                <w:rtl w:val="0"/>
              </w:rPr>
              <w:t xml:space="preserve">:</w:t>
              <w:br w:type="textWrapping"/>
              <w:t xml:space="preserve">Pe tablă vor fi plasate 3-6 piese, iar elevii vor identifica piesa care efectuează dubla lovitură. Vor explica mișcarea piesei și vor sublinia cum aceasta poate captura două piese sau pune presiune asupra a două piese importante ale adversarului.</w:t>
            </w:r>
          </w:p>
          <w:p w:rsidR="00000000" w:rsidDel="00000000" w:rsidP="00000000" w:rsidRDefault="00000000" w:rsidRPr="00000000" w14:paraId="0000020F">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Construirea unei poziții cu dubla lovitură</w:t>
            </w:r>
            <w:r w:rsidDel="00000000" w:rsidR="00000000" w:rsidRPr="00000000">
              <w:rPr>
                <w:rFonts w:ascii="Times New Roman" w:cs="Times New Roman" w:eastAsia="Times New Roman" w:hAnsi="Times New Roman"/>
                <w:rtl w:val="0"/>
              </w:rPr>
              <w:t xml:space="preserve">:</w:t>
              <w:br w:type="textWrapping"/>
              <w:t xml:space="preserve">Elevii vor crea o poziție pe tablă cu 3-6 piese, având ca scop realizarea unei duble lovituri. Fiecare elev va explica pas cu pas cum piesa sa va ataca două piese adversarului, simțind cum devine mai abil în aplicarea tacticii.</w:t>
            </w:r>
          </w:p>
          <w:p w:rsidR="00000000" w:rsidDel="00000000" w:rsidP="00000000" w:rsidRDefault="00000000" w:rsidRPr="00000000" w14:paraId="0000021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„două capcane” pe fișe</w:t>
            </w:r>
            <w:r w:rsidDel="00000000" w:rsidR="00000000" w:rsidRPr="00000000">
              <w:rPr>
                <w:rFonts w:ascii="Times New Roman" w:cs="Times New Roman" w:eastAsia="Times New Roman" w:hAnsi="Times New Roman"/>
                <w:rtl w:val="0"/>
              </w:rPr>
              <w:t xml:space="preserve">:</w:t>
              <w:br w:type="textWrapping"/>
              <w:t xml:space="preserve">Elevii vor rezolva fișe care includ două situații diferite, fiecare reprezentând o posibilă dubla lovitură. În fiecare situație, elevii vor trebui să identifice piesa care va efectua lovitura și să explice pașii pentru capturarea celor două piese.</w:t>
            </w:r>
          </w:p>
          <w:p w:rsidR="00000000" w:rsidDel="00000000" w:rsidP="00000000" w:rsidRDefault="00000000" w:rsidRPr="00000000" w14:paraId="00000211">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interactiv de dubla lovitură</w:t>
            </w:r>
            <w:r w:rsidDel="00000000" w:rsidR="00000000" w:rsidRPr="00000000">
              <w:rPr>
                <w:rFonts w:ascii="Times New Roman" w:cs="Times New Roman" w:eastAsia="Times New Roman" w:hAnsi="Times New Roman"/>
                <w:rtl w:val="0"/>
              </w:rPr>
              <w:t xml:space="preserve">:</w:t>
              <w:br w:type="textWrapping"/>
              <w:t xml:space="preserve">Elevii vor juca pe tablă mare, fiecare alegând o piesă care poate realiza dubla lovitură. În timp ce mută piesa, vor explica cum aceasta afectează strategia adversarului și cum dubla lovitură poate schimba cursul jocului.</w:t>
            </w:r>
          </w:p>
          <w:p w:rsidR="00000000" w:rsidDel="00000000" w:rsidP="00000000" w:rsidRDefault="00000000" w:rsidRPr="00000000" w14:paraId="00000212">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C">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1.3; 2.1. ; 2.2.</w:t>
            </w:r>
          </w:p>
        </w:tc>
        <w:tc>
          <w:tcPr>
            <w:shd w:fill="auto" w:val="clear"/>
          </w:tcPr>
          <w:p w:rsidR="00000000" w:rsidDel="00000000" w:rsidP="00000000" w:rsidRDefault="00000000" w:rsidRPr="00000000" w14:paraId="000002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2">
              <w:r w:rsidDel="00000000" w:rsidR="00000000" w:rsidRPr="00000000">
                <w:rPr>
                  <w:rFonts w:ascii="Times New Roman" w:cs="Times New Roman" w:eastAsia="Times New Roman" w:hAnsi="Times New Roman"/>
                  <w:color w:val="1155cc"/>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r w:rsidDel="00000000" w:rsidR="00000000" w:rsidRPr="00000000">
              <w:rPr>
                <w:rtl w:val="0"/>
              </w:rPr>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r w:rsidDel="00000000" w:rsidR="00000000" w:rsidRPr="00000000">
              <w:rPr>
                <w:rtl w:val="0"/>
              </w:rPr>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9">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Iată cât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1.3; 2.1. ; 2.2.</w:t>
            </w:r>
          </w:p>
        </w:tc>
        <w:tc>
          <w:tcPr>
            <w:shd w:fill="auto" w:val="clear"/>
          </w:tcPr>
          <w:p w:rsidR="00000000" w:rsidDel="00000000" w:rsidP="00000000" w:rsidRDefault="00000000" w:rsidRPr="00000000" w14:paraId="000002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3">
              <w:r w:rsidDel="00000000" w:rsidR="00000000" w:rsidRPr="00000000">
                <w:rPr>
                  <w:rFonts w:ascii="Times New Roman" w:cs="Times New Roman" w:eastAsia="Times New Roman" w:hAnsi="Times New Roman"/>
                  <w:color w:val="1155cc"/>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5">
            <w:pPr>
              <w:rPr/>
            </w:pPr>
            <w:r w:rsidDel="00000000" w:rsidR="00000000" w:rsidRPr="00000000">
              <w:rPr>
                <w:rtl w:val="0"/>
              </w:rPr>
            </w:r>
          </w:p>
        </w:tc>
      </w:tr>
    </w:tbl>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MODULUL 3</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ab/>
        <w:t xml:space="preserve">Nr. de ore: 7</w:t>
        <w:tab/>
        <w:tab/>
        <w:tab/>
        <w:tab/>
        <w:t xml:space="preserve">                                        </w:t>
        <w:tab/>
        <w:tab/>
        <w:tab/>
        <w:t xml:space="preserve">Perioada:  ian. –  feb. </w:t>
      </w:r>
      <w:r w:rsidDel="00000000" w:rsidR="00000000" w:rsidRPr="00000000">
        <w:rPr>
          <w:rFonts w:ascii="Times New Roman" w:cs="Times New Roman" w:eastAsia="Times New Roman" w:hAnsi="Times New Roman"/>
          <w:b w:val="1"/>
          <w:i w:val="1"/>
          <w:sz w:val="24"/>
          <w:szCs w:val="24"/>
          <w:rtl w:val="0"/>
        </w:rPr>
        <w:t xml:space="preserve">2026</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(7 săptămâni)</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tbl>
      <w:tblPr>
        <w:tblStyle w:val="Table4"/>
        <w:tblW w:w="12950.000000000002" w:type="dxa"/>
        <w:jc w:val="center"/>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00"/>
      </w:tblPr>
      <w:tblGrid>
        <w:gridCol w:w="553"/>
        <w:gridCol w:w="1960"/>
        <w:gridCol w:w="968"/>
        <w:gridCol w:w="5635"/>
        <w:gridCol w:w="1801"/>
        <w:gridCol w:w="1359"/>
        <w:gridCol w:w="674"/>
        <w:tblGridChange w:id="0">
          <w:tblGrid>
            <w:gridCol w:w="553"/>
            <w:gridCol w:w="1960"/>
            <w:gridCol w:w="968"/>
            <w:gridCol w:w="5635"/>
            <w:gridCol w:w="1801"/>
            <w:gridCol w:w="1359"/>
            <w:gridCol w:w="6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Nr.</w:t>
            </w:r>
            <w:r w:rsidDel="00000000" w:rsidR="00000000" w:rsidRPr="00000000">
              <w:rPr>
                <w:rtl w:val="0"/>
              </w:rPr>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Conținuturi/ Detalieri de conținut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w:t>
            </w:r>
            <w:r w:rsidDel="00000000" w:rsidR="00000000" w:rsidRPr="00000000">
              <w:rPr>
                <w:rtl w:val="0"/>
              </w:rPr>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petenţe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Activități de învățare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w:t>
            </w:r>
            <w:r w:rsidDel="00000000" w:rsidR="00000000" w:rsidRPr="00000000">
              <w:rPr>
                <w:rtl w:val="0"/>
              </w:rPr>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44">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r w:rsidDel="00000000" w:rsidR="00000000" w:rsidRPr="00000000">
              <w:rPr>
                <w:rtl w:val="0"/>
              </w:rPr>
            </w:r>
          </w:p>
          <w:p w:rsidR="00000000" w:rsidDel="00000000" w:rsidP="00000000" w:rsidRDefault="00000000" w:rsidRPr="00000000" w14:paraId="0000024C">
            <w:pPr>
              <w:spacing w:after="240" w:lineRule="auto"/>
              <w:rPr/>
            </w:pPr>
            <w:r w:rsidDel="00000000" w:rsidR="00000000" w:rsidRPr="00000000">
              <w:rPr>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D">
            <w:pPr>
              <w:shd w:fill="ffffff" w:val="clear"/>
              <w:spacing w:before="40"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Cooperarea dintre piese:</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24E">
            <w:pPr>
              <w:shd w:fill="ffffff" w:val="clear"/>
              <w:spacing w:before="40" w:line="48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color w:val="1f1f1f"/>
                <w:rtl w:val="0"/>
              </w:rPr>
              <w:t xml:space="preserve">În jocul de mijloc: Bateria Damă + Nebun (mat într-o mutare)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252">
            <w:pPr>
              <w:rPr/>
            </w:pPr>
            <w:r w:rsidDel="00000000" w:rsidR="00000000" w:rsidRPr="00000000">
              <w:rPr>
                <w:rtl w:val="0"/>
              </w:rPr>
            </w:r>
          </w:p>
        </w:tc>
        <w:tc>
          <w:tcPr>
            <w:shd w:fill="auto" w:val="clear"/>
          </w:tcPr>
          <w:p w:rsidR="00000000" w:rsidDel="00000000" w:rsidP="00000000" w:rsidRDefault="00000000" w:rsidRPr="00000000" w14:paraId="00000253">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ce este o baterie Damă + Nebun și cum aceste două piese pot colabora pentru a da mat adversarului. Se va folosi o demonstrație pe tablă pentru a exemplifica poziția de mat într-o mutare.:</w:t>
            </w:r>
          </w:p>
          <w:p w:rsidR="00000000" w:rsidDel="00000000" w:rsidP="00000000" w:rsidRDefault="00000000" w:rsidRPr="00000000" w14:paraId="00000254">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 Elevii vor analiza mai multe poziții prezentate de profesor și vor identifica dacă bateria Damă + Nebun poate da mat.</w:t>
            </w:r>
          </w:p>
          <w:p w:rsidR="00000000" w:rsidDel="00000000" w:rsidP="00000000" w:rsidRDefault="00000000" w:rsidRPr="00000000" w14:paraId="00000255">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 Pe tablele proprii, elevii vor recrea o poziție simplă cu Damă, Nebun și Rege, exersând matul într-o mutare.</w:t>
            </w:r>
          </w:p>
          <w:p w:rsidR="00000000" w:rsidDel="00000000" w:rsidP="00000000" w:rsidRDefault="00000000" w:rsidRPr="00000000" w14:paraId="00000256">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 Elevii vor rezolva exerciții simple în care trebuie să găsească mutarea corectă pentru mat folosind cooperarea Damă + Nebun.</w:t>
            </w:r>
          </w:p>
          <w:p w:rsidR="00000000" w:rsidDel="00000000" w:rsidP="00000000" w:rsidRDefault="00000000" w:rsidRPr="00000000" w14:paraId="00000257">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 Elevii vor simula pe o tablă mare rolul Damei și al Nebunului, pentru a înțelege cum colaborează aceste piese.</w:t>
            </w:r>
          </w:p>
          <w:p w:rsidR="00000000" w:rsidDel="00000000" w:rsidP="00000000" w:rsidRDefault="00000000" w:rsidRPr="00000000" w14:paraId="00000258">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Colorarea traseelor</w:t>
            </w:r>
            <w:r w:rsidDel="00000000" w:rsidR="00000000" w:rsidRPr="00000000">
              <w:rPr>
                <w:rFonts w:ascii="Times New Roman" w:cs="Times New Roman" w:eastAsia="Times New Roman" w:hAnsi="Times New Roman"/>
                <w:rtl w:val="0"/>
              </w:rPr>
              <w:t xml:space="preserve">: Pe o diagramă cu tablă de șah tipărită, elevii vor trasa liniile de atac ale Damei și Nebunului care duc la mat.</w:t>
            </w:r>
          </w:p>
          <w:p w:rsidR="00000000" w:rsidDel="00000000" w:rsidP="00000000" w:rsidRDefault="00000000" w:rsidRPr="00000000" w14:paraId="00000259">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2">
            <w:pPr>
              <w:spacing w:after="240" w:lineRule="auto"/>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4">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6">
            <w:pPr>
              <w:shd w:fill="ffffff" w:val="clear"/>
              <w:spacing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Cooperarea dintre piese:</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267">
            <w:pPr>
              <w:shd w:fill="ffffff" w:val="clear"/>
              <w:spacing w:line="480" w:lineRule="auto"/>
              <w:ind w:left="0" w:firstLine="0"/>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color w:val="1f1f1f"/>
                <w:rtl w:val="0"/>
              </w:rPr>
              <w:t xml:space="preserve">În jocul de mijloc: Bateria Turn + Turn (mat în două mutări)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shd w:fill="auto" w:val="clear"/>
          </w:tcPr>
          <w:p w:rsidR="00000000" w:rsidDel="00000000" w:rsidP="00000000" w:rsidRDefault="00000000" w:rsidRPr="00000000" w14:paraId="0000026A">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ce este o baterie Turn + Turn și cum aceste două piese pot colabora pentru a da mat adversarului. Se va folosi o demonstrație pe tablă pentru a exemplifica poziția de mat în două mutări.</w:t>
            </w:r>
          </w:p>
          <w:p w:rsidR="00000000" w:rsidDel="00000000" w:rsidP="00000000" w:rsidRDefault="00000000" w:rsidRPr="00000000" w14:paraId="0000026B">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w:t>
              <w:br w:type="textWrapping"/>
              <w:t xml:space="preserve">Elevii vor analiza mai multe poziții prezentate de profesor și vor identifica dacă bateria Turn + Turn poate conduce la mat în două mutări.</w:t>
            </w:r>
          </w:p>
          <w:p w:rsidR="00000000" w:rsidDel="00000000" w:rsidP="00000000" w:rsidRDefault="00000000" w:rsidRPr="00000000" w14:paraId="0000026C">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w:t>
              <w:br w:type="textWrapping"/>
              <w:t xml:space="preserve">Pe tablele proprii, elevii vor recrea o poziție simplă cu doi Turni și Regele advers, exersând matul în două mutări.</w:t>
            </w:r>
          </w:p>
          <w:p w:rsidR="00000000" w:rsidDel="00000000" w:rsidP="00000000" w:rsidRDefault="00000000" w:rsidRPr="00000000" w14:paraId="0000026D">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w:t>
              <w:br w:type="textWrapping"/>
              <w:t xml:space="preserve">Elevii vor rezolva exerciții simple în care trebuie să găsească succesiunea corectă de mutări pentru a da mat utilizând cooperarea Turn + Turn.</w:t>
            </w:r>
          </w:p>
          <w:p w:rsidR="00000000" w:rsidDel="00000000" w:rsidP="00000000" w:rsidRDefault="00000000" w:rsidRPr="00000000" w14:paraId="0000026E">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Elevii vor simula pe o tablă mare rolul celor doi Turni, pentru a înțelege cum coordonează atacul asupra Regelui advers.</w:t>
            </w:r>
          </w:p>
          <w:p w:rsidR="00000000" w:rsidDel="00000000" w:rsidP="00000000" w:rsidRDefault="00000000" w:rsidRPr="00000000" w14:paraId="0000026F">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Colorarea traseelor</w:t>
            </w:r>
            <w:r w:rsidDel="00000000" w:rsidR="00000000" w:rsidRPr="00000000">
              <w:rPr>
                <w:rFonts w:ascii="Times New Roman" w:cs="Times New Roman" w:eastAsia="Times New Roman" w:hAnsi="Times New Roman"/>
                <w:rtl w:val="0"/>
              </w:rPr>
              <w:t xml:space="preserve">:</w:t>
              <w:br w:type="textWrapping"/>
              <w:t xml:space="preserve">Pe o diagramă cu tablă de șah tipărită, elevii vor trasa liniile de atac ale celor doi Turni care duc la matul în două mutări.</w:t>
            </w:r>
          </w:p>
          <w:p w:rsidR="00000000" w:rsidDel="00000000" w:rsidP="00000000" w:rsidRDefault="00000000" w:rsidRPr="00000000" w14:paraId="00000270">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Exersare</w:t>
            </w:r>
            <w:r w:rsidDel="00000000" w:rsidR="00000000" w:rsidRPr="00000000">
              <w:rPr>
                <w:rFonts w:ascii="Times New Roman" w:cs="Times New Roman" w:eastAsia="Times New Roman" w:hAnsi="Times New Roman"/>
                <w:rtl w:val="0"/>
              </w:rPr>
              <w:t xml:space="preserve">:</w:t>
              <w:br w:type="textWrapping"/>
              <w:t xml:space="preserve">Activitatea se poate desfășura pe o tablă de șah demonstrativă sau utilizând aplicații online, unde elevii vor practica matul în două mutări cu Turn + Turn.</w:t>
            </w:r>
          </w:p>
          <w:p w:rsidR="00000000" w:rsidDel="00000000" w:rsidP="00000000" w:rsidRDefault="00000000" w:rsidRPr="00000000" w14:paraId="00000271">
            <w:pPr>
              <w:spacing w:after="200"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B">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D">
            <w:pPr>
              <w:shd w:fill="ffffff" w:val="clear"/>
              <w:spacing w:line="480" w:lineRule="auto"/>
              <w:ind w:left="0" w:firstLine="0"/>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Cooperarea dintre piese:</w:t>
            </w:r>
          </w:p>
          <w:p w:rsidR="00000000" w:rsidDel="00000000" w:rsidP="00000000" w:rsidRDefault="00000000" w:rsidRPr="00000000" w14:paraId="0000027E">
            <w:pPr>
              <w:shd w:fill="ffffff" w:val="clear"/>
              <w:spacing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 </w:t>
            </w:r>
            <w:r w:rsidDel="00000000" w:rsidR="00000000" w:rsidRPr="00000000">
              <w:rPr>
                <w:rFonts w:ascii="Times New Roman" w:cs="Times New Roman" w:eastAsia="Times New Roman" w:hAnsi="Times New Roman"/>
                <w:color w:val="1f1f1f"/>
                <w:rtl w:val="0"/>
              </w:rPr>
              <w:t xml:space="preserve">În final: matul cu Turnul/Dama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shd w:fill="auto" w:val="clear"/>
          </w:tcPr>
          <w:p w:rsidR="00000000" w:rsidDel="00000000" w:rsidP="00000000" w:rsidRDefault="00000000" w:rsidRPr="00000000" w14:paraId="00000281">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cum se poate da mat cu Turnul sau Dama în finaluri, utilizând un plan organizat pentru a împinge Regele advers spre marginea tablei.</w:t>
            </w:r>
          </w:p>
          <w:p w:rsidR="00000000" w:rsidDel="00000000" w:rsidP="00000000" w:rsidRDefault="00000000" w:rsidRPr="00000000" w14:paraId="00000282">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w:t>
              <w:br w:type="textWrapping"/>
              <w:t xml:space="preserve">Elevii vor analiza exemple de mat cu Turnul sau Dama, prezentate de profesor, pentru a înțelege principiile de bază ale acestui tip de final.</w:t>
            </w:r>
          </w:p>
          <w:p w:rsidR="00000000" w:rsidDel="00000000" w:rsidP="00000000" w:rsidRDefault="00000000" w:rsidRPr="00000000" w14:paraId="00000283">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w:t>
              <w:br w:type="textWrapping"/>
              <w:t xml:space="preserve">Pe tablele proprii, elevii vor recrea o poziție simplă în care trebuie să folosească un Turn sau o Damă pentru a da mat Regelui advers.</w:t>
            </w:r>
          </w:p>
          <w:p w:rsidR="00000000" w:rsidDel="00000000" w:rsidP="00000000" w:rsidRDefault="00000000" w:rsidRPr="00000000" w14:paraId="00000284">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w:t>
              <w:br w:type="textWrapping"/>
              <w:t xml:space="preserve">Elevii vor rezolva exerciții în care trebuie să găsească mutările corecte pentru a aduce Regele advers în colțul tablei și a da mat.</w:t>
            </w:r>
          </w:p>
          <w:p w:rsidR="00000000" w:rsidDel="00000000" w:rsidP="00000000" w:rsidRDefault="00000000" w:rsidRPr="00000000" w14:paraId="00000285">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Elevii vor simula pe o tablă mare mișcările Damei sau Turnului, colaborând pentru a înțelege cum să împingă Regele advers spre marginea tablei.</w:t>
            </w:r>
          </w:p>
          <w:p w:rsidR="00000000" w:rsidDel="00000000" w:rsidP="00000000" w:rsidRDefault="00000000" w:rsidRPr="00000000" w14:paraId="00000286">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Colorarea traseelor</w:t>
            </w:r>
            <w:r w:rsidDel="00000000" w:rsidR="00000000" w:rsidRPr="00000000">
              <w:rPr>
                <w:rFonts w:ascii="Times New Roman" w:cs="Times New Roman" w:eastAsia="Times New Roman" w:hAnsi="Times New Roman"/>
                <w:rtl w:val="0"/>
              </w:rPr>
              <w:t xml:space="preserve">:</w:t>
              <w:br w:type="textWrapping"/>
              <w:t xml:space="preserve">Pe diagrame tipărite, elevii vor trasa liniile de atac ale Turnului sau Damei care duc la mat în poziții specifice.</w:t>
            </w:r>
          </w:p>
          <w:p w:rsidR="00000000" w:rsidDel="00000000" w:rsidP="00000000" w:rsidRDefault="00000000" w:rsidRPr="00000000" w14:paraId="00000287">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Exersare</w:t>
            </w:r>
            <w:r w:rsidDel="00000000" w:rsidR="00000000" w:rsidRPr="00000000">
              <w:rPr>
                <w:rFonts w:ascii="Times New Roman" w:cs="Times New Roman" w:eastAsia="Times New Roman" w:hAnsi="Times New Roman"/>
                <w:rtl w:val="0"/>
              </w:rPr>
              <w:t xml:space="preserve">:</w:t>
              <w:br w:type="textWrapping"/>
              <w:t xml:space="preserve">Elevii vor practica matul cu Turnul sau Dama pe tablele de șah, fie individual, fie utilizând aplicații online pentru a-și îmbunătăți tehnica.</w:t>
            </w:r>
          </w:p>
          <w:p w:rsidR="00000000" w:rsidDel="00000000" w:rsidP="00000000" w:rsidRDefault="00000000" w:rsidRPr="00000000" w14:paraId="00000288">
            <w:pPr>
              <w:spacing w:after="200"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2">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4">
            <w:pPr>
              <w:shd w:fill="ffffff" w:val="clear"/>
              <w:spacing w:line="480" w:lineRule="auto"/>
              <w:ind w:left="0" w:firstLine="0"/>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Cooperarea dintre piese: </w:t>
            </w:r>
          </w:p>
          <w:p w:rsidR="00000000" w:rsidDel="00000000" w:rsidP="00000000" w:rsidRDefault="00000000" w:rsidRPr="00000000" w14:paraId="00000295">
            <w:pPr>
              <w:shd w:fill="ffffff" w:val="clear"/>
              <w:spacing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În final: matul cu Turnul/Dama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shd w:fill="auto" w:val="clear"/>
          </w:tcPr>
          <w:p w:rsidR="00000000" w:rsidDel="00000000" w:rsidP="00000000" w:rsidRDefault="00000000" w:rsidRPr="00000000" w14:paraId="00000298">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cum se poate da mat cu Turnul sau Dama în finaluri, utilizând un plan organizat pentru a împinge Regele advers spre marginea tablei.</w:t>
            </w:r>
          </w:p>
          <w:p w:rsidR="00000000" w:rsidDel="00000000" w:rsidP="00000000" w:rsidRDefault="00000000" w:rsidRPr="00000000" w14:paraId="00000299">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w:t>
              <w:br w:type="textWrapping"/>
              <w:t xml:space="preserve">Elevii vor analiza exemple de mat cu Turnul sau Dama, prezentate de profesor, pentru a înțelege principiile de bază ale acestui tip de final.</w:t>
            </w:r>
          </w:p>
          <w:p w:rsidR="00000000" w:rsidDel="00000000" w:rsidP="00000000" w:rsidRDefault="00000000" w:rsidRPr="00000000" w14:paraId="0000029A">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w:t>
              <w:br w:type="textWrapping"/>
              <w:t xml:space="preserve">Pe tablele proprii, elevii vor recrea o poziție simplă în care trebuie să folosească un Turn sau o Damă pentru a da mat Regelui advers.</w:t>
            </w:r>
          </w:p>
          <w:p w:rsidR="00000000" w:rsidDel="00000000" w:rsidP="00000000" w:rsidRDefault="00000000" w:rsidRPr="00000000" w14:paraId="0000029B">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w:t>
              <w:br w:type="textWrapping"/>
              <w:t xml:space="preserve">Elevii vor rezolva exerciții în care trebuie să găsească mutările corecte pentru a aduce Regele advers în colțul tablei și a da mat.</w:t>
            </w:r>
          </w:p>
          <w:p w:rsidR="00000000" w:rsidDel="00000000" w:rsidP="00000000" w:rsidRDefault="00000000" w:rsidRPr="00000000" w14:paraId="0000029C">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Elevii vor simula pe o tablă mare mișcările Damei sau Turnului, colaborând pentru a înțelege cum să împingă Regele advers spre marginea tablei.</w:t>
            </w:r>
          </w:p>
          <w:p w:rsidR="00000000" w:rsidDel="00000000" w:rsidP="00000000" w:rsidRDefault="00000000" w:rsidRPr="00000000" w14:paraId="0000029D">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Colorarea traseelor</w:t>
            </w:r>
            <w:r w:rsidDel="00000000" w:rsidR="00000000" w:rsidRPr="00000000">
              <w:rPr>
                <w:rFonts w:ascii="Times New Roman" w:cs="Times New Roman" w:eastAsia="Times New Roman" w:hAnsi="Times New Roman"/>
                <w:rtl w:val="0"/>
              </w:rPr>
              <w:t xml:space="preserve">:</w:t>
              <w:br w:type="textWrapping"/>
              <w:t xml:space="preserve">Pe diagrame tipărite, elevii vor trasa liniile de atac ale Turnului sau Damei care duc la mat în poziții specifice.</w:t>
            </w:r>
          </w:p>
          <w:p w:rsidR="00000000" w:rsidDel="00000000" w:rsidP="00000000" w:rsidRDefault="00000000" w:rsidRPr="00000000" w14:paraId="0000029E">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Exersare</w:t>
            </w:r>
            <w:r w:rsidDel="00000000" w:rsidR="00000000" w:rsidRPr="00000000">
              <w:rPr>
                <w:rFonts w:ascii="Times New Roman" w:cs="Times New Roman" w:eastAsia="Times New Roman" w:hAnsi="Times New Roman"/>
                <w:rtl w:val="0"/>
              </w:rPr>
              <w:t xml:space="preserve">:</w:t>
              <w:br w:type="textWrapping"/>
              <w:t xml:space="preserve">Elevii vor practica matul cu Turnul sau Dama pe tablele de șah, fie individual, fie utilizând aplicații online pentru a-și îmbunătăți tehnica.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8">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A">
            <w:pPr>
              <w:shd w:fill="ffffff" w:val="clear"/>
              <w:spacing w:line="48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Cooperarea dintre piese:</w:t>
            </w:r>
            <w:r w:rsidDel="00000000" w:rsidR="00000000" w:rsidRPr="00000000">
              <w:rPr>
                <w:rFonts w:ascii="Times New Roman" w:cs="Times New Roman" w:eastAsia="Times New Roman" w:hAnsi="Times New Roman"/>
                <w:color w:val="1f1f1f"/>
                <w:rtl w:val="0"/>
              </w:rPr>
              <w:t xml:space="preserve">În deschidere/jocul de mijloc:</w:t>
            </w:r>
            <w:r w:rsidDel="00000000" w:rsidR="00000000" w:rsidRPr="00000000">
              <w:rPr>
                <w:rFonts w:ascii="Times New Roman" w:cs="Times New Roman" w:eastAsia="Times New Roman" w:hAnsi="Times New Roman"/>
                <w:b w:val="1"/>
                <w:color w:val="1f1f1f"/>
                <w:rtl w:val="0"/>
              </w:rPr>
              <w:t xml:space="preserve"> </w:t>
            </w:r>
            <w:r w:rsidDel="00000000" w:rsidR="00000000" w:rsidRPr="00000000">
              <w:rPr>
                <w:rFonts w:ascii="Times New Roman" w:cs="Times New Roman" w:eastAsia="Times New Roman" w:hAnsi="Times New Roman"/>
                <w:color w:val="1f1f1f"/>
                <w:rtl w:val="0"/>
              </w:rPr>
              <w:t xml:space="preserve">Pionul lui Ahile: f2/f7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shd w:fill="auto" w:val="clear"/>
          </w:tcPr>
          <w:p w:rsidR="00000000" w:rsidDel="00000000" w:rsidP="00000000" w:rsidRDefault="00000000" w:rsidRPr="00000000" w14:paraId="000002AD">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„pionul lui Ahile” (f2/f7) ca fiind un punct vulnerabil în deschiderea jocului, deoarece acest pion este ușor atacabil în primele mutări ale jocului. Se va discuta despre importanța</w:t>
            </w:r>
          </w:p>
          <w:p w:rsidR="00000000" w:rsidDel="00000000" w:rsidP="00000000" w:rsidRDefault="00000000" w:rsidRPr="00000000" w14:paraId="000002AE">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protejării acestui pion și cum piesele trebuie să coopereze pentru a-l apăra.</w:t>
            </w:r>
          </w:p>
          <w:p w:rsidR="00000000" w:rsidDel="00000000" w:rsidP="00000000" w:rsidRDefault="00000000" w:rsidRPr="00000000" w14:paraId="000002AF">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protejare a pionului f2/f7</w:t>
            </w:r>
            <w:r w:rsidDel="00000000" w:rsidR="00000000" w:rsidRPr="00000000">
              <w:rPr>
                <w:rFonts w:ascii="Times New Roman" w:cs="Times New Roman" w:eastAsia="Times New Roman" w:hAnsi="Times New Roman"/>
                <w:rtl w:val="0"/>
              </w:rPr>
              <w:t xml:space="preserve">:</w:t>
              <w:br w:type="textWrapping"/>
              <w:t xml:space="preserve">Elevii vor construi o poziție pe tablă în care pionul f2 (pentru alb) sau f7 (pentru negru) este expus, iar piesele trebuie să coopereze pentru a-l proteja. Ei vor muta piesele astfel încât să creeze o apărare puternică în jurul acestui pion și să învețe cum să evite atacurile adverse.</w:t>
            </w:r>
          </w:p>
          <w:p w:rsidR="00000000" w:rsidDel="00000000" w:rsidP="00000000" w:rsidRDefault="00000000" w:rsidRPr="00000000" w14:paraId="000002B0">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cooperare: apărarea pionului lui Ahile</w:t>
            </w:r>
            <w:r w:rsidDel="00000000" w:rsidR="00000000" w:rsidRPr="00000000">
              <w:rPr>
                <w:rFonts w:ascii="Times New Roman" w:cs="Times New Roman" w:eastAsia="Times New Roman" w:hAnsi="Times New Roman"/>
                <w:rtl w:val="0"/>
              </w:rPr>
              <w:t xml:space="preserve">:</w:t>
              <w:br w:type="textWrapping"/>
              <w:t xml:space="preserve">Elevii vor juca un joc în care unul dintre ei va avea rolul de a ataca pionul f2/f7, iar celălalt va încerca să-l apere. Pe parcursul jocului, elevii vor învăța cum piesele lor trebuie să colaboreze pentru a preveni capturarea acestui pion important.</w:t>
            </w:r>
          </w:p>
          <w:p w:rsidR="00000000" w:rsidDel="00000000" w:rsidP="00000000" w:rsidRDefault="00000000" w:rsidRPr="00000000" w14:paraId="000002B1">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Analiză a deschiderii și a pionului lui Ahile</w:t>
            </w:r>
            <w:r w:rsidDel="00000000" w:rsidR="00000000" w:rsidRPr="00000000">
              <w:rPr>
                <w:rFonts w:ascii="Times New Roman" w:cs="Times New Roman" w:eastAsia="Times New Roman" w:hAnsi="Times New Roman"/>
                <w:rtl w:val="0"/>
              </w:rPr>
              <w:t xml:space="preserve">:</w:t>
              <w:br w:type="textWrapping"/>
              <w:t xml:space="preserve">Elevii vor analiza deschideri populare în șah, precum deschiderea italiană sau deschiderea siciliană, pentru a înțelege cum pionul f2/f7 poate deveni o țintă pentru adversar. Se va discuta despre mutările care protejează acest pion și despre importanța unei deschideri corecte.</w:t>
            </w:r>
          </w:p>
          <w:p w:rsidR="00000000" w:rsidDel="00000000" w:rsidP="00000000" w:rsidRDefault="00000000" w:rsidRPr="00000000" w14:paraId="000002B2">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prevenire a atacului pionului lui Ahile</w:t>
            </w:r>
            <w:r w:rsidDel="00000000" w:rsidR="00000000" w:rsidRPr="00000000">
              <w:rPr>
                <w:rFonts w:ascii="Times New Roman" w:cs="Times New Roman" w:eastAsia="Times New Roman" w:hAnsi="Times New Roman"/>
                <w:rtl w:val="0"/>
              </w:rPr>
              <w:t xml:space="preserve">:</w:t>
              <w:br w:type="textWrapping"/>
              <w:t xml:space="preserve">Elevii vor rezolva un exercițiu pe fișe în care trebuie să identifice mișcările care pot proteja pionul f2/f7. De asemenea, vor învăța care sunt mutările greșite care pot duce la slăbirea apărării și la expunerea pionului.</w:t>
            </w:r>
          </w:p>
          <w:p w:rsidR="00000000" w:rsidDel="00000000" w:rsidP="00000000" w:rsidRDefault="00000000" w:rsidRPr="00000000" w14:paraId="000002B3">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Exersare pe tabla demonstrativă sau pe o aplicație de pe internet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D">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Recapitulare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shd w:fill="auto" w:val="clear"/>
          </w:tcPr>
          <w:p w:rsidR="00000000" w:rsidDel="00000000" w:rsidP="00000000" w:rsidRDefault="00000000" w:rsidRPr="00000000" w14:paraId="000002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4">
              <w:r w:rsidDel="00000000" w:rsidR="00000000" w:rsidRPr="00000000">
                <w:rPr>
                  <w:rFonts w:ascii="Times New Roman" w:cs="Times New Roman" w:eastAsia="Times New Roman" w:hAnsi="Times New Roman"/>
                  <w:color w:val="1155cc"/>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r w:rsidDel="00000000" w:rsidR="00000000" w:rsidRPr="00000000">
              <w:rPr>
                <w:rtl w:val="0"/>
              </w:rPr>
            </w:r>
          </w:p>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r w:rsidDel="00000000" w:rsidR="00000000" w:rsidRPr="00000000">
              <w:rPr>
                <w:rtl w:val="0"/>
              </w:rPr>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A">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Iată cât știu!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F">
            <w:pPr>
              <w:spacing w:line="276" w:lineRule="auto"/>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5">
              <w:r w:rsidDel="00000000" w:rsidR="00000000" w:rsidRPr="00000000">
                <w:rPr>
                  <w:rFonts w:ascii="Times New Roman" w:cs="Times New Roman" w:eastAsia="Times New Roman" w:hAnsi="Times New Roman"/>
                  <w:color w:val="1155cc"/>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7">
            <w:pPr>
              <w:rPr/>
            </w:pPr>
            <w:r w:rsidDel="00000000" w:rsidR="00000000" w:rsidRPr="00000000">
              <w:rPr>
                <w:rtl w:val="0"/>
              </w:rPr>
            </w:r>
          </w:p>
        </w:tc>
      </w:tr>
    </w:tbl>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MODULUL 4</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ab/>
        <w:t xml:space="preserve">Nr. de ore: 8</w:t>
        <w:tab/>
        <w:tab/>
        <w:tab/>
        <w:tab/>
        <w:tab/>
        <w:tab/>
        <w:tab/>
        <w:tab/>
        <w:tab/>
        <w:tab/>
        <w:t xml:space="preserve">Perioada:  mar. –  apr. </w:t>
      </w:r>
      <w:r w:rsidDel="00000000" w:rsidR="00000000" w:rsidRPr="00000000">
        <w:rPr>
          <w:rFonts w:ascii="Times New Roman" w:cs="Times New Roman" w:eastAsia="Times New Roman" w:hAnsi="Times New Roman"/>
          <w:b w:val="1"/>
          <w:i w:val="1"/>
          <w:sz w:val="24"/>
          <w:szCs w:val="24"/>
          <w:rtl w:val="0"/>
        </w:rPr>
        <w:t xml:space="preserve">2026</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(8 săptămâni)</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tbl>
      <w:tblPr>
        <w:tblStyle w:val="Table5"/>
        <w:tblW w:w="12950.0" w:type="dxa"/>
        <w:jc w:val="center"/>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00"/>
      </w:tblPr>
      <w:tblGrid>
        <w:gridCol w:w="553"/>
        <w:gridCol w:w="1996"/>
        <w:gridCol w:w="1006"/>
        <w:gridCol w:w="5040"/>
        <w:gridCol w:w="2183"/>
        <w:gridCol w:w="1498"/>
        <w:gridCol w:w="674"/>
        <w:tblGridChange w:id="0">
          <w:tblGrid>
            <w:gridCol w:w="553"/>
            <w:gridCol w:w="1996"/>
            <w:gridCol w:w="1006"/>
            <w:gridCol w:w="5040"/>
            <w:gridCol w:w="2183"/>
            <w:gridCol w:w="1498"/>
            <w:gridCol w:w="6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Nr.</w:t>
            </w:r>
            <w:r w:rsidDel="00000000" w:rsidR="00000000" w:rsidRPr="00000000">
              <w:rPr>
                <w:rtl w:val="0"/>
              </w:rPr>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Conținuturi/ Detalieri de conținut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w:t>
            </w:r>
            <w:r w:rsidDel="00000000" w:rsidR="00000000" w:rsidRPr="00000000">
              <w:rPr>
                <w:rtl w:val="0"/>
              </w:rPr>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petenţe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Activități de învățare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w:t>
            </w:r>
            <w:r w:rsidDel="00000000" w:rsidR="00000000" w:rsidRPr="00000000">
              <w:rPr>
                <w:rtl w:val="0"/>
              </w:rPr>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E4">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w:t>
            </w:r>
            <w:r w:rsidDel="00000000" w:rsidR="00000000" w:rsidRPr="00000000">
              <w:rPr>
                <w:rtl w:val="0"/>
              </w:rPr>
            </w:r>
          </w:p>
          <w:p w:rsidR="00000000" w:rsidDel="00000000" w:rsidP="00000000" w:rsidRDefault="00000000" w:rsidRPr="00000000" w14:paraId="000002EC">
            <w:pPr>
              <w:spacing w:after="240" w:lineRule="auto"/>
              <w:rPr/>
            </w:pPr>
            <w:r w:rsidDel="00000000" w:rsidR="00000000" w:rsidRPr="00000000">
              <w:rPr>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D">
            <w:pPr>
              <w:shd w:fill="ffffff" w:val="clear"/>
              <w:spacing w:before="40"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pionii liberi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p w:rsidR="00000000" w:rsidDel="00000000" w:rsidP="00000000" w:rsidRDefault="00000000" w:rsidRPr="00000000" w14:paraId="000002F1">
            <w:pPr>
              <w:rPr/>
            </w:pPr>
            <w:r w:rsidDel="00000000" w:rsidR="00000000" w:rsidRPr="00000000">
              <w:rPr>
                <w:rtl w:val="0"/>
              </w:rPr>
            </w:r>
          </w:p>
        </w:tc>
        <w:tc>
          <w:tcPr>
            <w:shd w:fill="auto" w:val="clear"/>
          </w:tcPr>
          <w:p w:rsidR="00000000" w:rsidDel="00000000" w:rsidP="00000000" w:rsidRDefault="00000000" w:rsidRPr="00000000" w14:paraId="000002F2">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cum se poate da mat cu Turnul sau Dama în finaluri, utilizând un plan organizat pentru a împinge Regele advers spre marginea tablei.</w:t>
            </w:r>
          </w:p>
          <w:p w:rsidR="00000000" w:rsidDel="00000000" w:rsidP="00000000" w:rsidRDefault="00000000" w:rsidRPr="00000000" w14:paraId="000002F3">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w:t>
              <w:br w:type="textWrapping"/>
              <w:t xml:space="preserve">Elevii vor analiza exemple de mat cu Turnul sau Dama, prezentate de profesor, pentru a înțelege principiile de bază ale acestui tip de final.</w:t>
            </w:r>
          </w:p>
          <w:p w:rsidR="00000000" w:rsidDel="00000000" w:rsidP="00000000" w:rsidRDefault="00000000" w:rsidRPr="00000000" w14:paraId="000002F4">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w:t>
              <w:br w:type="textWrapping"/>
              <w:t xml:space="preserve">Pe tablele proprii, elevii vor recrea o poziție simplă în care trebuie să folosească un Turn sau o Damă pentru a da mat Regelui advers.</w:t>
            </w:r>
          </w:p>
          <w:p w:rsidR="00000000" w:rsidDel="00000000" w:rsidP="00000000" w:rsidRDefault="00000000" w:rsidRPr="00000000" w14:paraId="000002F5">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w:t>
              <w:br w:type="textWrapping"/>
              <w:t xml:space="preserve">Elevii vor rezolva exerciții în care trebuie să găsească mutările corecte pentru a aduce Regele advers în colțul tablei și a da mat.</w:t>
            </w:r>
          </w:p>
          <w:p w:rsidR="00000000" w:rsidDel="00000000" w:rsidP="00000000" w:rsidRDefault="00000000" w:rsidRPr="00000000" w14:paraId="000002F6">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Elevii vor simula pe o tablă mare mișcările Damei sau Turnului, colaborând pentru a înțelege cum să împingă Regele advers spre marginea tablei.</w:t>
            </w:r>
          </w:p>
          <w:p w:rsidR="00000000" w:rsidDel="00000000" w:rsidP="00000000" w:rsidRDefault="00000000" w:rsidRPr="00000000" w14:paraId="000002F7">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Colorarea traseelor</w:t>
            </w:r>
            <w:r w:rsidDel="00000000" w:rsidR="00000000" w:rsidRPr="00000000">
              <w:rPr>
                <w:rFonts w:ascii="Times New Roman" w:cs="Times New Roman" w:eastAsia="Times New Roman" w:hAnsi="Times New Roman"/>
                <w:rtl w:val="0"/>
              </w:rPr>
              <w:t xml:space="preserve">:</w:t>
              <w:br w:type="textWrapping"/>
              <w:t xml:space="preserve">Pe diagrame tipărite, elevii vor trasa liniile de atac ale Turnului sau Damei care duc la mat în poziții specifice.</w:t>
            </w:r>
          </w:p>
          <w:p w:rsidR="00000000" w:rsidDel="00000000" w:rsidP="00000000" w:rsidRDefault="00000000" w:rsidRPr="00000000" w14:paraId="000002F8">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Exersare</w:t>
            </w:r>
            <w:r w:rsidDel="00000000" w:rsidR="00000000" w:rsidRPr="00000000">
              <w:rPr>
                <w:rFonts w:ascii="Times New Roman" w:cs="Times New Roman" w:eastAsia="Times New Roman" w:hAnsi="Times New Roman"/>
                <w:rtl w:val="0"/>
              </w:rPr>
              <w:t xml:space="preserve">:</w:t>
              <w:br w:type="textWrapping"/>
              <w:t xml:space="preserve">Elevii vor practica matul cu Turnul sau Dama pe tablele de șah, fie individual, fie utilizând aplicații online pentru a-și îmbunătăți tehnica.</w:t>
            </w:r>
          </w:p>
          <w:p w:rsidR="00000000" w:rsidDel="00000000" w:rsidP="00000000" w:rsidRDefault="00000000" w:rsidRPr="00000000" w14:paraId="000002F9">
            <w:pPr>
              <w:spacing w:after="200"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fișe de lucru,  aplicație multimedia, videoproiector, calculator</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2">
            <w:pPr>
              <w:spacing w:after="240" w:lineRule="auto"/>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4">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6">
            <w:pPr>
              <w:shd w:fill="ffffff" w:val="clear"/>
              <w:spacing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pionii liberi apărați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09">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ce sunt pionii liberi apărați, de ce sunt mai puternici decât pionii simpli liberi și cum pot contribui la câștigarea finalurilor. Se vor prezenta exemple practice pe tablă.</w:t>
            </w:r>
          </w:p>
          <w:p w:rsidR="00000000" w:rsidDel="00000000" w:rsidP="00000000" w:rsidRDefault="00000000" w:rsidRPr="00000000" w14:paraId="0000030A">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w:t>
              <w:br w:type="textWrapping"/>
              <w:t xml:space="preserve">Elevii vor analiza poziții și vor identifica pionii liberi apărați, observând cum colaborarea dintre pioni și rege poate duce la promovare.</w:t>
            </w:r>
          </w:p>
          <w:p w:rsidR="00000000" w:rsidDel="00000000" w:rsidP="00000000" w:rsidRDefault="00000000" w:rsidRPr="00000000" w14:paraId="0000030B">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w:t>
              <w:br w:type="textWrapping"/>
              <w:t xml:space="preserve">Elevii vor recrea pe tablele lor poziții cu pioni liberi apărați și vor exersa mutările optime pentru a valorifica avantajul acestora.</w:t>
            </w:r>
          </w:p>
          <w:p w:rsidR="00000000" w:rsidDel="00000000" w:rsidP="00000000" w:rsidRDefault="00000000" w:rsidRPr="00000000" w14:paraId="0000030C">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w:t>
              <w:br w:type="textWrapping"/>
              <w:t xml:space="preserve">Elevii vor rezolva exerciții practice în care trebuie să utilizeze corect pionii liberi apărați pentru a promova sau pentru a obține un avantaj decisiv.</w:t>
            </w:r>
          </w:p>
          <w:p w:rsidR="00000000" w:rsidDel="00000000" w:rsidP="00000000" w:rsidRDefault="00000000" w:rsidRPr="00000000" w14:paraId="0000030D">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Pe o tablă mare, un elev va juca rolul pionului liber, iar alții rolul pieselor care îl apără, ilustrând cooperarea dintre piese.</w:t>
            </w:r>
          </w:p>
          <w:p w:rsidR="00000000" w:rsidDel="00000000" w:rsidP="00000000" w:rsidRDefault="00000000" w:rsidRPr="00000000" w14:paraId="0000030E">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Exersare</w:t>
            </w:r>
            <w:r w:rsidDel="00000000" w:rsidR="00000000" w:rsidRPr="00000000">
              <w:rPr>
                <w:rFonts w:ascii="Times New Roman" w:cs="Times New Roman" w:eastAsia="Times New Roman" w:hAnsi="Times New Roman"/>
                <w:rtl w:val="0"/>
              </w:rPr>
              <w:t xml:space="preserve">:</w:t>
              <w:br w:type="textWrapping"/>
              <w:t xml:space="preserve">Se vor organiza mini-partide cu poziții prestabilite, în care elevii vor folosi pionii liberi apărați pentru a câștiga</w:t>
            </w:r>
          </w:p>
          <w:p w:rsidR="00000000" w:rsidDel="00000000" w:rsidP="00000000" w:rsidRDefault="00000000" w:rsidRPr="00000000" w14:paraId="0000030F">
            <w:pPr>
              <w:spacing w:after="200"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9">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B">
            <w:pPr>
              <w:shd w:fill="ffffff" w:val="clear"/>
              <w:spacing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folosirea opoziției pentru câștig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1E">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ce este opoziția în șah, cum funcționează și de ce este crucială în finalurile de joc pentru câștigarea poziției avantajoase. Se vor folosi exemple pe tablă pentru a demonstra opoziția directă și cea distantă.</w:t>
            </w:r>
          </w:p>
          <w:p w:rsidR="00000000" w:rsidDel="00000000" w:rsidP="00000000" w:rsidRDefault="00000000" w:rsidRPr="00000000" w14:paraId="0000031F">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w:t>
              <w:br w:type="textWrapping"/>
              <w:t xml:space="preserve">Elevii vor analiza poziții simple pe tablă și vor identifica momentele în care opoziția poate fi utilizată pentru a avansa regele și a câștiga partida.</w:t>
            </w:r>
          </w:p>
          <w:p w:rsidR="00000000" w:rsidDel="00000000" w:rsidP="00000000" w:rsidRDefault="00000000" w:rsidRPr="00000000" w14:paraId="00000320">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w:t>
              <w:br w:type="textWrapping"/>
              <w:t xml:space="preserve">Elevii vor reproduce pe tablele lor situații tipice în care opoziția este esențială și vor exersa mutările corecte pentru a prelua controlul poziției.</w:t>
            </w:r>
          </w:p>
          <w:p w:rsidR="00000000" w:rsidDel="00000000" w:rsidP="00000000" w:rsidRDefault="00000000" w:rsidRPr="00000000" w14:paraId="00000321">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w:t>
              <w:br w:type="textWrapping"/>
              <w:t xml:space="preserve">Elevii vor rezolva exerciții practice care implică utilizarea opoziției pentru a câștiga spațiu, a ajunge la pionul adversar sau a promova propriul pion.</w:t>
            </w:r>
          </w:p>
          <w:p w:rsidR="00000000" w:rsidDel="00000000" w:rsidP="00000000" w:rsidRDefault="00000000" w:rsidRPr="00000000" w14:paraId="00000322">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Elevii vor simula opoziția pe o tablă mare, jucând rolul regilor, pentru a înțelege poziționarea corectă și mișcările necesare pentru a prelua inițiativa.</w:t>
            </w:r>
          </w:p>
          <w:p w:rsidR="00000000" w:rsidDel="00000000" w:rsidP="00000000" w:rsidRDefault="00000000" w:rsidRPr="00000000" w14:paraId="00000323">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Exersare</w:t>
            </w:r>
            <w:r w:rsidDel="00000000" w:rsidR="00000000" w:rsidRPr="00000000">
              <w:rPr>
                <w:rFonts w:ascii="Times New Roman" w:cs="Times New Roman" w:eastAsia="Times New Roman" w:hAnsi="Times New Roman"/>
                <w:rtl w:val="0"/>
              </w:rPr>
              <w:t xml:space="preserve">:</w:t>
              <w:br w:type="textWrapping"/>
              <w:t xml:space="preserve">Vor fi organizate mini-partide cu poziții prestabilite, unde elevii vor concura pentru a demonstra utilizarea opoziției în finaluri de rege și pion.</w:t>
            </w:r>
          </w:p>
          <w:p w:rsidR="00000000" w:rsidDel="00000000" w:rsidP="00000000" w:rsidRDefault="00000000" w:rsidRPr="00000000" w14:paraId="00000324">
            <w:pPr>
              <w:spacing w:after="200"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E">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0">
            <w:pPr>
              <w:shd w:fill="ffffff" w:val="clear"/>
              <w:spacing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câmpurile cheie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ce sunt câmpurile cheie în șah, cum ajută la promovarea pionilor și de ce este important să fie ocupate de rege pentru a câștiga. O tablă demonstrativă va fi utilizată pentru a exemplifica câmpurile cheie în diverse poziții.</w:t>
            </w:r>
          </w:p>
          <w:p w:rsidR="00000000" w:rsidDel="00000000" w:rsidP="00000000" w:rsidRDefault="00000000" w:rsidRPr="00000000" w14:paraId="000003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w:t>
              <w:br w:type="textWrapping"/>
              <w:t xml:space="preserve">Elevii vor analiza poziții prezentate de profesor și vor identifica câmpurile cheie pe care regele trebuie să le ocupe pentru a facilita promovarea pionului.</w:t>
            </w:r>
          </w:p>
          <w:p w:rsidR="00000000" w:rsidDel="00000000" w:rsidP="00000000" w:rsidRDefault="00000000" w:rsidRPr="00000000" w14:paraId="000003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w:t>
              <w:br w:type="textWrapping"/>
              <w:t xml:space="preserve">Elevii vor recrea pe tablele lor situații specifice în care câmpurile cheie sunt esențiale pentru câștig și vor exersa plasarea regelui pe aceste câmpuri.</w:t>
            </w:r>
          </w:p>
          <w:p w:rsidR="00000000" w:rsidDel="00000000" w:rsidP="00000000" w:rsidRDefault="00000000" w:rsidRPr="00000000" w14:paraId="0000033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w:t>
              <w:br w:type="textWrapping"/>
              <w:t xml:space="preserve">Elevii vor rezolva exerciții care implică identificarea și ocuparea câmpurilor cheie pentru a promova un pion și a câștiga partida.</w:t>
            </w:r>
          </w:p>
          <w:p w:rsidR="00000000" w:rsidDel="00000000" w:rsidP="00000000" w:rsidRDefault="00000000" w:rsidRPr="00000000" w14:paraId="0000033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Elevii vor simula poziții pe tablă, unde fiecare trebuie să ocupe câmpurile cheie corect pentru a câștiga controlul în finaluri.</w:t>
            </w:r>
          </w:p>
          <w:p w:rsidR="00000000" w:rsidDel="00000000" w:rsidP="00000000" w:rsidRDefault="00000000" w:rsidRPr="00000000" w14:paraId="0000033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Exersare</w:t>
            </w:r>
            <w:r w:rsidDel="00000000" w:rsidR="00000000" w:rsidRPr="00000000">
              <w:rPr>
                <w:rFonts w:ascii="Times New Roman" w:cs="Times New Roman" w:eastAsia="Times New Roman" w:hAnsi="Times New Roman"/>
                <w:rtl w:val="0"/>
              </w:rPr>
              <w:t xml:space="preserve">:</w:t>
              <w:br w:type="textWrapping"/>
              <w:t xml:space="preserve">Se vor organiza partide scurte, plecând de la poziții prestabilite cu regele și pionii, pentru a exersa utilizarea câmpurilor cheie în jocuri practice.</w:t>
            </w:r>
          </w:p>
          <w:p w:rsidR="00000000" w:rsidDel="00000000" w:rsidP="00000000" w:rsidRDefault="00000000" w:rsidRPr="00000000" w14:paraId="0000033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3">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5">
            <w:pPr>
              <w:shd w:fill="ffffff" w:val="clear"/>
              <w:spacing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pătratul pionului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48">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noțiunea de „câmpuri cheie” în final și importanța acestora pentru obținerea unei poziții favorabile. Se va discuta despre opoziție ca tehnică fundamentală în finaluri, care ajută la obținerea unei poziții de forță și la blocarea mișcărilor regelui advers.</w:t>
            </w:r>
          </w:p>
          <w:p w:rsidR="00000000" w:rsidDel="00000000" w:rsidP="00000000" w:rsidRDefault="00000000" w:rsidRPr="00000000" w14:paraId="00000349">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identificare a câmpurilor cheie</w:t>
            </w:r>
            <w:r w:rsidDel="00000000" w:rsidR="00000000" w:rsidRPr="00000000">
              <w:rPr>
                <w:rFonts w:ascii="Times New Roman" w:cs="Times New Roman" w:eastAsia="Times New Roman" w:hAnsi="Times New Roman"/>
                <w:rtl w:val="0"/>
              </w:rPr>
              <w:t xml:space="preserve">:</w:t>
              <w:br w:type="textWrapping"/>
              <w:t xml:space="preserve">Elevii vor rezolva un exercițiu în care trebuie să identifice câmpurile cheie într-o poziție de final, unde piesele pot influența rezultatul jocului. Ei vor învăța cum să stabilească care câmpuri sunt importante pentru protejarea pionilor și crearea unui atac eficient.</w:t>
            </w:r>
          </w:p>
          <w:p w:rsidR="00000000" w:rsidDel="00000000" w:rsidP="00000000" w:rsidRDefault="00000000" w:rsidRPr="00000000" w14:paraId="0000034A">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opoziție: mutări strategice</w:t>
            </w:r>
            <w:r w:rsidDel="00000000" w:rsidR="00000000" w:rsidRPr="00000000">
              <w:rPr>
                <w:rFonts w:ascii="Times New Roman" w:cs="Times New Roman" w:eastAsia="Times New Roman" w:hAnsi="Times New Roman"/>
                <w:rtl w:val="0"/>
              </w:rPr>
              <w:t xml:space="preserve">:</w:t>
              <w:br w:type="textWrapping"/>
              <w:t xml:space="preserve">Elevii vor învăța să aplice tehnica opoziției, prin jocuri de final, în care un jucător va încerca să se poziționeze corect pe câmpurile cheie pentru a înfrunta regele adversar. Ei vor exersa opoziția directă și indirectă pentru a înțelege cum să „blocheze” regele advers în colțuri sau pe margini.</w:t>
            </w:r>
          </w:p>
          <w:p w:rsidR="00000000" w:rsidDel="00000000" w:rsidP="00000000" w:rsidRDefault="00000000" w:rsidRPr="00000000" w14:paraId="0000034B">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opoziție: regele și pionul</w:t>
            </w:r>
            <w:r w:rsidDel="00000000" w:rsidR="00000000" w:rsidRPr="00000000">
              <w:rPr>
                <w:rFonts w:ascii="Times New Roman" w:cs="Times New Roman" w:eastAsia="Times New Roman" w:hAnsi="Times New Roman"/>
                <w:rtl w:val="0"/>
              </w:rPr>
              <w:t xml:space="preserve">:</w:t>
              <w:br w:type="textWrapping"/>
              <w:t xml:space="preserve">Elevii vor crea o poziție în care regele trebuie să aplice opoziția pentru a înfrunta pionul adversar. Ei vor învăța cum să folosească regele pentru a impune opoziția în fața pionului advers și cum să-l direcționeze spre câmpurile cheie pentru a obține un avantaj decisiv.</w:t>
            </w:r>
          </w:p>
          <w:p w:rsidR="00000000" w:rsidDel="00000000" w:rsidP="00000000" w:rsidRDefault="00000000" w:rsidRPr="00000000" w14:paraId="0000034C">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Analiza finalurilor de opoziție</w:t>
            </w:r>
            <w:r w:rsidDel="00000000" w:rsidR="00000000" w:rsidRPr="00000000">
              <w:rPr>
                <w:rFonts w:ascii="Times New Roman" w:cs="Times New Roman" w:eastAsia="Times New Roman" w:hAnsi="Times New Roman"/>
                <w:rtl w:val="0"/>
              </w:rPr>
              <w:t xml:space="preserve">:</w:t>
              <w:br w:type="textWrapping"/>
              <w:t xml:space="preserve">Elevii vor analiza exemple de finaluri celebre, în care opoziția a fost folosită pentru a câștiga sau a remiza jocul. Se va discuta despre cum opoziția poate fi folosită în finaluri cu un număr mic de piese și despre impactul câmpurilor cheie asupra mișcărilor finale.</w:t>
            </w:r>
          </w:p>
          <w:p w:rsidR="00000000" w:rsidDel="00000000" w:rsidP="00000000" w:rsidRDefault="00000000" w:rsidRPr="00000000" w14:paraId="0000034D">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Exersare pe tabla demonstrativă sau pe o aplicație de pe internet a situațiilor de remiză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8">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A">
            <w:pPr>
              <w:shd w:fill="ffffff" w:val="clear"/>
              <w:spacing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pătratul magic al pionului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5D">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ce sunt câmpurile cheie în șah, cum ajută la promovarea pionilor și de ce este important să fie ocupate de rege pentru a câștiga. O tablă demonstrativă va fi utilizată pentru a exemplifica câmpurile cheie în diverse poziții.</w:t>
            </w:r>
          </w:p>
          <w:p w:rsidR="00000000" w:rsidDel="00000000" w:rsidP="00000000" w:rsidRDefault="00000000" w:rsidRPr="00000000" w14:paraId="0000035E">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w:t>
              <w:br w:type="textWrapping"/>
              <w:t xml:space="preserve">Elevii vor analiza poziții prezentate de profesor și vor identifica câmpurile cheie pe care regele trebuie să le ocupe pentru a facilita promovarea pionului.</w:t>
            </w:r>
          </w:p>
          <w:p w:rsidR="00000000" w:rsidDel="00000000" w:rsidP="00000000" w:rsidRDefault="00000000" w:rsidRPr="00000000" w14:paraId="0000035F">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w:t>
              <w:br w:type="textWrapping"/>
              <w:t xml:space="preserve">Elevii vor recrea pe tablele lor situații specifice în care câmpurile cheie sunt esențiale pentru câștig și vor exersa plasarea regelui pe aceste câmpuri.</w:t>
            </w:r>
          </w:p>
          <w:p w:rsidR="00000000" w:rsidDel="00000000" w:rsidP="00000000" w:rsidRDefault="00000000" w:rsidRPr="00000000" w14:paraId="00000360">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w:t>
              <w:br w:type="textWrapping"/>
              <w:t xml:space="preserve">Elevii vor rezolva exerciții care implică identificarea și ocuparea câmpurilor cheie pentru a promova un pion și a câștiga partida.</w:t>
            </w:r>
          </w:p>
          <w:p w:rsidR="00000000" w:rsidDel="00000000" w:rsidP="00000000" w:rsidRDefault="00000000" w:rsidRPr="00000000" w14:paraId="00000361">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Elevii vor simula poziții pe tablă, unde fiecare trebuie să ocupe câmpurile cheie corect pentru a câștiga controlul în finaluri.</w:t>
            </w:r>
          </w:p>
          <w:p w:rsidR="00000000" w:rsidDel="00000000" w:rsidP="00000000" w:rsidRDefault="00000000" w:rsidRPr="00000000" w14:paraId="00000362">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Exersare</w:t>
            </w:r>
            <w:r w:rsidDel="00000000" w:rsidR="00000000" w:rsidRPr="00000000">
              <w:rPr>
                <w:rFonts w:ascii="Times New Roman" w:cs="Times New Roman" w:eastAsia="Times New Roman" w:hAnsi="Times New Roman"/>
                <w:rtl w:val="0"/>
              </w:rPr>
              <w:t xml:space="preserve">:</w:t>
              <w:br w:type="textWrapping"/>
              <w:t xml:space="preserve">Se vor organiza partide scurte, plecând de la poziții prestabilite cu regele și pionii, pentru a exersa utilizarea câmpurilor cheie în jocuri practice.</w:t>
            </w:r>
          </w:p>
          <w:p w:rsidR="00000000" w:rsidDel="00000000" w:rsidP="00000000" w:rsidRDefault="00000000" w:rsidRPr="00000000" w14:paraId="00000363">
            <w:pPr>
              <w:spacing w:after="200"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D">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Acum știu!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Recapitulare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6">
              <w:r w:rsidDel="00000000" w:rsidR="00000000" w:rsidRPr="00000000">
                <w:rPr>
                  <w:rFonts w:ascii="Times New Roman" w:cs="Times New Roman" w:eastAsia="Times New Roman" w:hAnsi="Times New Roman"/>
                  <w:color w:val="1155cc"/>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C">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Iată cât știu!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1">
            <w:pPr>
              <w:spacing w:line="276" w:lineRule="auto"/>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7">
              <w:r w:rsidDel="00000000" w:rsidR="00000000" w:rsidRPr="00000000">
                <w:rPr>
                  <w:rFonts w:ascii="Times New Roman" w:cs="Times New Roman" w:eastAsia="Times New Roman" w:hAnsi="Times New Roman"/>
                  <w:color w:val="1155cc"/>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B">
            <w:pPr>
              <w:rPr/>
            </w:pPr>
            <w:r w:rsidDel="00000000" w:rsidR="00000000" w:rsidRPr="00000000">
              <w:rPr>
                <w:rtl w:val="0"/>
              </w:rPr>
            </w:r>
          </w:p>
        </w:tc>
      </w:tr>
    </w:tbl>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MODULUL 5</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ab/>
        <w:t xml:space="preserve">Nr. de ore:7</w:t>
        <w:tab/>
        <w:tab/>
        <w:tab/>
        <w:tab/>
        <w:tab/>
        <w:tab/>
        <w:tab/>
        <w:tab/>
        <w:tab/>
        <w:t xml:space="preserve">Perioada:  mai. –  iun. </w:t>
      </w:r>
      <w:r w:rsidDel="00000000" w:rsidR="00000000" w:rsidRPr="00000000">
        <w:rPr>
          <w:rFonts w:ascii="Times New Roman" w:cs="Times New Roman" w:eastAsia="Times New Roman" w:hAnsi="Times New Roman"/>
          <w:b w:val="1"/>
          <w:i w:val="1"/>
          <w:sz w:val="24"/>
          <w:szCs w:val="24"/>
          <w:rtl w:val="0"/>
        </w:rPr>
        <w:t xml:space="preserve">2026</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(7 săptămâni)</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tbl>
      <w:tblPr>
        <w:tblStyle w:val="Table6"/>
        <w:tblW w:w="12950.000000000002" w:type="dxa"/>
        <w:jc w:val="center"/>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00"/>
      </w:tblPr>
      <w:tblGrid>
        <w:gridCol w:w="553"/>
        <w:gridCol w:w="1956"/>
        <w:gridCol w:w="969"/>
        <w:gridCol w:w="5577"/>
        <w:gridCol w:w="1869"/>
        <w:gridCol w:w="1352"/>
        <w:gridCol w:w="674"/>
        <w:tblGridChange w:id="0">
          <w:tblGrid>
            <w:gridCol w:w="553"/>
            <w:gridCol w:w="1956"/>
            <w:gridCol w:w="969"/>
            <w:gridCol w:w="5577"/>
            <w:gridCol w:w="1869"/>
            <w:gridCol w:w="1352"/>
            <w:gridCol w:w="6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Nr.</w:t>
            </w:r>
            <w:r w:rsidDel="00000000" w:rsidR="00000000" w:rsidRPr="00000000">
              <w:rPr>
                <w:rtl w:val="0"/>
              </w:rPr>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Conținuturi/ Detalieri de conținut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w:t>
            </w:r>
            <w:r w:rsidDel="00000000" w:rsidR="00000000" w:rsidRPr="00000000">
              <w:rPr>
                <w:rtl w:val="0"/>
              </w:rPr>
            </w:r>
          </w:p>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petenţe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Activități de învățare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w:t>
            </w:r>
            <w:r w:rsidDel="00000000" w:rsidR="00000000" w:rsidRPr="00000000">
              <w:rPr>
                <w:rtl w:val="0"/>
              </w:rPr>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99">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w:t>
            </w:r>
            <w:r w:rsidDel="00000000" w:rsidR="00000000" w:rsidRPr="00000000">
              <w:rPr>
                <w:rtl w:val="0"/>
              </w:rPr>
            </w:r>
          </w:p>
          <w:p w:rsidR="00000000" w:rsidDel="00000000" w:rsidP="00000000" w:rsidRDefault="00000000" w:rsidRPr="00000000" w14:paraId="000003A1">
            <w:pPr>
              <w:spacing w:after="240" w:lineRule="auto"/>
              <w:rPr/>
            </w:pPr>
            <w:r w:rsidDel="00000000" w:rsidR="00000000" w:rsidRPr="00000000">
              <w:rPr>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2">
            <w:pPr>
              <w:shd w:fill="ffffff" w:val="clear"/>
              <w:spacing w:before="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rtl w:val="0"/>
              </w:rPr>
              <w:t xml:space="preserve">Regulile de aur: </w:t>
            </w:r>
            <w:r w:rsidDel="00000000" w:rsidR="00000000" w:rsidRPr="00000000">
              <w:rPr>
                <w:rFonts w:ascii="Times New Roman" w:cs="Times New Roman" w:eastAsia="Times New Roman" w:hAnsi="Times New Roman"/>
                <w:color w:val="1f1f1f"/>
                <w:rtl w:val="0"/>
              </w:rPr>
              <w:t xml:space="preserve">Când dăm șah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p w:rsidR="00000000" w:rsidDel="00000000" w:rsidP="00000000" w:rsidRDefault="00000000" w:rsidRPr="00000000" w14:paraId="000003A6">
            <w:pPr>
              <w:rPr/>
            </w:pPr>
            <w:r w:rsidDel="00000000" w:rsidR="00000000" w:rsidRPr="00000000">
              <w:rPr>
                <w:rtl w:val="0"/>
              </w:rPr>
            </w:r>
          </w:p>
        </w:tc>
        <w:tc>
          <w:tcPr>
            <w:shd w:fill="auto" w:val="clear"/>
          </w:tcPr>
          <w:p w:rsidR="00000000" w:rsidDel="00000000" w:rsidP="00000000" w:rsidRDefault="00000000" w:rsidRPr="00000000" w14:paraId="000003A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recapitula tehnicile tactice deja învățate (ex. atacuri duble, furculițe, atacuri descoperite, etc.) și va explica importanța aplicării acestora în diferite tipuri de poziții pe tablă.</w:t>
            </w:r>
          </w:p>
          <w:p w:rsidR="00000000" w:rsidDel="00000000" w:rsidP="00000000" w:rsidRDefault="00000000" w:rsidRPr="00000000" w14:paraId="000003A8">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recunoaștere a tacticii</w:t>
            </w:r>
            <w:r w:rsidDel="00000000" w:rsidR="00000000" w:rsidRPr="00000000">
              <w:rPr>
                <w:rFonts w:ascii="Times New Roman" w:cs="Times New Roman" w:eastAsia="Times New Roman" w:hAnsi="Times New Roman"/>
                <w:rtl w:val="0"/>
              </w:rPr>
              <w:t xml:space="preserve">:</w:t>
              <w:br w:type="textWrapping"/>
              <w:t xml:space="preserve">Elevii vor analiza poziții specifice în care pot aplica tehnici tactice învățate anterior, cum ar fi identificarea atacurilor duble sau a pieselor sub atac.</w:t>
            </w:r>
          </w:p>
          <w:p w:rsidR="00000000" w:rsidDel="00000000" w:rsidP="00000000" w:rsidRDefault="00000000" w:rsidRPr="00000000" w14:paraId="000003A9">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aplicare a tacticii</w:t>
            </w:r>
            <w:r w:rsidDel="00000000" w:rsidR="00000000" w:rsidRPr="00000000">
              <w:rPr>
                <w:rFonts w:ascii="Times New Roman" w:cs="Times New Roman" w:eastAsia="Times New Roman" w:hAnsi="Times New Roman"/>
                <w:rtl w:val="0"/>
              </w:rPr>
              <w:t xml:space="preserve">:</w:t>
              <w:br w:type="textWrapping"/>
              <w:t xml:space="preserve">Elevii vor rezolva diverse puzzle-uri sau vor juca miniaturi care implică tacticile învățate, dezvoltându-și abilități de recunoaștere și aplicare rapidă a acestora.</w:t>
            </w:r>
          </w:p>
          <w:p w:rsidR="00000000" w:rsidDel="00000000" w:rsidP="00000000" w:rsidRDefault="00000000" w:rsidRPr="00000000" w14:paraId="000003AA">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Reflecție</w:t>
            </w:r>
            <w:r w:rsidDel="00000000" w:rsidR="00000000" w:rsidRPr="00000000">
              <w:rPr>
                <w:rFonts w:ascii="Times New Roman" w:cs="Times New Roman" w:eastAsia="Times New Roman" w:hAnsi="Times New Roman"/>
                <w:rtl w:val="0"/>
              </w:rPr>
              <w:t xml:space="preserve">:</w:t>
              <w:br w:type="textWrapping"/>
              <w:t xml:space="preserve">După activități, elevii vor discuta despre importanța recunoașterii și aplicării tacticii corecte în momentul potrivit, subliniind avantajele strategice aduse de utilizarea tehnicilor învățate.</w:t>
            </w:r>
          </w:p>
          <w:p w:rsidR="00000000" w:rsidDel="00000000" w:rsidP="00000000" w:rsidRDefault="00000000" w:rsidRPr="00000000" w14:paraId="000003AB">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fișe de lucru,  aplicație multimedia, videoproiector, calculator</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4">
            <w:pPr>
              <w:spacing w:after="240" w:lineRule="auto"/>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6">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8">
            <w:pPr>
              <w:shd w:fill="ffffff" w:val="clea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rtl w:val="0"/>
              </w:rPr>
              <w:t xml:space="preserve">Regulile de aur: </w:t>
            </w:r>
            <w:r w:rsidDel="00000000" w:rsidR="00000000" w:rsidRPr="00000000">
              <w:rPr>
                <w:rFonts w:ascii="Times New Roman" w:cs="Times New Roman" w:eastAsia="Times New Roman" w:hAnsi="Times New Roman"/>
                <w:color w:val="1f1f1f"/>
                <w:rtl w:val="0"/>
              </w:rPr>
              <w:t xml:space="preserve">Când schimbăm piesele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BB">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importanța comportamentului fair-play într-un turneu de șah, subliniind respectul față de adversar, corectitudinea și integritatea jocului. Se va discuta despre principiile de respect, onestitate și sportivitate.</w:t>
            </w:r>
          </w:p>
          <w:p w:rsidR="00000000" w:rsidDel="00000000" w:rsidP="00000000" w:rsidRDefault="00000000" w:rsidRPr="00000000" w14:paraId="000003BC">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simulare a unui turneu</w:t>
            </w:r>
            <w:r w:rsidDel="00000000" w:rsidR="00000000" w:rsidRPr="00000000">
              <w:rPr>
                <w:rFonts w:ascii="Times New Roman" w:cs="Times New Roman" w:eastAsia="Times New Roman" w:hAnsi="Times New Roman"/>
                <w:rtl w:val="0"/>
              </w:rPr>
              <w:t xml:space="preserve">:</w:t>
              <w:br w:type="textWrapping"/>
              <w:t xml:space="preserve">Elevii vor participa la un turneu de șah în cadrul clasei, respectând regulile fair-play. Vor discuta despre importanța de a nu întrerupe adversarul, de a nu utiliza ajutoare externe și de a accepta cu respect înfrângerea.</w:t>
            </w:r>
          </w:p>
          <w:p w:rsidR="00000000" w:rsidDel="00000000" w:rsidP="00000000" w:rsidRDefault="00000000" w:rsidRPr="00000000" w14:paraId="000003BD">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Discuție despre etichetă în turnee</w:t>
            </w:r>
            <w:r w:rsidDel="00000000" w:rsidR="00000000" w:rsidRPr="00000000">
              <w:rPr>
                <w:rFonts w:ascii="Times New Roman" w:cs="Times New Roman" w:eastAsia="Times New Roman" w:hAnsi="Times New Roman"/>
                <w:rtl w:val="0"/>
              </w:rPr>
              <w:t xml:space="preserve">:</w:t>
              <w:br w:type="textWrapping"/>
              <w:t xml:space="preserve">Elevii vor analiza cum trebuie să se comporte într-un turneu (ex. să evite discuțiile inutile, să salute adversarii înainte și după fiecare joc, să aștepte cu răbdare rândul lor).</w:t>
            </w:r>
          </w:p>
          <w:p w:rsidR="00000000" w:rsidDel="00000000" w:rsidP="00000000" w:rsidRDefault="00000000" w:rsidRPr="00000000" w14:paraId="000003BE">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Elevii vor simula diverse scenarii de comportament fair-play, cum ar fi cum să reacționezi atunci când câștigi sau pierzi și cum să îți încurajezi adversarul. Se va discuta despre importanța unui comportament calm și respectuos.</w:t>
            </w:r>
          </w:p>
          <w:p w:rsidR="00000000" w:rsidDel="00000000" w:rsidP="00000000" w:rsidRDefault="00000000" w:rsidRPr="00000000" w14:paraId="000003BF">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Reflecție</w:t>
            </w:r>
            <w:r w:rsidDel="00000000" w:rsidR="00000000" w:rsidRPr="00000000">
              <w:rPr>
                <w:rFonts w:ascii="Times New Roman" w:cs="Times New Roman" w:eastAsia="Times New Roman" w:hAnsi="Times New Roman"/>
                <w:rtl w:val="0"/>
              </w:rPr>
              <w:t xml:space="preserve">:</w:t>
              <w:br w:type="textWrapping"/>
              <w:t xml:space="preserve">După turneu, elevii vor reflecta asupra comportamentului lor și al colegilor lor, discutând despre cum au respectat regulile fair-play și ce au învățat din experiență.</w:t>
            </w:r>
          </w:p>
          <w:p w:rsidR="00000000" w:rsidDel="00000000" w:rsidP="00000000" w:rsidRDefault="00000000" w:rsidRPr="00000000" w14:paraId="000003C0">
            <w:pPr>
              <w:spacing w:after="200"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A">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ffffff" w:val="clear"/>
              <w:spacing w:after="0" w:before="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4"/>
                <w:szCs w:val="24"/>
                <w:highlight w:val="white"/>
                <w:u w:val="none"/>
                <w:vertAlign w:val="baseline"/>
                <w:rtl w:val="0"/>
              </w:rPr>
              <w:t xml:space="preserve">Regulile unui turneu:</w:t>
            </w:r>
            <w:r w:rsidDel="00000000" w:rsidR="00000000" w:rsidRPr="00000000">
              <w:rPr>
                <w:rFonts w:ascii="Times New Roman" w:cs="Times New Roman" w:eastAsia="Times New Roman" w:hAnsi="Times New Roman"/>
                <w:b w:val="0"/>
                <w:i w:val="0"/>
                <w:smallCaps w:val="0"/>
                <w:strike w:val="0"/>
                <w:color w:val="1f1f1f"/>
                <w:sz w:val="24"/>
                <w:szCs w:val="24"/>
                <w:highlight w:val="white"/>
                <w:u w:val="none"/>
                <w:vertAlign w:val="baseline"/>
                <w:rtl w:val="0"/>
              </w:rPr>
              <w:t xml:space="preserve"> Comportamentul fair-play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importanța respectării regulilor fair-play într-un turneu de șah, chiar și în mediul online, subliniind comportamentul respectuos, corectitudinea și etica jocului.</w:t>
            </w:r>
          </w:p>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Prezentarea Regulilor pentru Turneul Online</w:t>
            </w:r>
            <w:r w:rsidDel="00000000" w:rsidR="00000000" w:rsidRPr="00000000">
              <w:rPr>
                <w:rFonts w:ascii="Times New Roman" w:cs="Times New Roman" w:eastAsia="Times New Roman" w:hAnsi="Times New Roman"/>
                <w:rtl w:val="0"/>
              </w:rPr>
              <w:t xml:space="preserve">:</w:t>
              <w:br w:type="textWrapping"/>
              <w:t xml:space="preserve">Elevii vor învăța cum să participe la un turneu de șah online respectând următoarele reguli de fair-play:</w:t>
            </w:r>
          </w:p>
          <w:p w:rsidR="00000000" w:rsidDel="00000000" w:rsidP="00000000" w:rsidRDefault="00000000" w:rsidRPr="00000000" w14:paraId="000003D1">
            <w:pPr>
              <w:numPr>
                <w:ilvl w:val="0"/>
                <w:numId w:val="1"/>
              </w:numPr>
              <w:spacing w:after="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 se folosesc ajutoare externe (ex. calculatoare, aplicații de analiză);</w:t>
            </w:r>
          </w:p>
          <w:p w:rsidR="00000000" w:rsidDel="00000000" w:rsidP="00000000" w:rsidRDefault="00000000" w:rsidRPr="00000000" w14:paraId="000003D2">
            <w:pPr>
              <w:numPr>
                <w:ilvl w:val="0"/>
                <w:numId w:val="1"/>
              </w:numPr>
              <w:spacing w:after="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evită întreruperea sau distragerea atenției adversarului;</w:t>
            </w:r>
          </w:p>
          <w:p w:rsidR="00000000" w:rsidDel="00000000" w:rsidP="00000000" w:rsidRDefault="00000000" w:rsidRPr="00000000" w14:paraId="000003D3">
            <w:pPr>
              <w:numPr>
                <w:ilvl w:val="0"/>
                <w:numId w:val="1"/>
              </w:numPr>
              <w:spacing w:after="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respectă timpul alocat fiecărei mutări și nu se folosește timpul suplimentar abuziv;</w:t>
            </w:r>
          </w:p>
          <w:p w:rsidR="00000000" w:rsidDel="00000000" w:rsidP="00000000" w:rsidRDefault="00000000" w:rsidRPr="00000000" w14:paraId="000003D4">
            <w:pPr>
              <w:numPr>
                <w:ilvl w:val="0"/>
                <w:numId w:val="1"/>
              </w:numPr>
              <w:spacing w:after="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salută adversarii înainte și după joc;</w:t>
            </w:r>
          </w:p>
          <w:p w:rsidR="00000000" w:rsidDel="00000000" w:rsidP="00000000" w:rsidRDefault="00000000" w:rsidRPr="00000000" w14:paraId="000003D5">
            <w:pPr>
              <w:numPr>
                <w:ilvl w:val="0"/>
                <w:numId w:val="1"/>
              </w:numPr>
              <w:spacing w:after="24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acceptă înfrângerea cu demnitate.</w:t>
            </w:r>
          </w:p>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Simularea Turneului Online</w:t>
            </w:r>
            <w:r w:rsidDel="00000000" w:rsidR="00000000" w:rsidRPr="00000000">
              <w:rPr>
                <w:rFonts w:ascii="Times New Roman" w:cs="Times New Roman" w:eastAsia="Times New Roman" w:hAnsi="Times New Roman"/>
                <w:rtl w:val="0"/>
              </w:rPr>
              <w:t xml:space="preserve">:</w:t>
              <w:br w:type="textWrapping"/>
              <w:t xml:space="preserve">Elevii vor participa la un turneu de șah online folosind o platformă educațională (de exemplu, Chess.com sau Lichess), respectând regulile stabilite. Fiecare elev va juca împotriva altui coleg într-o serie de jocuri.</w:t>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Discuție de Grup</w:t>
            </w:r>
            <w:r w:rsidDel="00000000" w:rsidR="00000000" w:rsidRPr="00000000">
              <w:rPr>
                <w:rFonts w:ascii="Times New Roman" w:cs="Times New Roman" w:eastAsia="Times New Roman" w:hAnsi="Times New Roman"/>
                <w:rtl w:val="0"/>
              </w:rPr>
              <w:t xml:space="preserve">:</w:t>
              <w:br w:type="textWrapping"/>
              <w:t xml:space="preserve">După turneu, elevii vor discuta despre comportamentele observate în timpul jocurilor și vor reflecta asupra respectării regulilor fair-play în mediul online. Se vor analiza comportamentele adecvate și ce s-ar putea îmbunătăți.</w:t>
            </w:r>
          </w:p>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Feedback și Îmbunătățiri</w:t>
            </w:r>
            <w:r w:rsidDel="00000000" w:rsidR="00000000" w:rsidRPr="00000000">
              <w:rPr>
                <w:rFonts w:ascii="Times New Roman" w:cs="Times New Roman" w:eastAsia="Times New Roman" w:hAnsi="Times New Roman"/>
                <w:rtl w:val="0"/>
              </w:rPr>
              <w:t xml:space="preserve">:</w:t>
              <w:br w:type="textWrapping"/>
              <w:t xml:space="preserve">Profesorul va oferi feedback elevilor cu privire la comportamentul lor în timpul turneului, subliniind aspectele pozitive ale fair-play-ului și ce se poate îmbunătăți pentru a deveni jucători mai respectuoși și corecți.</w:t>
            </w:r>
          </w:p>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3">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4"/>
                <w:szCs w:val="24"/>
                <w:u w:val="none"/>
                <w:shd w:fill="auto" w:val="clear"/>
                <w:vertAlign w:val="baseline"/>
                <w:rtl w:val="0"/>
              </w:rPr>
              <w:t xml:space="preserve">Simularea unui turneu</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8">
              <w:r w:rsidDel="00000000" w:rsidR="00000000" w:rsidRPr="00000000">
                <w:rPr>
                  <w:rFonts w:ascii="Times New Roman" w:cs="Times New Roman" w:eastAsia="Times New Roman" w:hAnsi="Times New Roman"/>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3">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4"/>
                <w:szCs w:val="24"/>
                <w:u w:val="none"/>
                <w:shd w:fill="auto" w:val="clear"/>
                <w:vertAlign w:val="baseline"/>
                <w:rtl w:val="0"/>
              </w:rPr>
              <w:t xml:space="preserve">Simularea unui turneu</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9">
              <w:r w:rsidDel="00000000" w:rsidR="00000000" w:rsidRPr="00000000">
                <w:rPr>
                  <w:rFonts w:ascii="Times New Roman" w:cs="Times New Roman" w:eastAsia="Times New Roman" w:hAnsi="Times New Roman"/>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3">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5">
            <w:pPr>
              <w:spacing w:line="360" w:lineRule="auto"/>
              <w:ind w:left="0" w:firstLine="0"/>
              <w:rPr>
                <w:rFonts w:ascii="Arial" w:cs="Arial" w:eastAsia="Arial" w:hAnsi="Arial"/>
              </w:rPr>
            </w:pPr>
            <w:r w:rsidDel="00000000" w:rsidR="00000000" w:rsidRPr="00000000">
              <w:rPr>
                <w:rFonts w:ascii="Times New Roman" w:cs="Times New Roman" w:eastAsia="Times New Roman" w:hAnsi="Times New Roman"/>
                <w:b w:val="1"/>
                <w:rtl w:val="0"/>
              </w:rPr>
              <w:t xml:space="preserve">Recapitulare finală</w:t>
            </w:r>
            <w:r w:rsidDel="00000000" w:rsidR="00000000" w:rsidRPr="00000000">
              <w:rPr>
                <w:rtl w:val="0"/>
              </w:rPr>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A">
            <w:pPr>
              <w:spacing w:line="276" w:lineRule="auto"/>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20">
              <w:r w:rsidDel="00000000" w:rsidR="00000000" w:rsidRPr="00000000">
                <w:rPr>
                  <w:rFonts w:ascii="Times New Roman" w:cs="Times New Roman" w:eastAsia="Times New Roman" w:hAnsi="Times New Roman"/>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4">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6">
            <w:pPr>
              <w:spacing w:line="360" w:lineRule="auto"/>
              <w:ind w:left="0" w:firstLine="0"/>
              <w:rPr>
                <w:rFonts w:ascii="Arial" w:cs="Arial" w:eastAsia="Arial" w:hAnsi="Arial"/>
              </w:rPr>
            </w:pPr>
            <w:r w:rsidDel="00000000" w:rsidR="00000000" w:rsidRPr="00000000">
              <w:rPr>
                <w:rFonts w:ascii="Times New Roman" w:cs="Times New Roman" w:eastAsia="Times New Roman" w:hAnsi="Times New Roman"/>
                <w:b w:val="1"/>
                <w:rtl w:val="0"/>
              </w:rPr>
              <w:t xml:space="preserve">Evaluare finală</w:t>
            </w:r>
            <w:r w:rsidDel="00000000" w:rsidR="00000000" w:rsidRPr="00000000">
              <w:rPr>
                <w:rtl w:val="0"/>
              </w:rPr>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B">
            <w:pPr>
              <w:spacing w:line="276" w:lineRule="auto"/>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21">
              <w:r w:rsidDel="00000000" w:rsidR="00000000" w:rsidRPr="00000000">
                <w:rPr>
                  <w:rFonts w:ascii="Times New Roman" w:cs="Times New Roman" w:eastAsia="Times New Roman" w:hAnsi="Times New Roman"/>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5">
            <w:pPr>
              <w:rPr/>
            </w:pPr>
            <w:r w:rsidDel="00000000" w:rsidR="00000000" w:rsidRPr="00000000">
              <w:rPr>
                <w:rtl w:val="0"/>
              </w:rPr>
            </w:r>
          </w:p>
        </w:tc>
      </w:tr>
    </w:tbl>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MODALITĂȚI DE EVALUARE</w:t>
      </w: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Probă practică</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Portofoliul</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Teste de evaluare</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BIBLIOGRAFIE</w:t>
      </w: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Educație prin șah - Curriculum la decizia școlii, pentru anul I și II de studiu</w:t>
      </w:r>
    </w:p>
    <w:p w:rsidR="00000000" w:rsidDel="00000000" w:rsidP="00000000" w:rsidRDefault="00000000" w:rsidRPr="00000000" w14:paraId="000004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Cercetaş, 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Ghidul pentru învățarea jocului de șah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Editura Unirea, Alba Iulia, 2012;</w:t>
      </w:r>
    </w:p>
    <w:p w:rsidR="00000000" w:rsidDel="00000000" w:rsidP="00000000" w:rsidRDefault="00000000" w:rsidRPr="00000000" w14:paraId="000004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Cercetaş, 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Lecţii de şah pentru începători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Editura Mediamira, Cluj-Napoca, 2007;</w:t>
      </w:r>
    </w:p>
    <w:p w:rsidR="00000000" w:rsidDel="00000000" w:rsidP="00000000" w:rsidRDefault="00000000" w:rsidRPr="00000000" w14:paraId="000004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Milorad Kovačević și Goran Milisavljević,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Să învățăm ȘAH!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Editura Aramis, București, 2017;</w:t>
      </w:r>
    </w:p>
    <w:p w:rsidR="00000000" w:rsidDel="00000000" w:rsidP="00000000" w:rsidRDefault="00000000" w:rsidRPr="00000000" w14:paraId="000004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Palama, C., Ioniţă 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Jocul de şah: manual pentru începători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Editura Şah Press, Bucureşti,  2001;</w:t>
      </w:r>
    </w:p>
    <w:p w:rsidR="00000000" w:rsidDel="00000000" w:rsidP="00000000" w:rsidRDefault="00000000" w:rsidRPr="00000000" w14:paraId="000004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Pavlov, 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Cooperarea strategică între figuri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Construcția atacului,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Editura Gambit, București, 2000;</w:t>
      </w:r>
    </w:p>
    <w:p w:rsidR="00000000" w:rsidDel="00000000" w:rsidP="00000000" w:rsidRDefault="00000000" w:rsidRPr="00000000" w14:paraId="000004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Stoinoiu-Morogan J.,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Educație prin șah - Auxiliar curricular pentru anul I de studiu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Editura Edudel, 2023; </w:t>
      </w:r>
    </w:p>
    <w:p w:rsidR="00000000" w:rsidDel="00000000" w:rsidP="00000000" w:rsidRDefault="00000000" w:rsidRPr="00000000" w14:paraId="000004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Şah ... pe tabla ciclului primar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Editura All,  Bucureşti, 1999.</w:t>
      </w:r>
    </w:p>
    <w:p w:rsidR="00000000" w:rsidDel="00000000" w:rsidP="00000000" w:rsidRDefault="00000000" w:rsidRPr="00000000" w14:paraId="00000439">
      <w:pPr>
        <w:spacing w:after="240" w:lineRule="auto"/>
        <w:rPr/>
      </w:pPr>
      <w:r w:rsidDel="00000000" w:rsidR="00000000" w:rsidRPr="00000000">
        <w:rPr>
          <w:rtl w:val="0"/>
        </w:rPr>
        <w:br w:type="textWrapping"/>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Document realizat de către Lejean-Anușca Mădălina-Maria  și Plăvițu Eduard</w:t>
      </w:r>
      <w:r w:rsidDel="00000000" w:rsidR="00000000" w:rsidRPr="00000000">
        <w:rPr>
          <w:rtl w:val="0"/>
        </w:rPr>
      </w:r>
    </w:p>
    <w:p w:rsidR="00000000" w:rsidDel="00000000" w:rsidP="00000000" w:rsidRDefault="00000000" w:rsidRPr="00000000" w14:paraId="0000043B">
      <w:pPr>
        <w:spacing w:after="240" w:lineRule="auto"/>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ANEXE</w:t>
      </w:r>
      <w:r w:rsidDel="00000000" w:rsidR="00000000" w:rsidRPr="00000000">
        <w:rPr>
          <w:rtl w:val="0"/>
        </w:rPr>
      </w:r>
    </w:p>
    <w:p w:rsidR="00000000" w:rsidDel="00000000" w:rsidP="00000000" w:rsidRDefault="00000000" w:rsidRPr="00000000" w14:paraId="000004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Cursant:</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Grupa: </w:t>
      </w: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User ChessKid</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Link Partidă: </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i w:val="0"/>
          <w:smallCaps w:val="0"/>
          <w:strike w:val="0"/>
          <w:color w:val="000000"/>
          <w:sz w:val="32"/>
          <w:szCs w:val="32"/>
          <w:u w:val="none"/>
          <w:shd w:fill="auto" w:val="clear"/>
          <w:vertAlign w:val="baseline"/>
          <w:rtl w:val="0"/>
        </w:rPr>
        <w:t xml:space="preserve">ANALIZA PARTIDEI DE ȘAH</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tbl>
      <w:tblPr>
        <w:tblStyle w:val="Table7"/>
        <w:tblW w:w="10446.0" w:type="dxa"/>
        <w:jc w:val="left"/>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A0"/>
      </w:tblPr>
      <w:tblGrid>
        <w:gridCol w:w="1710"/>
        <w:gridCol w:w="1399"/>
        <w:gridCol w:w="5953"/>
        <w:gridCol w:w="713"/>
        <w:gridCol w:w="671"/>
        <w:tblGridChange w:id="0">
          <w:tblGrid>
            <w:gridCol w:w="1710"/>
            <w:gridCol w:w="1399"/>
            <w:gridCol w:w="5953"/>
            <w:gridCol w:w="713"/>
            <w:gridCol w:w="671"/>
          </w:tblGrid>
        </w:tblGridChange>
      </w:tblGrid>
      <w:tr>
        <w:trPr>
          <w:cantSplit w:val="0"/>
          <w:tblHeader w:val="0"/>
        </w:trPr>
        <w:tc>
          <w:tcPr>
            <w:tcBorders>
              <w:top w:color="f79646" w:space="0" w:sz="8" w:val="single"/>
              <w:left w:color="f79646" w:space="0" w:sz="8" w:val="single"/>
              <w:bottom w:color="f79646" w:space="0" w:sz="8" w:val="single"/>
            </w:tcBorders>
          </w:tcPr>
          <w:p w:rsidR="00000000" w:rsidDel="00000000" w:rsidP="00000000" w:rsidRDefault="00000000" w:rsidRPr="00000000" w14:paraId="00000447">
            <w:pPr>
              <w:jc w:val="left"/>
              <w:rPr/>
            </w:pPr>
            <w:r w:rsidDel="00000000" w:rsidR="00000000" w:rsidRPr="00000000">
              <w:rPr>
                <w:rtl w:val="0"/>
              </w:rPr>
              <w:t xml:space="preserve">ETAPELE</w:t>
            </w:r>
          </w:p>
          <w:p w:rsidR="00000000" w:rsidDel="00000000" w:rsidP="00000000" w:rsidRDefault="00000000" w:rsidRPr="00000000" w14:paraId="00000448">
            <w:pPr>
              <w:jc w:val="left"/>
              <w:rPr/>
            </w:pPr>
            <w:r w:rsidDel="00000000" w:rsidR="00000000" w:rsidRPr="00000000">
              <w:rPr>
                <w:rtl w:val="0"/>
              </w:rPr>
              <w:t xml:space="preserve">partidei de șah</w:t>
            </w:r>
          </w:p>
        </w:tc>
        <w:tc>
          <w:tcPr>
            <w:tcBorders>
              <w:top w:color="f79646" w:space="0" w:sz="8" w:val="single"/>
              <w:bottom w:color="f79646" w:space="0" w:sz="8" w:val="single"/>
            </w:tcBorders>
          </w:tcPr>
          <w:p w:rsidR="00000000" w:rsidDel="00000000" w:rsidP="00000000" w:rsidRDefault="00000000" w:rsidRPr="00000000" w14:paraId="00000449">
            <w:pPr>
              <w:jc w:val="left"/>
              <w:rPr>
                <w:sz w:val="28"/>
                <w:szCs w:val="28"/>
              </w:rPr>
            </w:pPr>
            <w:r w:rsidDel="00000000" w:rsidR="00000000" w:rsidRPr="00000000">
              <w:rPr>
                <w:sz w:val="28"/>
                <w:szCs w:val="28"/>
                <w:rtl w:val="0"/>
              </w:rPr>
              <w:t xml:space="preserve">Pași</w:t>
            </w:r>
          </w:p>
        </w:tc>
        <w:tc>
          <w:tcPr>
            <w:tcBorders>
              <w:top w:color="f79646" w:space="0" w:sz="8" w:val="single"/>
              <w:bottom w:color="f79646" w:space="0" w:sz="8" w:val="single"/>
            </w:tcBorders>
          </w:tcPr>
          <w:p w:rsidR="00000000" w:rsidDel="00000000" w:rsidP="00000000" w:rsidRDefault="00000000" w:rsidRPr="00000000" w14:paraId="0000044A">
            <w:pPr>
              <w:jc w:val="left"/>
              <w:rPr/>
            </w:pPr>
            <w:r w:rsidDel="00000000" w:rsidR="00000000" w:rsidRPr="00000000">
              <w:rPr>
                <w:rtl w:val="0"/>
              </w:rPr>
              <w:t xml:space="preserve">Descriere</w:t>
            </w:r>
          </w:p>
        </w:tc>
        <w:tc>
          <w:tcPr>
            <w:tcBorders>
              <w:top w:color="f79646" w:space="0" w:sz="8" w:val="single"/>
              <w:bottom w:color="f79646" w:space="0" w:sz="8" w:val="single"/>
            </w:tcBorders>
          </w:tcPr>
          <w:p w:rsidR="00000000" w:rsidDel="00000000" w:rsidP="00000000" w:rsidRDefault="00000000" w:rsidRPr="00000000" w14:paraId="0000044B">
            <w:pPr>
              <w:jc w:val="center"/>
              <w:rPr>
                <w:b w:val="0"/>
              </w:rPr>
            </w:pPr>
            <w:r w:rsidDel="00000000" w:rsidR="00000000" w:rsidRPr="00000000">
              <w:rPr>
                <w:rtl w:val="0"/>
              </w:rPr>
              <w:t xml:space="preserve">DA</w:t>
            </w:r>
            <w:r w:rsidDel="00000000" w:rsidR="00000000" w:rsidRPr="00000000">
              <w:rPr>
                <w:rtl w:val="0"/>
              </w:rPr>
            </w:r>
          </w:p>
          <w:p w:rsidR="00000000" w:rsidDel="00000000" w:rsidP="00000000" w:rsidRDefault="00000000" w:rsidRPr="00000000" w14:paraId="0000044C">
            <w:pPr>
              <w:jc w:val="center"/>
              <w:rPr>
                <w:b w:val="0"/>
              </w:rPr>
            </w:pPr>
            <w:r w:rsidDel="00000000" w:rsidR="00000000" w:rsidRPr="00000000">
              <w:rPr>
                <w:b w:val="0"/>
                <w:rtl w:val="0"/>
              </w:rPr>
              <w:t xml:space="preserve">5 p</w:t>
            </w:r>
          </w:p>
        </w:tc>
        <w:tc>
          <w:tcPr>
            <w:tcBorders>
              <w:top w:color="f79646" w:space="0" w:sz="8" w:val="single"/>
              <w:bottom w:color="f79646" w:space="0" w:sz="8" w:val="single"/>
              <w:right w:color="f79646" w:space="0" w:sz="8" w:val="single"/>
            </w:tcBorders>
          </w:tcPr>
          <w:p w:rsidR="00000000" w:rsidDel="00000000" w:rsidP="00000000" w:rsidRDefault="00000000" w:rsidRPr="00000000" w14:paraId="0000044D">
            <w:pPr>
              <w:jc w:val="center"/>
              <w:rPr>
                <w:b w:val="0"/>
              </w:rPr>
            </w:pPr>
            <w:r w:rsidDel="00000000" w:rsidR="00000000" w:rsidRPr="00000000">
              <w:rPr>
                <w:rtl w:val="0"/>
              </w:rPr>
              <w:t xml:space="preserve">NU</w:t>
            </w:r>
            <w:r w:rsidDel="00000000" w:rsidR="00000000" w:rsidRPr="00000000">
              <w:rPr>
                <w:rtl w:val="0"/>
              </w:rPr>
            </w:r>
          </w:p>
          <w:p w:rsidR="00000000" w:rsidDel="00000000" w:rsidP="00000000" w:rsidRDefault="00000000" w:rsidRPr="00000000" w14:paraId="0000044E">
            <w:pPr>
              <w:jc w:val="center"/>
              <w:rPr>
                <w:b w:val="0"/>
              </w:rPr>
            </w:pPr>
            <w:r w:rsidDel="00000000" w:rsidR="00000000" w:rsidRPr="00000000">
              <w:rPr>
                <w:b w:val="0"/>
                <w:rtl w:val="0"/>
              </w:rPr>
              <w:t xml:space="preserve">0 p</w:t>
            </w:r>
          </w:p>
        </w:tc>
      </w:tr>
      <w:tr>
        <w:trPr>
          <w:cantSplit w:val="0"/>
          <w:tblHeader w:val="0"/>
        </w:trPr>
        <w:tc>
          <w:tcPr>
            <w:vMerge w:val="restart"/>
            <w:tcBorders>
              <w:top w:color="f79646" w:space="0" w:sz="8" w:val="single"/>
              <w:left w:color="f79646" w:space="0" w:sz="8" w:val="single"/>
            </w:tcBorders>
            <w:shd w:fill="auto" w:val="clear"/>
          </w:tcPr>
          <w:p w:rsidR="00000000" w:rsidDel="00000000" w:rsidP="00000000" w:rsidRDefault="00000000" w:rsidRPr="00000000" w14:paraId="0000044F">
            <w:pPr>
              <w:jc w:val="left"/>
              <w:rPr/>
            </w:pPr>
            <w:r w:rsidDel="00000000" w:rsidR="00000000" w:rsidRPr="00000000">
              <w:rPr>
                <w:rtl w:val="0"/>
              </w:rPr>
              <w:t xml:space="preserve">DESCHIDERE </w:t>
            </w:r>
          </w:p>
          <w:p w:rsidR="00000000" w:rsidDel="00000000" w:rsidP="00000000" w:rsidRDefault="00000000" w:rsidRPr="00000000" w14:paraId="00000450">
            <w:pPr>
              <w:jc w:val="left"/>
              <w:rPr/>
            </w:pPr>
            <w:r w:rsidDel="00000000" w:rsidR="00000000" w:rsidRPr="00000000">
              <w:rPr>
                <w:rtl w:val="0"/>
              </w:rPr>
              <w:t xml:space="preserve">Reguli de aur</w:t>
            </w:r>
          </w:p>
        </w:tc>
        <w:tc>
          <w:tcPr>
            <w:tcBorders>
              <w:top w:color="f79646" w:space="0" w:sz="8" w:val="single"/>
            </w:tcBorders>
          </w:tcPr>
          <w:p w:rsidR="00000000" w:rsidDel="00000000" w:rsidP="00000000" w:rsidRDefault="00000000" w:rsidRPr="00000000" w14:paraId="00000451">
            <w:pPr>
              <w:jc w:val="left"/>
              <w:rPr>
                <w:b w:val="1"/>
                <w:sz w:val="28"/>
                <w:szCs w:val="28"/>
              </w:rPr>
            </w:pPr>
            <w:r w:rsidDel="00000000" w:rsidR="00000000" w:rsidRPr="00000000">
              <w:rPr>
                <w:b w:val="1"/>
                <w:sz w:val="28"/>
                <w:szCs w:val="28"/>
                <w:rtl w:val="0"/>
              </w:rPr>
              <w:t xml:space="preserve">Pioni centrali</w:t>
            </w:r>
          </w:p>
        </w:tc>
        <w:tc>
          <w:tcPr>
            <w:tcBorders>
              <w:top w:color="f79646" w:space="0" w:sz="8" w:val="single"/>
            </w:tcBorders>
          </w:tcPr>
          <w:p w:rsidR="00000000" w:rsidDel="00000000" w:rsidP="00000000" w:rsidRDefault="00000000" w:rsidRPr="00000000" w14:paraId="00000452">
            <w:pPr>
              <w:jc w:val="left"/>
              <w:rPr>
                <w:i w:val="1"/>
              </w:rPr>
            </w:pPr>
            <w:r w:rsidDel="00000000" w:rsidR="00000000" w:rsidRPr="00000000">
              <w:rPr>
                <w:i w:val="1"/>
                <w:rtl w:val="0"/>
              </w:rPr>
              <w:t xml:space="preserve">Dezvoltarea pionilor centrali. </w:t>
            </w:r>
          </w:p>
          <w:p w:rsidR="00000000" w:rsidDel="00000000" w:rsidP="00000000" w:rsidRDefault="00000000" w:rsidRPr="00000000" w14:paraId="00000453">
            <w:pPr>
              <w:jc w:val="left"/>
              <w:rPr/>
            </w:pPr>
            <w:r w:rsidDel="00000000" w:rsidR="00000000" w:rsidRPr="00000000">
              <w:rPr>
                <w:rtl w:val="0"/>
              </w:rPr>
              <w:t xml:space="preserve">Mutarea 2 câmpuri în față a pionului din fața regelui și / sau a pionului din fața reginei. </w:t>
            </w:r>
          </w:p>
          <w:p w:rsidR="00000000" w:rsidDel="00000000" w:rsidP="00000000" w:rsidRDefault="00000000" w:rsidRPr="00000000" w14:paraId="00000454">
            <w:pPr>
              <w:jc w:val="left"/>
              <w:rPr/>
            </w:pPr>
            <w:r w:rsidDel="00000000" w:rsidR="00000000" w:rsidRPr="00000000">
              <w:rPr>
                <w:rtl w:val="0"/>
              </w:rPr>
            </w:r>
          </w:p>
        </w:tc>
        <w:tc>
          <w:tcPr>
            <w:tcBorders>
              <w:top w:color="f79646" w:space="0" w:sz="8" w:val="single"/>
            </w:tcBorders>
          </w:tcPr>
          <w:p w:rsidR="00000000" w:rsidDel="00000000" w:rsidP="00000000" w:rsidRDefault="00000000" w:rsidRPr="00000000" w14:paraId="00000455">
            <w:pPr>
              <w:jc w:val="center"/>
              <w:rPr>
                <w:b w:val="1"/>
              </w:rPr>
            </w:pPr>
            <w:r w:rsidDel="00000000" w:rsidR="00000000" w:rsidRPr="00000000">
              <w:rPr>
                <w:rtl w:val="0"/>
              </w:rPr>
            </w:r>
          </w:p>
        </w:tc>
        <w:tc>
          <w:tcPr>
            <w:tcBorders>
              <w:top w:color="f79646" w:space="0" w:sz="8" w:val="single"/>
              <w:right w:color="f79646" w:space="0" w:sz="8" w:val="single"/>
            </w:tcBorders>
          </w:tcPr>
          <w:p w:rsidR="00000000" w:rsidDel="00000000" w:rsidP="00000000" w:rsidRDefault="00000000" w:rsidRPr="00000000" w14:paraId="00000456">
            <w:pPr>
              <w:jc w:val="center"/>
              <w:rPr>
                <w:b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458">
            <w:pPr>
              <w:jc w:val="left"/>
              <w:rPr>
                <w:b w:val="1"/>
                <w:sz w:val="28"/>
                <w:szCs w:val="28"/>
              </w:rPr>
            </w:pPr>
            <w:r w:rsidDel="00000000" w:rsidR="00000000" w:rsidRPr="00000000">
              <w:rPr>
                <w:b w:val="1"/>
                <w:sz w:val="28"/>
                <w:szCs w:val="28"/>
                <w:rtl w:val="0"/>
              </w:rPr>
              <w:t xml:space="preserve">Cai </w:t>
            </w:r>
          </w:p>
          <w:p w:rsidR="00000000" w:rsidDel="00000000" w:rsidP="00000000" w:rsidRDefault="00000000" w:rsidRPr="00000000" w14:paraId="00000459">
            <w:pPr>
              <w:jc w:val="left"/>
              <w:rPr>
                <w:b w:val="1"/>
                <w:sz w:val="28"/>
                <w:szCs w:val="28"/>
              </w:rPr>
            </w:pPr>
            <w:r w:rsidDel="00000000" w:rsidR="00000000" w:rsidRPr="00000000">
              <w:rPr>
                <w:b w:val="1"/>
                <w:sz w:val="28"/>
                <w:szCs w:val="28"/>
                <w:rtl w:val="0"/>
              </w:rPr>
              <w:t xml:space="preserve">+ Nebuni</w:t>
            </w:r>
          </w:p>
        </w:tc>
        <w:tc>
          <w:tcPr/>
          <w:p w:rsidR="00000000" w:rsidDel="00000000" w:rsidP="00000000" w:rsidRDefault="00000000" w:rsidRPr="00000000" w14:paraId="0000045A">
            <w:pPr>
              <w:jc w:val="left"/>
              <w:rPr>
                <w:i w:val="1"/>
              </w:rPr>
            </w:pPr>
            <w:r w:rsidDel="00000000" w:rsidR="00000000" w:rsidRPr="00000000">
              <w:rPr>
                <w:i w:val="1"/>
                <w:rtl w:val="0"/>
              </w:rPr>
              <w:t xml:space="preserve">Dezvoltarea cailor și a nebunilor. </w:t>
            </w:r>
          </w:p>
          <w:p w:rsidR="00000000" w:rsidDel="00000000" w:rsidP="00000000" w:rsidRDefault="00000000" w:rsidRPr="00000000" w14:paraId="0000045B">
            <w:pPr>
              <w:jc w:val="left"/>
              <w:rPr>
                <w:i w:val="1"/>
              </w:rPr>
            </w:pPr>
            <w:r w:rsidDel="00000000" w:rsidR="00000000" w:rsidRPr="00000000">
              <w:rPr>
                <w:rtl w:val="0"/>
              </w:rPr>
            </w:r>
          </w:p>
          <w:p w:rsidR="00000000" w:rsidDel="00000000" w:rsidP="00000000" w:rsidRDefault="00000000" w:rsidRPr="00000000" w14:paraId="0000045C">
            <w:pPr>
              <w:jc w:val="left"/>
              <w:rPr>
                <w:i w:val="1"/>
              </w:rPr>
            </w:pPr>
            <w:r w:rsidDel="00000000" w:rsidR="00000000" w:rsidRPr="00000000">
              <w:rPr>
                <w:rtl w:val="0"/>
              </w:rPr>
            </w:r>
          </w:p>
        </w:tc>
        <w:tc>
          <w:tcPr/>
          <w:p w:rsidR="00000000" w:rsidDel="00000000" w:rsidP="00000000" w:rsidRDefault="00000000" w:rsidRPr="00000000" w14:paraId="0000045D">
            <w:pPr>
              <w:jc w:val="center"/>
              <w:rPr>
                <w:b w:val="1"/>
              </w:rPr>
            </w:pPr>
            <w:r w:rsidDel="00000000" w:rsidR="00000000" w:rsidRPr="00000000">
              <w:rPr>
                <w:rtl w:val="0"/>
              </w:rPr>
            </w:r>
          </w:p>
        </w:tc>
        <w:tc>
          <w:tcPr>
            <w:tcBorders>
              <w:right w:color="f79646" w:space="0" w:sz="8" w:val="single"/>
            </w:tcBorders>
          </w:tcPr>
          <w:p w:rsidR="00000000" w:rsidDel="00000000" w:rsidP="00000000" w:rsidRDefault="00000000" w:rsidRPr="00000000" w14:paraId="0000045E">
            <w:pPr>
              <w:jc w:val="center"/>
              <w:rPr>
                <w:b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46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72" w:right="0" w:hanging="372"/>
              <w:jc w:val="left"/>
              <w:rPr>
                <w:rFonts w:ascii="Cambria" w:cs="Cambria" w:eastAsia="Cambria" w:hAnsi="Cambri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1">
            <w:pPr>
              <w:jc w:val="left"/>
              <w:rPr>
                <w:b w:val="1"/>
                <w:sz w:val="28"/>
                <w:szCs w:val="28"/>
              </w:rPr>
            </w:pPr>
            <w:r w:rsidDel="00000000" w:rsidR="00000000" w:rsidRPr="00000000">
              <w:rPr>
                <w:b w:val="1"/>
                <w:sz w:val="28"/>
                <w:szCs w:val="28"/>
                <w:rtl w:val="0"/>
              </w:rPr>
              <w:t xml:space="preserve">sau </w:t>
            </w:r>
          </w:p>
          <w:p w:rsidR="00000000" w:rsidDel="00000000" w:rsidP="00000000" w:rsidRDefault="00000000" w:rsidRPr="00000000" w14:paraId="00000462">
            <w:pPr>
              <w:jc w:val="left"/>
              <w:rPr>
                <w:b w:val="1"/>
                <w:sz w:val="28"/>
                <w:szCs w:val="28"/>
              </w:rPr>
            </w:pPr>
            <w:r w:rsidDel="00000000" w:rsidR="00000000" w:rsidRPr="00000000">
              <w:rPr>
                <w:b w:val="1"/>
                <w:sz w:val="28"/>
                <w:szCs w:val="28"/>
                <w:rtl w:val="0"/>
              </w:rPr>
              <w:t xml:space="preserve">0-0-0</w:t>
            </w:r>
          </w:p>
        </w:tc>
        <w:tc>
          <w:tcPr/>
          <w:p w:rsidR="00000000" w:rsidDel="00000000" w:rsidP="00000000" w:rsidRDefault="00000000" w:rsidRPr="00000000" w14:paraId="00000463">
            <w:pPr>
              <w:jc w:val="left"/>
              <w:rPr>
                <w:i w:val="1"/>
              </w:rPr>
            </w:pPr>
            <w:r w:rsidDel="00000000" w:rsidR="00000000" w:rsidRPr="00000000">
              <w:rPr>
                <w:i w:val="1"/>
                <w:rtl w:val="0"/>
              </w:rPr>
              <w:t xml:space="preserve">Efectuarea rocadei. </w:t>
            </w:r>
          </w:p>
          <w:p w:rsidR="00000000" w:rsidDel="00000000" w:rsidP="00000000" w:rsidRDefault="00000000" w:rsidRPr="00000000" w14:paraId="00000464">
            <w:pPr>
              <w:jc w:val="left"/>
              <w:rPr>
                <w:color w:val="000000"/>
              </w:rPr>
            </w:pPr>
            <w:r w:rsidDel="00000000" w:rsidR="00000000" w:rsidRPr="00000000">
              <w:rPr>
                <w:color w:val="000000"/>
                <w:rtl w:val="0"/>
              </w:rPr>
              <w:t xml:space="preserve">Mutare specială: Regele mută două câmpuri spre Turn, iar Turnul sare peste Rege pe câmpul imediat alăturat.</w:t>
            </w:r>
          </w:p>
          <w:p w:rsidR="00000000" w:rsidDel="00000000" w:rsidP="00000000" w:rsidRDefault="00000000" w:rsidRPr="00000000" w14:paraId="00000465">
            <w:pPr>
              <w:jc w:val="left"/>
              <w:rPr/>
            </w:pPr>
            <w:r w:rsidDel="00000000" w:rsidR="00000000" w:rsidRPr="00000000">
              <w:rPr>
                <w:rtl w:val="0"/>
              </w:rPr>
            </w:r>
          </w:p>
        </w:tc>
        <w:tc>
          <w:tcPr/>
          <w:p w:rsidR="00000000" w:rsidDel="00000000" w:rsidP="00000000" w:rsidRDefault="00000000" w:rsidRPr="00000000" w14:paraId="00000466">
            <w:pPr>
              <w:jc w:val="center"/>
              <w:rPr>
                <w:b w:val="1"/>
              </w:rPr>
            </w:pPr>
            <w:r w:rsidDel="00000000" w:rsidR="00000000" w:rsidRPr="00000000">
              <w:rPr>
                <w:rtl w:val="0"/>
              </w:rPr>
            </w:r>
          </w:p>
        </w:tc>
        <w:tc>
          <w:tcPr>
            <w:tcBorders>
              <w:right w:color="f79646" w:space="0" w:sz="8" w:val="single"/>
            </w:tcBorders>
          </w:tcPr>
          <w:p w:rsidR="00000000" w:rsidDel="00000000" w:rsidP="00000000" w:rsidRDefault="00000000" w:rsidRPr="00000000" w14:paraId="00000467">
            <w:pPr>
              <w:jc w:val="center"/>
              <w:rPr>
                <w:b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bottom w:color="f79646" w:space="0" w:sz="8" w:val="single"/>
            </w:tcBorders>
          </w:tcPr>
          <w:p w:rsidR="00000000" w:rsidDel="00000000" w:rsidP="00000000" w:rsidRDefault="00000000" w:rsidRPr="00000000" w14:paraId="00000469">
            <w:pPr>
              <w:jc w:val="left"/>
              <w:rPr>
                <w:b w:val="1"/>
                <w:sz w:val="28"/>
                <w:szCs w:val="28"/>
              </w:rPr>
            </w:pPr>
            <w:r w:rsidDel="00000000" w:rsidR="00000000" w:rsidRPr="00000000">
              <w:rPr>
                <w:b w:val="1"/>
                <w:sz w:val="28"/>
                <w:szCs w:val="28"/>
                <w:rtl w:val="0"/>
              </w:rPr>
              <w:t xml:space="preserve">T_T</w:t>
            </w:r>
          </w:p>
          <w:p w:rsidR="00000000" w:rsidDel="00000000" w:rsidP="00000000" w:rsidRDefault="00000000" w:rsidRPr="00000000" w14:paraId="0000046A">
            <w:pPr>
              <w:jc w:val="left"/>
              <w:rPr>
                <w:b w:val="1"/>
                <w:sz w:val="28"/>
                <w:szCs w:val="28"/>
              </w:rPr>
            </w:pPr>
            <w:r w:rsidDel="00000000" w:rsidR="00000000" w:rsidRPr="00000000">
              <w:rPr>
                <w:rtl w:val="0"/>
              </w:rPr>
            </w:r>
          </w:p>
        </w:tc>
        <w:tc>
          <w:tcPr>
            <w:tcBorders>
              <w:bottom w:color="f79646" w:space="0" w:sz="8" w:val="single"/>
            </w:tcBorders>
          </w:tcPr>
          <w:p w:rsidR="00000000" w:rsidDel="00000000" w:rsidP="00000000" w:rsidRDefault="00000000" w:rsidRPr="00000000" w14:paraId="0000046B">
            <w:pPr>
              <w:jc w:val="left"/>
              <w:rPr>
                <w:i w:val="1"/>
              </w:rPr>
            </w:pPr>
            <w:r w:rsidDel="00000000" w:rsidR="00000000" w:rsidRPr="00000000">
              <w:rPr>
                <w:i w:val="1"/>
                <w:rtl w:val="0"/>
              </w:rPr>
              <w:t xml:space="preserve">Conectarea turnurilor.</w:t>
            </w:r>
          </w:p>
          <w:p w:rsidR="00000000" w:rsidDel="00000000" w:rsidP="00000000" w:rsidRDefault="00000000" w:rsidRPr="00000000" w14:paraId="0000046C">
            <w:pPr>
              <w:jc w:val="left"/>
              <w:rPr/>
            </w:pPr>
            <w:r w:rsidDel="00000000" w:rsidR="00000000" w:rsidRPr="00000000">
              <w:rPr>
                <w:rtl w:val="0"/>
              </w:rPr>
              <w:t xml:space="preserve">Legătura este făcută atunci când nu mai existe alte piese între propriile turnuri. </w:t>
            </w:r>
          </w:p>
          <w:p w:rsidR="00000000" w:rsidDel="00000000" w:rsidP="00000000" w:rsidRDefault="00000000" w:rsidRPr="00000000" w14:paraId="0000046D">
            <w:pPr>
              <w:jc w:val="left"/>
              <w:rPr/>
            </w:pPr>
            <w:r w:rsidDel="00000000" w:rsidR="00000000" w:rsidRPr="00000000">
              <w:rPr>
                <w:rtl w:val="0"/>
              </w:rPr>
            </w:r>
          </w:p>
        </w:tc>
        <w:tc>
          <w:tcPr>
            <w:tcBorders>
              <w:bottom w:color="f79646" w:space="0" w:sz="8" w:val="single"/>
            </w:tcBorders>
          </w:tcPr>
          <w:p w:rsidR="00000000" w:rsidDel="00000000" w:rsidP="00000000" w:rsidRDefault="00000000" w:rsidRPr="00000000" w14:paraId="0000046E">
            <w:pPr>
              <w:jc w:val="center"/>
              <w:rPr>
                <w:b w:val="1"/>
              </w:rPr>
            </w:pPr>
            <w:r w:rsidDel="00000000" w:rsidR="00000000" w:rsidRPr="00000000">
              <w:rPr>
                <w:rtl w:val="0"/>
              </w:rPr>
            </w:r>
          </w:p>
        </w:tc>
        <w:tc>
          <w:tcPr>
            <w:tcBorders>
              <w:bottom w:color="f79646" w:space="0" w:sz="8" w:val="single"/>
              <w:right w:color="f79646" w:space="0" w:sz="8" w:val="single"/>
            </w:tcBorders>
          </w:tcPr>
          <w:p w:rsidR="00000000" w:rsidDel="00000000" w:rsidP="00000000" w:rsidRDefault="00000000" w:rsidRPr="00000000" w14:paraId="0000046F">
            <w:pPr>
              <w:jc w:val="center"/>
              <w:rPr>
                <w:b w:val="1"/>
              </w:rPr>
            </w:pPr>
            <w:r w:rsidDel="00000000" w:rsidR="00000000" w:rsidRPr="00000000">
              <w:rPr>
                <w:rtl w:val="0"/>
              </w:rPr>
            </w:r>
          </w:p>
        </w:tc>
      </w:tr>
      <w:tr>
        <w:trPr>
          <w:cantSplit w:val="0"/>
          <w:tblHeader w:val="0"/>
        </w:trPr>
        <w:tc>
          <w:tcPr>
            <w:vMerge w:val="restart"/>
            <w:tcBorders>
              <w:top w:color="f79646" w:space="0" w:sz="8" w:val="single"/>
              <w:left w:color="f79646" w:space="0" w:sz="8" w:val="single"/>
            </w:tcBorders>
            <w:shd w:fill="auto" w:val="clear"/>
          </w:tcPr>
          <w:p w:rsidR="00000000" w:rsidDel="00000000" w:rsidP="00000000" w:rsidRDefault="00000000" w:rsidRPr="00000000" w14:paraId="00000470">
            <w:pPr>
              <w:jc w:val="left"/>
              <w:rPr/>
            </w:pPr>
            <w:r w:rsidDel="00000000" w:rsidR="00000000" w:rsidRPr="00000000">
              <w:rPr>
                <w:rtl w:val="0"/>
              </w:rPr>
              <w:t xml:space="preserve">JOC DE MIJLOC</w:t>
            </w:r>
          </w:p>
        </w:tc>
        <w:tc>
          <w:tcPr>
            <w:tcBorders>
              <w:top w:color="f79646" w:space="0" w:sz="8" w:val="single"/>
            </w:tcBorders>
          </w:tcPr>
          <w:p w:rsidR="00000000" w:rsidDel="00000000" w:rsidP="00000000" w:rsidRDefault="00000000" w:rsidRPr="00000000" w14:paraId="00000471">
            <w:pPr>
              <w:jc w:val="left"/>
              <w:rPr>
                <w:b w:val="1"/>
                <w:sz w:val="28"/>
                <w:szCs w:val="28"/>
              </w:rPr>
            </w:pPr>
            <w:r w:rsidDel="00000000" w:rsidR="00000000" w:rsidRPr="00000000">
              <w:rPr>
                <w:b w:val="1"/>
                <w:sz w:val="28"/>
                <w:szCs w:val="28"/>
                <w:rtl w:val="0"/>
              </w:rPr>
              <w:t xml:space="preserve">Cei 3 pioni</w:t>
            </w:r>
          </w:p>
        </w:tc>
        <w:tc>
          <w:tcPr>
            <w:tcBorders>
              <w:top w:color="f79646" w:space="0" w:sz="8" w:val="single"/>
            </w:tcBorders>
          </w:tcPr>
          <w:p w:rsidR="00000000" w:rsidDel="00000000" w:rsidP="00000000" w:rsidRDefault="00000000" w:rsidRPr="00000000" w14:paraId="00000472">
            <w:pPr>
              <w:jc w:val="left"/>
              <w:rPr/>
            </w:pPr>
            <w:r w:rsidDel="00000000" w:rsidR="00000000" w:rsidRPr="00000000">
              <w:rPr>
                <w:i w:val="1"/>
                <w:rtl w:val="0"/>
              </w:rPr>
              <w:t xml:space="preserve">După rocadă, cei 3 pioni din fața regelui nu sunt mutați decât dacă trebuie evitat matul. </w:t>
            </w:r>
            <w:r w:rsidDel="00000000" w:rsidR="00000000" w:rsidRPr="00000000">
              <w:rPr>
                <w:rtl w:val="0"/>
              </w:rPr>
              <w:t xml:space="preserve">Păstrarea celor 3 pioni în poziția inițială în primele 15 mutări.</w:t>
            </w:r>
          </w:p>
          <w:p w:rsidR="00000000" w:rsidDel="00000000" w:rsidP="00000000" w:rsidRDefault="00000000" w:rsidRPr="00000000" w14:paraId="00000473">
            <w:pPr>
              <w:jc w:val="left"/>
              <w:rPr/>
            </w:pPr>
            <w:r w:rsidDel="00000000" w:rsidR="00000000" w:rsidRPr="00000000">
              <w:rPr>
                <w:rtl w:val="0"/>
              </w:rPr>
            </w:r>
          </w:p>
        </w:tc>
        <w:tc>
          <w:tcPr>
            <w:tcBorders>
              <w:top w:color="f79646" w:space="0" w:sz="8" w:val="single"/>
            </w:tcBorders>
          </w:tcPr>
          <w:p w:rsidR="00000000" w:rsidDel="00000000" w:rsidP="00000000" w:rsidRDefault="00000000" w:rsidRPr="00000000" w14:paraId="00000474">
            <w:pPr>
              <w:jc w:val="center"/>
              <w:rPr>
                <w:b w:val="1"/>
              </w:rPr>
            </w:pPr>
            <w:r w:rsidDel="00000000" w:rsidR="00000000" w:rsidRPr="00000000">
              <w:rPr>
                <w:rtl w:val="0"/>
              </w:rPr>
            </w:r>
          </w:p>
        </w:tc>
        <w:tc>
          <w:tcPr>
            <w:tcBorders>
              <w:top w:color="f79646" w:space="0" w:sz="8" w:val="single"/>
              <w:right w:color="f79646" w:space="0" w:sz="8" w:val="single"/>
            </w:tcBorders>
          </w:tcPr>
          <w:p w:rsidR="00000000" w:rsidDel="00000000" w:rsidP="00000000" w:rsidRDefault="00000000" w:rsidRPr="00000000" w14:paraId="00000475">
            <w:pPr>
              <w:jc w:val="center"/>
              <w:rPr>
                <w:b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bottom w:color="f79646" w:space="0" w:sz="8" w:val="single"/>
            </w:tcBorders>
          </w:tcPr>
          <w:p w:rsidR="00000000" w:rsidDel="00000000" w:rsidP="00000000" w:rsidRDefault="00000000" w:rsidRPr="00000000" w14:paraId="00000477">
            <w:pPr>
              <w:jc w:val="left"/>
              <w:rPr>
                <w:b w:val="1"/>
                <w:sz w:val="28"/>
                <w:szCs w:val="28"/>
              </w:rPr>
            </w:pPr>
            <w:r w:rsidDel="00000000" w:rsidR="00000000" w:rsidRPr="00000000">
              <w:rPr>
                <w:b w:val="1"/>
                <w:sz w:val="28"/>
                <w:szCs w:val="28"/>
                <w:rtl w:val="0"/>
              </w:rPr>
              <w:t xml:space="preserve">Așezarea pieselor</w:t>
            </w:r>
          </w:p>
        </w:tc>
        <w:tc>
          <w:tcPr>
            <w:tcBorders>
              <w:bottom w:color="f79646" w:space="0" w:sz="8" w:val="single"/>
            </w:tcBorders>
          </w:tcPr>
          <w:p w:rsidR="00000000" w:rsidDel="00000000" w:rsidP="00000000" w:rsidRDefault="00000000" w:rsidRPr="00000000" w14:paraId="00000478">
            <w:pPr>
              <w:jc w:val="left"/>
              <w:rPr/>
            </w:pPr>
            <w:r w:rsidDel="00000000" w:rsidR="00000000" w:rsidRPr="00000000">
              <w:rPr>
                <w:i w:val="1"/>
                <w:rtl w:val="0"/>
              </w:rPr>
              <w:t xml:space="preserve">Așezarea pieselor proprii cât mai central, </w:t>
            </w:r>
            <w:r w:rsidDel="00000000" w:rsidR="00000000" w:rsidRPr="00000000">
              <w:rPr>
                <w:rtl w:val="0"/>
              </w:rPr>
              <w:t xml:space="preserve">nu spre marginea tablei.</w:t>
            </w:r>
          </w:p>
          <w:p w:rsidR="00000000" w:rsidDel="00000000" w:rsidP="00000000" w:rsidRDefault="00000000" w:rsidRPr="00000000" w14:paraId="00000479">
            <w:pPr>
              <w:jc w:val="left"/>
              <w:rPr/>
            </w:pPr>
            <w:r w:rsidDel="00000000" w:rsidR="00000000" w:rsidRPr="00000000">
              <w:rPr>
                <w:rtl w:val="0"/>
              </w:rPr>
            </w:r>
          </w:p>
        </w:tc>
        <w:tc>
          <w:tcPr>
            <w:tcBorders>
              <w:bottom w:color="f79646" w:space="0" w:sz="8" w:val="single"/>
            </w:tcBorders>
          </w:tcPr>
          <w:p w:rsidR="00000000" w:rsidDel="00000000" w:rsidP="00000000" w:rsidRDefault="00000000" w:rsidRPr="00000000" w14:paraId="0000047A">
            <w:pPr>
              <w:jc w:val="center"/>
              <w:rPr>
                <w:b w:val="1"/>
              </w:rPr>
            </w:pPr>
            <w:r w:rsidDel="00000000" w:rsidR="00000000" w:rsidRPr="00000000">
              <w:rPr>
                <w:rtl w:val="0"/>
              </w:rPr>
            </w:r>
          </w:p>
        </w:tc>
        <w:tc>
          <w:tcPr>
            <w:tcBorders>
              <w:bottom w:color="f79646" w:space="0" w:sz="8" w:val="single"/>
              <w:right w:color="f79646" w:space="0" w:sz="8" w:val="single"/>
            </w:tcBorders>
          </w:tcPr>
          <w:p w:rsidR="00000000" w:rsidDel="00000000" w:rsidP="00000000" w:rsidRDefault="00000000" w:rsidRPr="00000000" w14:paraId="0000047B">
            <w:pPr>
              <w:jc w:val="center"/>
              <w:rPr>
                <w:b w:val="1"/>
              </w:rPr>
            </w:pPr>
            <w:r w:rsidDel="00000000" w:rsidR="00000000" w:rsidRPr="00000000">
              <w:rPr>
                <w:rtl w:val="0"/>
              </w:rPr>
            </w:r>
          </w:p>
        </w:tc>
      </w:tr>
      <w:tr>
        <w:trPr>
          <w:cantSplit w:val="0"/>
          <w:tblHeader w:val="0"/>
        </w:trPr>
        <w:tc>
          <w:tcPr>
            <w:vMerge w:val="restart"/>
            <w:tcBorders>
              <w:top w:color="f79646" w:space="0" w:sz="8" w:val="single"/>
              <w:left w:color="f79646" w:space="0" w:sz="8" w:val="single"/>
            </w:tcBorders>
            <w:shd w:fill="auto" w:val="clear"/>
          </w:tcPr>
          <w:p w:rsidR="00000000" w:rsidDel="00000000" w:rsidP="00000000" w:rsidRDefault="00000000" w:rsidRPr="00000000" w14:paraId="0000047C">
            <w:pPr>
              <w:jc w:val="left"/>
              <w:rPr/>
            </w:pPr>
            <w:r w:rsidDel="00000000" w:rsidR="00000000" w:rsidRPr="00000000">
              <w:rPr>
                <w:rtl w:val="0"/>
              </w:rPr>
              <w:t xml:space="preserve">FINAL</w:t>
            </w:r>
          </w:p>
        </w:tc>
        <w:tc>
          <w:tcPr>
            <w:tcBorders>
              <w:top w:color="f79646" w:space="0" w:sz="8" w:val="single"/>
            </w:tcBorders>
          </w:tcPr>
          <w:p w:rsidR="00000000" w:rsidDel="00000000" w:rsidP="00000000" w:rsidRDefault="00000000" w:rsidRPr="00000000" w14:paraId="0000047D">
            <w:pPr>
              <w:jc w:val="left"/>
              <w:rPr>
                <w:b w:val="1"/>
                <w:sz w:val="28"/>
                <w:szCs w:val="28"/>
              </w:rPr>
            </w:pPr>
            <w:r w:rsidDel="00000000" w:rsidR="00000000" w:rsidRPr="00000000">
              <w:rPr>
                <w:b w:val="1"/>
                <w:sz w:val="28"/>
                <w:szCs w:val="28"/>
                <w:rtl w:val="0"/>
              </w:rPr>
              <w:t xml:space="preserve">20 p</w:t>
            </w:r>
          </w:p>
        </w:tc>
        <w:tc>
          <w:tcPr>
            <w:tcBorders>
              <w:top w:color="f79646" w:space="0" w:sz="8" w:val="single"/>
            </w:tcBorders>
          </w:tcPr>
          <w:p w:rsidR="00000000" w:rsidDel="00000000" w:rsidP="00000000" w:rsidRDefault="00000000" w:rsidRPr="00000000" w14:paraId="0000047E">
            <w:pPr>
              <w:jc w:val="left"/>
              <w:rPr>
                <w:i w:val="1"/>
              </w:rPr>
            </w:pPr>
            <w:r w:rsidDel="00000000" w:rsidR="00000000" w:rsidRPr="00000000">
              <w:rPr>
                <w:i w:val="1"/>
                <w:rtl w:val="0"/>
              </w:rPr>
              <w:t xml:space="preserve">Victorie prin șah-mat.</w:t>
            </w:r>
          </w:p>
          <w:p w:rsidR="00000000" w:rsidDel="00000000" w:rsidP="00000000" w:rsidRDefault="00000000" w:rsidRPr="00000000" w14:paraId="0000047F">
            <w:pPr>
              <w:jc w:val="left"/>
              <w:rPr>
                <w:i w:val="1"/>
              </w:rPr>
            </w:pPr>
            <w:r w:rsidDel="00000000" w:rsidR="00000000" w:rsidRPr="00000000">
              <w:rPr>
                <w:rtl w:val="0"/>
              </w:rPr>
            </w:r>
          </w:p>
          <w:p w:rsidR="00000000" w:rsidDel="00000000" w:rsidP="00000000" w:rsidRDefault="00000000" w:rsidRPr="00000000" w14:paraId="00000480">
            <w:pPr>
              <w:jc w:val="left"/>
              <w:rPr>
                <w:i w:val="1"/>
              </w:rPr>
            </w:pPr>
            <w:r w:rsidDel="00000000" w:rsidR="00000000" w:rsidRPr="00000000">
              <w:rPr>
                <w:rtl w:val="0"/>
              </w:rPr>
            </w:r>
          </w:p>
        </w:tc>
        <w:tc>
          <w:tcPr>
            <w:tcBorders>
              <w:top w:color="f79646" w:space="0" w:sz="8" w:val="single"/>
            </w:tcBorders>
          </w:tcPr>
          <w:p w:rsidR="00000000" w:rsidDel="00000000" w:rsidP="00000000" w:rsidRDefault="00000000" w:rsidRPr="00000000" w14:paraId="00000481">
            <w:pPr>
              <w:jc w:val="center"/>
              <w:rPr>
                <w:b w:val="1"/>
              </w:rPr>
            </w:pPr>
            <w:r w:rsidDel="00000000" w:rsidR="00000000" w:rsidRPr="00000000">
              <w:rPr>
                <w:rtl w:val="0"/>
              </w:rPr>
            </w:r>
          </w:p>
        </w:tc>
        <w:tc>
          <w:tcPr>
            <w:tcBorders>
              <w:top w:color="f79646" w:space="0" w:sz="8" w:val="single"/>
              <w:right w:color="f79646" w:space="0" w:sz="8" w:val="single"/>
            </w:tcBorders>
          </w:tcPr>
          <w:p w:rsidR="00000000" w:rsidDel="00000000" w:rsidP="00000000" w:rsidRDefault="00000000" w:rsidRPr="00000000" w14:paraId="00000482">
            <w:pPr>
              <w:jc w:val="center"/>
              <w:rPr>
                <w:b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f79646" w:space="0" w:sz="8" w:val="single"/>
            </w:tcBorders>
          </w:tcPr>
          <w:p w:rsidR="00000000" w:rsidDel="00000000" w:rsidP="00000000" w:rsidRDefault="00000000" w:rsidRPr="00000000" w14:paraId="00000484">
            <w:pPr>
              <w:jc w:val="left"/>
              <w:rPr>
                <w:b w:val="1"/>
                <w:sz w:val="28"/>
                <w:szCs w:val="28"/>
              </w:rPr>
            </w:pPr>
            <w:r w:rsidDel="00000000" w:rsidR="00000000" w:rsidRPr="00000000">
              <w:rPr>
                <w:b w:val="1"/>
                <w:sz w:val="28"/>
                <w:szCs w:val="28"/>
                <w:rtl w:val="0"/>
              </w:rPr>
              <w:t xml:space="preserve">15 p</w:t>
            </w:r>
          </w:p>
        </w:tc>
        <w:tc>
          <w:tcPr>
            <w:tcBorders>
              <w:top w:color="f79646" w:space="0" w:sz="8" w:val="single"/>
            </w:tcBorders>
          </w:tcPr>
          <w:p w:rsidR="00000000" w:rsidDel="00000000" w:rsidP="00000000" w:rsidRDefault="00000000" w:rsidRPr="00000000" w14:paraId="00000485">
            <w:pPr>
              <w:jc w:val="left"/>
              <w:rPr/>
            </w:pPr>
            <w:r w:rsidDel="00000000" w:rsidR="00000000" w:rsidRPr="00000000">
              <w:rPr>
                <w:rtl w:val="0"/>
              </w:rPr>
              <w:t xml:space="preserve">Dacă s-a terminat timpul de joc, deținerea de avantaj material.</w:t>
            </w:r>
          </w:p>
          <w:p w:rsidR="00000000" w:rsidDel="00000000" w:rsidP="00000000" w:rsidRDefault="00000000" w:rsidRPr="00000000" w14:paraId="00000486">
            <w:pPr>
              <w:jc w:val="left"/>
              <w:rPr/>
            </w:pPr>
            <w:r w:rsidDel="00000000" w:rsidR="00000000" w:rsidRPr="00000000">
              <w:rPr>
                <w:rtl w:val="0"/>
              </w:rPr>
            </w:r>
          </w:p>
        </w:tc>
        <w:tc>
          <w:tcPr>
            <w:tcBorders>
              <w:top w:color="f79646" w:space="0" w:sz="8" w:val="single"/>
            </w:tcBorders>
          </w:tcPr>
          <w:p w:rsidR="00000000" w:rsidDel="00000000" w:rsidP="00000000" w:rsidRDefault="00000000" w:rsidRPr="00000000" w14:paraId="00000487">
            <w:pPr>
              <w:jc w:val="center"/>
              <w:rPr>
                <w:b w:val="1"/>
              </w:rPr>
            </w:pPr>
            <w:r w:rsidDel="00000000" w:rsidR="00000000" w:rsidRPr="00000000">
              <w:rPr>
                <w:rtl w:val="0"/>
              </w:rPr>
            </w:r>
          </w:p>
        </w:tc>
        <w:tc>
          <w:tcPr>
            <w:tcBorders>
              <w:top w:color="f79646" w:space="0" w:sz="8" w:val="single"/>
              <w:right w:color="f79646" w:space="0" w:sz="8" w:val="single"/>
            </w:tcBorders>
          </w:tcPr>
          <w:p w:rsidR="00000000" w:rsidDel="00000000" w:rsidP="00000000" w:rsidRDefault="00000000" w:rsidRPr="00000000" w14:paraId="00000488">
            <w:pPr>
              <w:jc w:val="center"/>
              <w:rPr>
                <w:b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48A">
            <w:pPr>
              <w:jc w:val="left"/>
              <w:rPr>
                <w:b w:val="1"/>
                <w:sz w:val="28"/>
                <w:szCs w:val="28"/>
              </w:rPr>
            </w:pPr>
            <w:r w:rsidDel="00000000" w:rsidR="00000000" w:rsidRPr="00000000">
              <w:rPr>
                <w:b w:val="1"/>
                <w:sz w:val="28"/>
                <w:szCs w:val="28"/>
                <w:rtl w:val="0"/>
              </w:rPr>
              <w:t xml:space="preserve">10 p</w:t>
            </w:r>
          </w:p>
        </w:tc>
        <w:tc>
          <w:tcPr/>
          <w:p w:rsidR="00000000" w:rsidDel="00000000" w:rsidP="00000000" w:rsidRDefault="00000000" w:rsidRPr="00000000" w14:paraId="0000048B">
            <w:pPr>
              <w:jc w:val="left"/>
              <w:rPr>
                <w:i w:val="1"/>
              </w:rPr>
            </w:pPr>
            <w:r w:rsidDel="00000000" w:rsidR="00000000" w:rsidRPr="00000000">
              <w:rPr>
                <w:i w:val="1"/>
                <w:rtl w:val="0"/>
              </w:rPr>
              <w:t xml:space="preserve">Remiză / pat.</w:t>
            </w:r>
          </w:p>
          <w:p w:rsidR="00000000" w:rsidDel="00000000" w:rsidP="00000000" w:rsidRDefault="00000000" w:rsidRPr="00000000" w14:paraId="0000048C">
            <w:pPr>
              <w:jc w:val="left"/>
              <w:rPr/>
            </w:pPr>
            <w:r w:rsidDel="00000000" w:rsidR="00000000" w:rsidRPr="00000000">
              <w:rPr>
                <w:rtl w:val="0"/>
              </w:rPr>
              <w:t xml:space="preserve">Dacă s-a terminat timpul de joc, e</w:t>
            </w:r>
            <w:r w:rsidDel="00000000" w:rsidR="00000000" w:rsidRPr="00000000">
              <w:rPr>
                <w:rFonts w:ascii="Arial" w:cs="Arial" w:eastAsia="Arial" w:hAnsi="Arial"/>
                <w:color w:val="000000"/>
                <w:sz w:val="22"/>
                <w:szCs w:val="22"/>
                <w:rtl w:val="0"/>
              </w:rPr>
              <w:t xml:space="preserve">galitate sau diferență mai mică de 5 p.</w:t>
            </w:r>
            <w:r w:rsidDel="00000000" w:rsidR="00000000" w:rsidRPr="00000000">
              <w:rPr>
                <w:rtl w:val="0"/>
              </w:rPr>
            </w:r>
          </w:p>
        </w:tc>
        <w:tc>
          <w:tcPr/>
          <w:p w:rsidR="00000000" w:rsidDel="00000000" w:rsidP="00000000" w:rsidRDefault="00000000" w:rsidRPr="00000000" w14:paraId="0000048D">
            <w:pPr>
              <w:jc w:val="center"/>
              <w:rPr>
                <w:b w:val="1"/>
              </w:rPr>
            </w:pPr>
            <w:r w:rsidDel="00000000" w:rsidR="00000000" w:rsidRPr="00000000">
              <w:rPr>
                <w:rtl w:val="0"/>
              </w:rPr>
            </w:r>
          </w:p>
        </w:tc>
        <w:tc>
          <w:tcPr>
            <w:tcBorders>
              <w:right w:color="f79646" w:space="0" w:sz="8" w:val="single"/>
            </w:tcBorders>
          </w:tcPr>
          <w:p w:rsidR="00000000" w:rsidDel="00000000" w:rsidP="00000000" w:rsidRDefault="00000000" w:rsidRPr="00000000" w14:paraId="0000048E">
            <w:pPr>
              <w:jc w:val="center"/>
              <w:rPr>
                <w:b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490">
            <w:pPr>
              <w:jc w:val="left"/>
              <w:rPr>
                <w:b w:val="1"/>
                <w:sz w:val="28"/>
                <w:szCs w:val="28"/>
              </w:rPr>
            </w:pPr>
            <w:r w:rsidDel="00000000" w:rsidR="00000000" w:rsidRPr="00000000">
              <w:rPr>
                <w:b w:val="1"/>
                <w:sz w:val="28"/>
                <w:szCs w:val="28"/>
                <w:rtl w:val="0"/>
              </w:rPr>
              <w:t xml:space="preserve">5 p</w:t>
            </w:r>
          </w:p>
        </w:tc>
        <w:tc>
          <w:tcPr/>
          <w:p w:rsidR="00000000" w:rsidDel="00000000" w:rsidP="00000000" w:rsidRDefault="00000000" w:rsidRPr="00000000" w14:paraId="00000491">
            <w:pPr>
              <w:jc w:val="left"/>
              <w:rPr>
                <w:i w:val="1"/>
              </w:rPr>
            </w:pPr>
            <w:r w:rsidDel="00000000" w:rsidR="00000000" w:rsidRPr="00000000">
              <w:rPr>
                <w:i w:val="1"/>
                <w:rtl w:val="0"/>
              </w:rPr>
              <w:t xml:space="preserve">Înfrângere prin șah-mat.</w:t>
            </w:r>
          </w:p>
          <w:p w:rsidR="00000000" w:rsidDel="00000000" w:rsidP="00000000" w:rsidRDefault="00000000" w:rsidRPr="00000000" w14:paraId="00000492">
            <w:pPr>
              <w:jc w:val="left"/>
              <w:rPr>
                <w:rFonts w:ascii="Arial" w:cs="Arial" w:eastAsia="Arial" w:hAnsi="Arial"/>
                <w:color w:val="000000"/>
                <w:sz w:val="22"/>
                <w:szCs w:val="22"/>
              </w:rPr>
            </w:pPr>
            <w:r w:rsidDel="00000000" w:rsidR="00000000" w:rsidRPr="00000000">
              <w:rPr>
                <w:rtl w:val="0"/>
              </w:rPr>
              <w:t xml:space="preserve">Dacă s-a terminat timpul de joc, deținerea de d</w:t>
            </w:r>
            <w:r w:rsidDel="00000000" w:rsidR="00000000" w:rsidRPr="00000000">
              <w:rPr>
                <w:rFonts w:ascii="Arial" w:cs="Arial" w:eastAsia="Arial" w:hAnsi="Arial"/>
                <w:color w:val="000000"/>
                <w:sz w:val="22"/>
                <w:szCs w:val="22"/>
                <w:rtl w:val="0"/>
              </w:rPr>
              <w:t xml:space="preserve">ezavantaj material.</w:t>
            </w:r>
          </w:p>
          <w:p w:rsidR="00000000" w:rsidDel="00000000" w:rsidP="00000000" w:rsidRDefault="00000000" w:rsidRPr="00000000" w14:paraId="00000493">
            <w:pPr>
              <w:jc w:val="left"/>
              <w:rPr/>
            </w:pPr>
            <w:r w:rsidDel="00000000" w:rsidR="00000000" w:rsidRPr="00000000">
              <w:rPr>
                <w:rtl w:val="0"/>
              </w:rPr>
            </w:r>
          </w:p>
        </w:tc>
        <w:tc>
          <w:tcPr/>
          <w:p w:rsidR="00000000" w:rsidDel="00000000" w:rsidP="00000000" w:rsidRDefault="00000000" w:rsidRPr="00000000" w14:paraId="00000494">
            <w:pPr>
              <w:jc w:val="center"/>
              <w:rPr>
                <w:b w:val="1"/>
              </w:rPr>
            </w:pPr>
            <w:r w:rsidDel="00000000" w:rsidR="00000000" w:rsidRPr="00000000">
              <w:rPr>
                <w:rtl w:val="0"/>
              </w:rPr>
            </w:r>
          </w:p>
        </w:tc>
        <w:tc>
          <w:tcPr>
            <w:tcBorders>
              <w:right w:color="f79646" w:space="0" w:sz="8" w:val="single"/>
            </w:tcBorders>
          </w:tcPr>
          <w:p w:rsidR="00000000" w:rsidDel="00000000" w:rsidP="00000000" w:rsidRDefault="00000000" w:rsidRPr="00000000" w14:paraId="00000495">
            <w:pPr>
              <w:jc w:val="center"/>
              <w:rPr>
                <w:b w:val="1"/>
              </w:rPr>
            </w:pPr>
            <w:r w:rsidDel="00000000" w:rsidR="00000000" w:rsidRPr="00000000">
              <w:rPr>
                <w:rtl w:val="0"/>
              </w:rPr>
            </w:r>
          </w:p>
        </w:tc>
      </w:tr>
    </w:tbl>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jc w:val="center"/>
        <w:rPr/>
      </w:pPr>
      <w:r w:rsidDel="00000000" w:rsidR="00000000" w:rsidRPr="00000000">
        <w:rPr>
          <w:rtl w:val="0"/>
        </w:rPr>
      </w:r>
    </w:p>
    <w:p w:rsidR="00000000" w:rsidDel="00000000" w:rsidP="00000000" w:rsidRDefault="00000000" w:rsidRPr="00000000" w14:paraId="00000498">
      <w:pPr>
        <w:spacing w:line="360" w:lineRule="auto"/>
        <w:rPr>
          <w:rFonts w:ascii="Times New Roman" w:cs="Times New Roman" w:eastAsia="Times New Roman" w:hAnsi="Times New Roman"/>
          <w:b w:val="1"/>
          <w:sz w:val="24"/>
          <w:szCs w:val="24"/>
        </w:rPr>
      </w:pPr>
      <w:r w:rsidDel="00000000" w:rsidR="00000000" w:rsidRPr="00000000">
        <w:rPr>
          <w:rtl w:val="0"/>
        </w:rPr>
      </w:r>
    </w:p>
    <w:sectPr>
      <w:headerReference r:id="rId22" w:type="default"/>
      <w:footerReference r:id="rId23"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0"/>
      <w:numFmt w:val="decimal"/>
      <w:lvlText w:val="%1-0"/>
      <w:lvlJc w:val="left"/>
      <w:pPr>
        <w:ind w:left="372" w:hanging="372"/>
      </w:pPr>
      <w:rPr/>
    </w:lvl>
    <w:lvl w:ilvl="1">
      <w:start w:val="1"/>
      <w:numFmt w:val="decimal"/>
      <w:lvlText w:val="%1-%2"/>
      <w:lvlJc w:val="left"/>
      <w:pPr>
        <w:ind w:left="1080" w:hanging="372"/>
      </w:pPr>
      <w:rPr/>
    </w:lvl>
    <w:lvl w:ilvl="2">
      <w:start w:val="1"/>
      <w:numFmt w:val="decimal"/>
      <w:lvlText w:val="%1-%2.%3"/>
      <w:lvlJc w:val="left"/>
      <w:pPr>
        <w:ind w:left="2136" w:hanging="720"/>
      </w:pPr>
      <w:rPr/>
    </w:lvl>
    <w:lvl w:ilvl="3">
      <w:start w:val="1"/>
      <w:numFmt w:val="decimal"/>
      <w:lvlText w:val="%1-%2.%3.%4"/>
      <w:lvlJc w:val="left"/>
      <w:pPr>
        <w:ind w:left="2844" w:hanging="720"/>
      </w:pPr>
      <w:rPr/>
    </w:lvl>
    <w:lvl w:ilvl="4">
      <w:start w:val="1"/>
      <w:numFmt w:val="decimal"/>
      <w:lvlText w:val="%1-%2.%3.%4.%5"/>
      <w:lvlJc w:val="left"/>
      <w:pPr>
        <w:ind w:left="3912" w:hanging="1080"/>
      </w:pPr>
      <w:rPr/>
    </w:lvl>
    <w:lvl w:ilvl="5">
      <w:start w:val="1"/>
      <w:numFmt w:val="decimal"/>
      <w:lvlText w:val="%1-%2.%3.%4.%5.%6"/>
      <w:lvlJc w:val="left"/>
      <w:pPr>
        <w:ind w:left="4620" w:hanging="1080"/>
      </w:pPr>
      <w:rPr/>
    </w:lvl>
    <w:lvl w:ilvl="6">
      <w:start w:val="1"/>
      <w:numFmt w:val="decimal"/>
      <w:lvlText w:val="%1-%2.%3.%4.%5.%6.%7"/>
      <w:lvlJc w:val="left"/>
      <w:pPr>
        <w:ind w:left="5688" w:hanging="1440"/>
      </w:pPr>
      <w:rPr/>
    </w:lvl>
    <w:lvl w:ilvl="7">
      <w:start w:val="1"/>
      <w:numFmt w:val="decimal"/>
      <w:lvlText w:val="%1-%2.%3.%4.%5.%6.%7.%8"/>
      <w:lvlJc w:val="left"/>
      <w:pPr>
        <w:ind w:left="6396" w:hanging="1440"/>
      </w:pPr>
      <w:rPr/>
    </w:lvl>
    <w:lvl w:ilvl="8">
      <w:start w:val="1"/>
      <w:numFmt w:val="decimal"/>
      <w:lvlText w:val="%1-%2.%3.%4.%5.%6.%7.%8.%9"/>
      <w:lvlJc w:val="left"/>
      <w:pPr>
        <w:ind w:left="7464" w:hanging="180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NoSpacing">
    <w:name w:val="No Spacing"/>
    <w:uiPriority w:val="1"/>
    <w:qFormat w:val="1"/>
    <w:rsid w:val="00414063"/>
    <w:pPr>
      <w:spacing w:line="240" w:lineRule="auto"/>
      <w:jc w:val="both"/>
    </w:pPr>
    <w:rPr>
      <w:rFonts w:asciiTheme="minorHAnsi" w:cstheme="minorBidi" w:eastAsiaTheme="minorHAnsi" w:hAnsiTheme="minorHAnsi"/>
      <w:kern w:val="2"/>
      <w:sz w:val="24"/>
      <w:szCs w:val="24"/>
      <w:lang w:eastAsia="en-US"/>
    </w:rPr>
  </w:style>
  <w:style w:type="paragraph" w:styleId="ListParagraph">
    <w:name w:val="List Paragraph"/>
    <w:basedOn w:val="Normal"/>
    <w:uiPriority w:val="34"/>
    <w:qFormat w:val="1"/>
    <w:rsid w:val="00414063"/>
    <w:pPr>
      <w:spacing w:line="360" w:lineRule="auto"/>
      <w:ind w:left="720"/>
      <w:contextualSpacing w:val="1"/>
      <w:jc w:val="both"/>
    </w:pPr>
    <w:rPr>
      <w:rFonts w:asciiTheme="minorHAnsi" w:cstheme="minorBidi" w:eastAsiaTheme="minorHAnsi" w:hAnsiTheme="minorHAnsi"/>
      <w:kern w:val="2"/>
      <w:sz w:val="24"/>
      <w:szCs w:val="24"/>
      <w:lang w:eastAsia="en-US"/>
    </w:rPr>
  </w:style>
  <w:style w:type="table" w:styleId="GridTable4-Accent6">
    <w:name w:val="Grid Table 4 Accent 6"/>
    <w:basedOn w:val="TableNormal"/>
    <w:uiPriority w:val="49"/>
    <w:rsid w:val="00414063"/>
    <w:pPr>
      <w:spacing w:line="240" w:lineRule="auto"/>
      <w:jc w:val="both"/>
    </w:pPr>
    <w:rPr>
      <w:rFonts w:asciiTheme="minorHAnsi" w:cstheme="minorBidi" w:eastAsiaTheme="minorHAnsi" w:hAnsiTheme="minorHAnsi"/>
      <w:kern w:val="2"/>
      <w:sz w:val="24"/>
      <w:szCs w:val="24"/>
      <w:lang w:eastAsia="en-US"/>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paragraph" w:styleId="msonormal0" w:customStyle="1">
    <w:name w:val="msonormal"/>
    <w:basedOn w:val="Normal"/>
    <w:rsid w:val="0049619C"/>
    <w:pPr>
      <w:spacing w:after="100" w:afterAutospacing="1" w:before="100" w:beforeAutospacing="1" w:line="240" w:lineRule="auto"/>
    </w:pPr>
    <w:rPr>
      <w:rFonts w:ascii="Times New Roman" w:cs="Times New Roman" w:eastAsia="Times New Roman" w:hAnsi="Times New Roman"/>
      <w:sz w:val="24"/>
      <w:szCs w:val="24"/>
      <w:lang w:val="en-GB"/>
    </w:rPr>
  </w:style>
  <w:style w:type="paragraph" w:styleId="NormalWeb">
    <w:name w:val="Normal (Web)"/>
    <w:basedOn w:val="Normal"/>
    <w:uiPriority w:val="99"/>
    <w:semiHidden w:val="1"/>
    <w:unhideWhenUsed w:val="1"/>
    <w:rsid w:val="0049619C"/>
    <w:pPr>
      <w:spacing w:after="100" w:afterAutospacing="1" w:before="100" w:beforeAutospacing="1" w:line="240" w:lineRule="auto"/>
    </w:pPr>
    <w:rPr>
      <w:rFonts w:ascii="Times New Roman" w:cs="Times New Roman" w:eastAsia="Times New Roman" w:hAnsi="Times New Roman"/>
      <w:sz w:val="24"/>
      <w:szCs w:val="24"/>
      <w:lang w:val="en-GB"/>
    </w:rPr>
  </w:style>
  <w:style w:type="character" w:styleId="apple-tab-span" w:customStyle="1">
    <w:name w:val="apple-tab-span"/>
    <w:basedOn w:val="DefaultParagraphFont"/>
    <w:rsid w:val="0049619C"/>
  </w:style>
  <w:style w:type="character" w:styleId="Hyperlink">
    <w:name w:val="Hyperlink"/>
    <w:basedOn w:val="DefaultParagraphFont"/>
    <w:uiPriority w:val="99"/>
    <w:semiHidden w:val="1"/>
    <w:unhideWhenUsed w:val="1"/>
    <w:rsid w:val="0049619C"/>
    <w:rPr>
      <w:color w:val="0000ff"/>
      <w:u w:val="single"/>
    </w:rPr>
  </w:style>
  <w:style w:type="character" w:styleId="FollowedHyperlink">
    <w:name w:val="FollowedHyperlink"/>
    <w:basedOn w:val="DefaultParagraphFont"/>
    <w:uiPriority w:val="99"/>
    <w:semiHidden w:val="1"/>
    <w:unhideWhenUsed w:val="1"/>
    <w:rsid w:val="0049619C"/>
    <w:rPr>
      <w:color w:val="800080"/>
      <w:u w:val="single"/>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tblStylePr w:type="band1Horz">
      <w:tcPr>
        <w:shd w:fill="fdeada" w:val="clear"/>
      </w:tcPr>
    </w:tblStylePr>
    <w:tblStylePr w:type="band1Vert">
      <w:tcPr>
        <w:shd w:fill="fdeada" w:val="clear"/>
      </w:tcPr>
    </w:tblStylePr>
    <w:tblStylePr w:type="firstCol">
      <w:rPr>
        <w:b w:val="1"/>
      </w:rPr>
    </w:tblStylePr>
    <w:tblStylePr w:type="firstRow">
      <w:rPr>
        <w:b w:val="1"/>
        <w:color w:val="ffffff"/>
      </w:rPr>
      <w:tcPr>
        <w:tcBorders>
          <w:top w:color="f79646" w:space="0" w:sz="4" w:val="single"/>
          <w:left w:color="f79646" w:space="0" w:sz="4" w:val="single"/>
          <w:bottom w:color="f79646" w:space="0" w:sz="4" w:val="single"/>
          <w:right w:color="f79646" w:space="0" w:sz="4" w:val="single"/>
          <w:insideH w:color="000000" w:space="0" w:sz="0" w:val="nil"/>
          <w:insideV w:color="000000" w:space="0" w:sz="0" w:val="nil"/>
        </w:tcBorders>
        <w:shd w:fill="f79646" w:val="clear"/>
      </w:tcPr>
    </w:tblStylePr>
    <w:tblStylePr w:type="lastCol">
      <w:rPr>
        <w:b w:val="1"/>
      </w:rPr>
    </w:tblStylePr>
    <w:tblStylePr w:type="lastRow">
      <w:rPr>
        <w:b w:val="1"/>
      </w:rPr>
      <w:tcPr>
        <w:tcBorders>
          <w:top w:color="f79646" w:space="0" w:sz="4" w:val="single"/>
        </w:tcBorders>
      </w:tcPr>
    </w:tblStylePr>
  </w:style>
  <w:style w:type="table" w:styleId="Table1">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tblStylePr w:type="band1Horz">
      <w:tcPr>
        <w:shd w:fill="fdeada" w:val="clear"/>
      </w:tcPr>
    </w:tblStylePr>
    <w:tblStylePr w:type="band1Vert">
      <w:tcPr>
        <w:shd w:fill="fdeada" w:val="clear"/>
      </w:tcPr>
    </w:tblStylePr>
    <w:tblStylePr w:type="firstCol">
      <w:rPr>
        <w:b w:val="1"/>
      </w:rPr>
    </w:tblStylePr>
    <w:tblStylePr w:type="firstRow">
      <w:rPr>
        <w:b w:val="1"/>
        <w:color w:val="ffffff"/>
      </w:rPr>
      <w:tcPr>
        <w:tcBorders>
          <w:top w:color="f79646" w:space="0" w:sz="4" w:val="single"/>
          <w:left w:color="f79646" w:space="0" w:sz="4" w:val="single"/>
          <w:bottom w:color="f79646" w:space="0" w:sz="4" w:val="single"/>
          <w:right w:color="f79646" w:space="0" w:sz="4" w:val="single"/>
          <w:insideH w:color="000000" w:space="0" w:sz="0" w:val="nil"/>
          <w:insideV w:color="000000" w:space="0" w:sz="0" w:val="nil"/>
        </w:tcBorders>
        <w:shd w:fill="f79646" w:val="clear"/>
      </w:tcPr>
    </w:tblStylePr>
    <w:tblStylePr w:type="lastCol">
      <w:rPr>
        <w:b w:val="1"/>
      </w:rPr>
    </w:tblStylePr>
    <w:tblStylePr w:type="lastRow">
      <w:rPr>
        <w:b w:val="1"/>
      </w:rPr>
      <w:tcPr>
        <w:tcBorders>
          <w:top w:color="f79646" w:space="0" w:sz="4" w:val="single"/>
        </w:tcBorders>
      </w:tcPr>
    </w:tblStyle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jc w:val="both"/>
    </w:pPr>
    <w:rPr>
      <w:rFonts w:ascii="Cambria" w:cs="Cambria" w:eastAsia="Cambria" w:hAnsi="Cambria"/>
      <w:sz w:val="24"/>
      <w:szCs w:val="24"/>
    </w:rPr>
    <w:tblPr>
      <w:tblStyleRowBandSize w:val="1"/>
      <w:tblStyleColBandSize w:val="1"/>
    </w:tblPr>
  </w:style>
  <w:style w:type="table" w:styleId="Table2">
    <w:basedOn w:val="TableNormal"/>
    <w:pPr>
      <w:spacing w:line="240" w:lineRule="auto"/>
      <w:jc w:val="both"/>
    </w:pPr>
    <w:rPr>
      <w:rFonts w:ascii="Cambria" w:cs="Cambria" w:eastAsia="Cambria" w:hAnsi="Cambria"/>
      <w:sz w:val="24"/>
      <w:szCs w:val="24"/>
    </w:rPr>
    <w:tblPr>
      <w:tblStyleRowBandSize w:val="1"/>
      <w:tblStyleColBandSize w:val="1"/>
    </w:tblPr>
  </w:style>
  <w:style w:type="table" w:styleId="Table3">
    <w:basedOn w:val="TableNormal"/>
    <w:pPr>
      <w:spacing w:line="240" w:lineRule="auto"/>
      <w:jc w:val="both"/>
    </w:pPr>
    <w:rPr>
      <w:rFonts w:ascii="Cambria" w:cs="Cambria" w:eastAsia="Cambria" w:hAnsi="Cambria"/>
      <w:sz w:val="24"/>
      <w:szCs w:val="24"/>
    </w:rPr>
    <w:tblPr>
      <w:tblStyleRowBandSize w:val="1"/>
      <w:tblStyleColBandSize w:val="1"/>
    </w:tblPr>
  </w:style>
  <w:style w:type="table" w:styleId="Table4">
    <w:basedOn w:val="TableNormal"/>
    <w:pPr>
      <w:spacing w:line="240" w:lineRule="auto"/>
      <w:jc w:val="both"/>
    </w:pPr>
    <w:rPr>
      <w:rFonts w:ascii="Cambria" w:cs="Cambria" w:eastAsia="Cambria" w:hAnsi="Cambria"/>
      <w:sz w:val="24"/>
      <w:szCs w:val="24"/>
    </w:rPr>
    <w:tblPr>
      <w:tblStyleRowBandSize w:val="1"/>
      <w:tblStyleColBandSize w:val="1"/>
    </w:tblPr>
  </w:style>
  <w:style w:type="table" w:styleId="Table5">
    <w:basedOn w:val="TableNormal"/>
    <w:pPr>
      <w:spacing w:line="240" w:lineRule="auto"/>
      <w:jc w:val="both"/>
    </w:pPr>
    <w:rPr>
      <w:rFonts w:ascii="Cambria" w:cs="Cambria" w:eastAsia="Cambria" w:hAnsi="Cambria"/>
      <w:sz w:val="24"/>
      <w:szCs w:val="24"/>
    </w:rPr>
    <w:tblPr>
      <w:tblStyleRowBandSize w:val="1"/>
      <w:tblStyleColBandSize w:val="1"/>
    </w:tblPr>
  </w:style>
  <w:style w:type="table" w:styleId="Table6">
    <w:basedOn w:val="TableNormal"/>
    <w:pPr>
      <w:spacing w:line="240" w:lineRule="auto"/>
      <w:jc w:val="both"/>
    </w:pPr>
    <w:rPr>
      <w:rFonts w:ascii="Cambria" w:cs="Cambria" w:eastAsia="Cambria" w:hAnsi="Cambria"/>
      <w:sz w:val="24"/>
      <w:szCs w:val="24"/>
    </w:rPr>
    <w:tblPr>
      <w:tblStyleRowBandSize w:val="1"/>
      <w:tblStyleColBandSize w:val="1"/>
    </w:tblPr>
  </w:style>
  <w:style w:type="table" w:styleId="Table7">
    <w:basedOn w:val="TableNormal"/>
    <w:pPr>
      <w:spacing w:line="240" w:lineRule="auto"/>
      <w:jc w:val="both"/>
    </w:pPr>
    <w:rPr>
      <w:rFonts w:ascii="Cambria" w:cs="Cambria" w:eastAsia="Cambria" w:hAnsi="Cambria"/>
      <w:sz w:val="24"/>
      <w:szCs w:val="24"/>
    </w:rPr>
    <w:tblPr>
      <w:tblStyleRowBandSize w:val="1"/>
      <w:tblStyleColBandSize w:val="1"/>
    </w:tblPr>
    <w:tblStylePr w:type="band1Horz">
      <w:tcPr>
        <w:shd w:fill="fdeada" w:val="clear"/>
      </w:tcPr>
    </w:tblStylePr>
    <w:tblStylePr w:type="band1Vert">
      <w:tcPr>
        <w:shd w:fill="fdeada" w:val="clear"/>
      </w:tcPr>
    </w:tblStylePr>
    <w:tblStylePr w:type="firstCol">
      <w:rPr>
        <w:b w:val="1"/>
      </w:rPr>
    </w:tblStylePr>
    <w:tblStylePr w:type="firstRow">
      <w:rPr>
        <w:b w:val="1"/>
        <w:color w:val="ffffff"/>
      </w:rPr>
      <w:tcPr>
        <w:tcBorders>
          <w:top w:color="f79646" w:space="0" w:sz="4" w:val="single"/>
          <w:left w:color="f79646" w:space="0" w:sz="4" w:val="single"/>
          <w:bottom w:color="f79646" w:space="0" w:sz="4" w:val="single"/>
          <w:right w:color="f79646" w:space="0" w:sz="4" w:val="single"/>
          <w:insideH w:color="000000" w:space="0" w:sz="0" w:val="nil"/>
          <w:insideV w:color="000000" w:space="0" w:sz="0" w:val="nil"/>
        </w:tcBorders>
        <w:shd w:fill="f79646" w:val="clear"/>
      </w:tcPr>
    </w:tblStylePr>
    <w:tblStylePr w:type="lastCol">
      <w:rPr>
        <w:b w:val="1"/>
      </w:rPr>
    </w:tblStylePr>
    <w:tblStylePr w:type="lastRow">
      <w:rPr>
        <w:b w:val="1"/>
      </w:rPr>
      <w:tcPr>
        <w:tcBorders>
          <w:top w:color="f79646"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www.chesskid.com" TargetMode="External"/><Relationship Id="rId11" Type="http://schemas.openxmlformats.org/officeDocument/2006/relationships/hyperlink" Target="http://www.chesskid.com" TargetMode="External"/><Relationship Id="rId22" Type="http://schemas.openxmlformats.org/officeDocument/2006/relationships/header" Target="header1.xml"/><Relationship Id="rId10" Type="http://schemas.openxmlformats.org/officeDocument/2006/relationships/hyperlink" Target="http://www.chesskid.com" TargetMode="External"/><Relationship Id="rId21" Type="http://schemas.openxmlformats.org/officeDocument/2006/relationships/hyperlink" Target="http://www.chesskid.com" TargetMode="External"/><Relationship Id="rId13" Type="http://schemas.openxmlformats.org/officeDocument/2006/relationships/hyperlink" Target="http://www.chesskid.com" TargetMode="External"/><Relationship Id="rId12" Type="http://schemas.openxmlformats.org/officeDocument/2006/relationships/hyperlink" Target="http://www.chesskid.com"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2itkgVWq0hc" TargetMode="External"/><Relationship Id="rId15" Type="http://schemas.openxmlformats.org/officeDocument/2006/relationships/hyperlink" Target="http://www.chesskid.com" TargetMode="External"/><Relationship Id="rId14" Type="http://schemas.openxmlformats.org/officeDocument/2006/relationships/hyperlink" Target="http://www.chesskid.com" TargetMode="External"/><Relationship Id="rId17" Type="http://schemas.openxmlformats.org/officeDocument/2006/relationships/hyperlink" Target="http://www.chesskid.com" TargetMode="External"/><Relationship Id="rId16" Type="http://schemas.openxmlformats.org/officeDocument/2006/relationships/hyperlink" Target="http://www.chesskid.com" TargetMode="External"/><Relationship Id="rId5" Type="http://schemas.openxmlformats.org/officeDocument/2006/relationships/styles" Target="styles.xml"/><Relationship Id="rId19" Type="http://schemas.openxmlformats.org/officeDocument/2006/relationships/hyperlink" Target="http://www.chesskid.com" TargetMode="External"/><Relationship Id="rId6" Type="http://schemas.openxmlformats.org/officeDocument/2006/relationships/customXml" Target="../customXML/item1.xml"/><Relationship Id="rId18" Type="http://schemas.openxmlformats.org/officeDocument/2006/relationships/hyperlink" Target="http://www.chesskid.com" TargetMode="Externa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NIamdg+GEuOF2v7FNooI+CNKw==">CgMxLjAaIwoBMBIeChwIB0IYCg9UaW1lcyBOZXcgUm9tYW4SBUNhcmRvOAByITFyOGhWb01QdGNaUW9qUTFlUmtIdlktUjZfUjlTSk45Qw==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2024-01-16T20:32:00Z</dcterms:created>
</cp:coreProperties>
</file>