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27478" w14:textId="77777777" w:rsidR="00987B7C" w:rsidRDefault="00987B7C" w:rsidP="00987B7C">
      <w:pPr>
        <w:pStyle w:val="Titlu1"/>
      </w:pPr>
      <w:r>
        <w:t>Numărarea atacatorilor și apărătorilor</w:t>
      </w:r>
    </w:p>
    <w:p w14:paraId="231B1C80" w14:textId="77777777" w:rsidR="00987B7C" w:rsidRDefault="00987B7C" w:rsidP="00987B7C"/>
    <w:p w14:paraId="62212C8B" w14:textId="77777777" w:rsidR="00987B7C" w:rsidRDefault="00987B7C" w:rsidP="00987B7C">
      <w:r>
        <w:t>Tabla de șah este un loc periculos. Numărarea atacatorilor și apărătorilor este cheia pentru a captura în siguranță piesele adversarului și pentru a-ți apăra propriile piese.</w:t>
      </w:r>
    </w:p>
    <w:p w14:paraId="2DB6CCBB" w14:textId="77777777" w:rsidR="00987B7C" w:rsidRDefault="00987B7C" w:rsidP="00987B7C"/>
    <w:p w14:paraId="58D8DB8D" w14:textId="77777777" w:rsidR="00987B7C" w:rsidRDefault="00987B7C" w:rsidP="00987B7C">
      <w:r w:rsidRPr="00FF6783">
        <w:t>r3k2r/</w:t>
      </w:r>
      <w:proofErr w:type="spellStart"/>
      <w:r w:rsidRPr="00FF6783">
        <w:t>pppbnppp</w:t>
      </w:r>
      <w:proofErr w:type="spellEnd"/>
      <w:r w:rsidRPr="00FF6783">
        <w:t xml:space="preserve">/3p1q2/2b5/3NP3/1B4N1/PPP2PPP/R1BQ1RK1 w </w:t>
      </w:r>
      <w:proofErr w:type="spellStart"/>
      <w:r w:rsidRPr="00FF6783">
        <w:t>kq</w:t>
      </w:r>
      <w:proofErr w:type="spellEnd"/>
      <w:r w:rsidRPr="00FF6783">
        <w:t xml:space="preserve"> - 0 1</w:t>
      </w:r>
    </w:p>
    <w:p w14:paraId="126BA437" w14:textId="77777777" w:rsidR="00987B7C" w:rsidRDefault="00987B7C" w:rsidP="00987B7C">
      <w:r w:rsidRPr="00FF6783">
        <w:drawing>
          <wp:inline distT="0" distB="0" distL="0" distR="0" wp14:anchorId="077D0C0B" wp14:editId="6343A5E3">
            <wp:extent cx="4244708" cy="4168501"/>
            <wp:effectExtent l="0" t="0" r="3810" b="381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44708" cy="4168501"/>
                    </a:xfrm>
                    <a:prstGeom prst="rect">
                      <a:avLst/>
                    </a:prstGeom>
                  </pic:spPr>
                </pic:pic>
              </a:graphicData>
            </a:graphic>
          </wp:inline>
        </w:drawing>
      </w:r>
    </w:p>
    <w:p w14:paraId="46878C59" w14:textId="77777777" w:rsidR="00987B7C" w:rsidRDefault="00987B7C" w:rsidP="00987B7C">
      <w:r>
        <w:t xml:space="preserve">câte piese negre ar putea captura acest cal? Două. Câte piese albe îl apără? Una. Deci cu doi atacatori negri și un singur apărător alb, sigur nu e bine pentru armata albă. </w:t>
      </w:r>
      <w:r w:rsidRPr="00A045A5">
        <w:rPr>
          <w:b/>
          <w:bCs/>
        </w:rPr>
        <w:t>Regula:</w:t>
      </w:r>
      <w:r>
        <w:t xml:space="preserve"> dacă sunt mai mulți atacatori decât apărători, de obicei e bine să capturezi (exact ca la piesele atârnate (neapărate).</w:t>
      </w:r>
    </w:p>
    <w:p w14:paraId="59201F47" w14:textId="77777777" w:rsidR="00987B7C" w:rsidRDefault="00987B7C" w:rsidP="00987B7C"/>
    <w:p w14:paraId="405CC4AE" w14:textId="77777777" w:rsidR="00987B7C" w:rsidRDefault="00987B7C" w:rsidP="00987B7C">
      <w:r>
        <w:t>Presupunând ca Negrul nu a fost atent si a făcut rocada în loc să captureze cu nebunul, Albul ar putea să plece cu calul undeva în siguranță, dar dacă își dorește să aibă un cal în centrul tablei, trebuie să mai aducă un apărător – pionul din c2 la c3; în acest moment sunt doi atacatori și doi apărători ai calului din d4. Dacă numărul de atacatori este egal cu numărul de apărători, armata care se apără este în siguranță.</w:t>
      </w:r>
    </w:p>
    <w:p w14:paraId="41F2118A" w14:textId="77777777" w:rsidR="00987B7C" w:rsidRDefault="00987B7C" w:rsidP="00987B7C"/>
    <w:p w14:paraId="7E97BC29" w14:textId="77777777" w:rsidR="00987B7C" w:rsidRDefault="00987B7C" w:rsidP="00987B7C">
      <w:r>
        <w:lastRenderedPageBreak/>
        <w:t>Exemplul 2</w:t>
      </w:r>
    </w:p>
    <w:p w14:paraId="1E1A79B7" w14:textId="77777777" w:rsidR="00987B7C" w:rsidRDefault="00987B7C" w:rsidP="00987B7C">
      <w:r w:rsidRPr="00AB15D3">
        <w:t>3r2r1/3q2bk/1p2bn1n/pPp1p1pp/P1PpPp2/3P1P1P/1R2BNPN/2BQKR2 w - - 0 1</w:t>
      </w:r>
    </w:p>
    <w:p w14:paraId="78BC2F07" w14:textId="77777777" w:rsidR="00987B7C" w:rsidRPr="00FF6783" w:rsidRDefault="00987B7C" w:rsidP="00987B7C"/>
    <w:p w14:paraId="66651FAB" w14:textId="77777777" w:rsidR="00987B7C" w:rsidRDefault="00987B7C" w:rsidP="00987B7C">
      <w:r w:rsidRPr="00AB15D3">
        <w:drawing>
          <wp:inline distT="0" distB="0" distL="0" distR="0" wp14:anchorId="353FCF88" wp14:editId="6C09549E">
            <wp:extent cx="4244708" cy="4191363"/>
            <wp:effectExtent l="0" t="0" r="381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44708" cy="4191363"/>
                    </a:xfrm>
                    <a:prstGeom prst="rect">
                      <a:avLst/>
                    </a:prstGeom>
                  </pic:spPr>
                </pic:pic>
              </a:graphicData>
            </a:graphic>
          </wp:inline>
        </w:drawing>
      </w:r>
    </w:p>
    <w:p w14:paraId="507CD456" w14:textId="77777777" w:rsidR="00987B7C" w:rsidRDefault="00987B7C" w:rsidP="00987B7C"/>
    <w:p w14:paraId="5FEAD2B0" w14:textId="77777777" w:rsidR="00987B7C" w:rsidRDefault="00987B7C" w:rsidP="00987B7C">
      <w:r>
        <w:t xml:space="preserve">Negrul ar dori sa mute g5, dar înainte de asta ar </w:t>
      </w:r>
      <w:proofErr w:type="spellStart"/>
      <w:r>
        <w:t>trewbui</w:t>
      </w:r>
      <w:proofErr w:type="spellEnd"/>
      <w:r>
        <w:t xml:space="preserve"> să numere cu atenție atacatorii și apărătorii acestui câmp: sunt 6 atacatori, nebunul si regina devin atacatori după ce fxg4. Apărători ar fi 5 (pionul din h4caii, nebunul și regina. Sunt mai puțini apărători, deci negrul mai are nevoie de încă unul pentru a putea muta în siguranță la g4; îl obține mutând nebunul din g2 și eliberând calea turnului; în acest moment albul nu mai poate opri g4, și </w:t>
      </w:r>
    </w:p>
    <w:p w14:paraId="4EA195E9" w14:textId="77777777" w:rsidR="00987B7C" w:rsidRDefault="00987B7C" w:rsidP="00987B7C">
      <w:pPr>
        <w:pStyle w:val="Listparagraf"/>
        <w:numPr>
          <w:ilvl w:val="0"/>
          <w:numId w:val="6"/>
        </w:numPr>
      </w:pPr>
      <w:r>
        <w:t>Rd2  g4</w:t>
      </w:r>
    </w:p>
    <w:p w14:paraId="2800DBAB" w14:textId="77777777" w:rsidR="00987B7C" w:rsidRDefault="00987B7C" w:rsidP="00987B7C">
      <w:pPr>
        <w:pStyle w:val="Listparagraf"/>
        <w:numPr>
          <w:ilvl w:val="0"/>
          <w:numId w:val="6"/>
        </w:numPr>
      </w:pPr>
      <w:r>
        <w:t>axg4  hxg4</w:t>
      </w:r>
    </w:p>
    <w:p w14:paraId="43F808A9" w14:textId="77777777" w:rsidR="00987B7C" w:rsidRDefault="00987B7C" w:rsidP="00987B7C">
      <w:pPr>
        <w:pStyle w:val="Listparagraf"/>
        <w:numPr>
          <w:ilvl w:val="0"/>
          <w:numId w:val="6"/>
        </w:numPr>
      </w:pPr>
      <w:r>
        <w:t>Chxg4  Cfxg4</w:t>
      </w:r>
    </w:p>
    <w:p w14:paraId="1D71178F" w14:textId="77777777" w:rsidR="00987B7C" w:rsidRDefault="00987B7C" w:rsidP="00987B7C">
      <w:pPr>
        <w:pStyle w:val="Listparagraf"/>
        <w:numPr>
          <w:ilvl w:val="0"/>
          <w:numId w:val="6"/>
        </w:numPr>
      </w:pPr>
      <w:r>
        <w:t>fxg4  Cxg4</w:t>
      </w:r>
    </w:p>
    <w:p w14:paraId="16A18C76" w14:textId="77777777" w:rsidR="00987B7C" w:rsidRDefault="00987B7C" w:rsidP="00987B7C">
      <w:pPr>
        <w:pStyle w:val="Listparagraf"/>
        <w:numPr>
          <w:ilvl w:val="0"/>
          <w:numId w:val="6"/>
        </w:numPr>
      </w:pPr>
      <w:r>
        <w:t>Cxg4  Nxg4</w:t>
      </w:r>
    </w:p>
    <w:p w14:paraId="4E965798" w14:textId="77777777" w:rsidR="00987B7C" w:rsidRDefault="00987B7C" w:rsidP="00987B7C">
      <w:pPr>
        <w:pStyle w:val="Listparagraf"/>
        <w:numPr>
          <w:ilvl w:val="0"/>
          <w:numId w:val="6"/>
        </w:numPr>
      </w:pPr>
      <w:r>
        <w:t>Nxg4  Dxg4</w:t>
      </w:r>
    </w:p>
    <w:p w14:paraId="78AB3C0E" w14:textId="77777777" w:rsidR="00987B7C" w:rsidRDefault="00987B7C" w:rsidP="00987B7C">
      <w:pPr>
        <w:pStyle w:val="Listparagraf"/>
        <w:numPr>
          <w:ilvl w:val="0"/>
          <w:numId w:val="6"/>
        </w:numPr>
      </w:pPr>
      <w:r>
        <w:t>Dxg4  Txg4</w:t>
      </w:r>
    </w:p>
    <w:p w14:paraId="5C2BDD1F" w14:textId="77777777" w:rsidR="00987B7C" w:rsidRDefault="00987B7C" w:rsidP="00987B7C"/>
    <w:p w14:paraId="19CEC7CE" w14:textId="77777777" w:rsidR="00987B7C" w:rsidRDefault="00987B7C" w:rsidP="00987B7C">
      <w:r>
        <w:t xml:space="preserve">Atunci când numărăm atacatorii și apărătorii trebuie să fim atenți cine are piese mai valoroase. De aceea trebuie sa vedem ce am schimba pe ce: normal ca am schimba un </w:t>
      </w:r>
      <w:r>
        <w:lastRenderedPageBreak/>
        <w:t xml:space="preserve">cal și un pion pentru o regină (două piese pentru una!), sau doi pioni pentru un nebun, dar sigur nu am dori să schimbăm un cal și un nebun pentru un turn. Dar o regina și un pion pentru două turnuri? 10 la 10... uneori regina si pionul sunt mai buni, alteori două turnuri sunt mai bune,  Valoarea pieselor ne ajută să ne </w:t>
      </w:r>
      <w:proofErr w:type="spellStart"/>
      <w:r>
        <w:t>gandim</w:t>
      </w:r>
      <w:proofErr w:type="spellEnd"/>
      <w:r>
        <w:t xml:space="preserve"> daca un schimb este bun sau nu, dar totul depinde de poziția celorlalte piese de pe tablă.</w:t>
      </w:r>
    </w:p>
    <w:p w14:paraId="2CD3DFA3" w14:textId="77777777" w:rsidR="00987B7C" w:rsidRDefault="00987B7C" w:rsidP="00987B7C">
      <w:r>
        <w:t>Regula: Trebuie să calculezi valoarea pieselor pentru a decide dacă un schimb este bun pentru tine sau pentru adversar.</w:t>
      </w:r>
    </w:p>
    <w:p w14:paraId="573733B9" w14:textId="77777777" w:rsidR="00987B7C" w:rsidRDefault="00987B7C" w:rsidP="00987B7C">
      <w:pPr>
        <w:rPr>
          <w:b/>
          <w:bCs/>
          <w:color w:val="FF0000"/>
        </w:rPr>
      </w:pPr>
      <w:r w:rsidRPr="00704475">
        <w:rPr>
          <w:b/>
          <w:bCs/>
          <w:color w:val="FF0000"/>
        </w:rPr>
        <w:t>Arena</w:t>
      </w:r>
    </w:p>
    <w:p w14:paraId="7BC8334B" w14:textId="77777777" w:rsidR="00987B7C" w:rsidRPr="00704475" w:rsidRDefault="00987B7C" w:rsidP="00987B7C">
      <w:pPr>
        <w:rPr>
          <w:b/>
          <w:bCs/>
          <w:color w:val="FF0000"/>
        </w:rPr>
      </w:pPr>
      <w:r>
        <w:rPr>
          <w:b/>
          <w:bCs/>
          <w:color w:val="FF0000"/>
        </w:rPr>
        <w:t>Dacă armata ta are destui atacatori, declanșezi atacul, dacă nu, mai aduci un atacator. Atenție la ordinea intrării pieselor în schimburi! Dacă piesele tale sunt atacate, ai grijă să le aperi bine.</w:t>
      </w:r>
    </w:p>
    <w:p w14:paraId="4A64C473" w14:textId="77777777" w:rsidR="00987B7C" w:rsidRDefault="00987B7C" w:rsidP="00987B7C"/>
    <w:p w14:paraId="16D14187" w14:textId="77777777" w:rsidR="00987B7C" w:rsidRDefault="00987B7C" w:rsidP="00987B7C">
      <w:r w:rsidRPr="00FD7BBC">
        <w:t>r3k2r/</w:t>
      </w:r>
      <w:proofErr w:type="spellStart"/>
      <w:r w:rsidRPr="00FD7BBC">
        <w:t>pppbnppp</w:t>
      </w:r>
      <w:proofErr w:type="spellEnd"/>
      <w:r w:rsidRPr="00FD7BBC">
        <w:t xml:space="preserve">/2np1q2/2b5/3NP3/1B6/PPP1NPPP/R1BQ1RK1 w </w:t>
      </w:r>
      <w:proofErr w:type="spellStart"/>
      <w:r w:rsidRPr="00FD7BBC">
        <w:t>kq</w:t>
      </w:r>
      <w:proofErr w:type="spellEnd"/>
      <w:r w:rsidRPr="00FD7BBC">
        <w:t xml:space="preserve"> - 0 1</w:t>
      </w:r>
    </w:p>
    <w:p w14:paraId="74CB9209" w14:textId="77777777" w:rsidR="00987B7C" w:rsidRDefault="00987B7C" w:rsidP="00987B7C">
      <w:r>
        <w:t xml:space="preserve"> Soluția:  </w:t>
      </w:r>
      <w:r w:rsidRPr="004B73F9">
        <w:rPr>
          <w:color w:val="FF0000"/>
        </w:rPr>
        <w:t>1. Ne3</w:t>
      </w:r>
      <w:r>
        <w:rPr>
          <w:color w:val="FF0000"/>
        </w:rPr>
        <w:t xml:space="preserve">  </w:t>
      </w:r>
      <w:r w:rsidRPr="004B73F9">
        <w:t>Cxd4</w:t>
      </w:r>
      <w:r>
        <w:t xml:space="preserve"> 2. </w:t>
      </w:r>
      <w:r w:rsidRPr="004B73F9">
        <w:rPr>
          <w:color w:val="FF0000"/>
        </w:rPr>
        <w:t>Nxd4</w:t>
      </w:r>
      <w:r>
        <w:t xml:space="preserve">  </w:t>
      </w:r>
      <w:proofErr w:type="spellStart"/>
      <w:r>
        <w:t>Nxd4</w:t>
      </w:r>
      <w:proofErr w:type="spellEnd"/>
      <w:r>
        <w:t xml:space="preserve"> 3. </w:t>
      </w:r>
      <w:r w:rsidRPr="004B73F9">
        <w:rPr>
          <w:color w:val="FF0000"/>
        </w:rPr>
        <w:t>Dxd4</w:t>
      </w:r>
      <w:r>
        <w:t xml:space="preserve"> </w:t>
      </w:r>
      <w:proofErr w:type="spellStart"/>
      <w:r>
        <w:t>Dxd4</w:t>
      </w:r>
      <w:proofErr w:type="spellEnd"/>
      <w:r>
        <w:t xml:space="preserve"> 4. </w:t>
      </w:r>
      <w:r w:rsidRPr="004B73F9">
        <w:rPr>
          <w:color w:val="FF0000"/>
        </w:rPr>
        <w:t>Cxd4</w:t>
      </w:r>
    </w:p>
    <w:p w14:paraId="40AE53BD" w14:textId="77777777" w:rsidR="00987B7C" w:rsidRDefault="00987B7C" w:rsidP="00987B7C"/>
    <w:p w14:paraId="7ACF45DC" w14:textId="77777777" w:rsidR="00987B7C" w:rsidRDefault="00987B7C" w:rsidP="00987B7C">
      <w:r w:rsidRPr="00FD7BBC">
        <w:t>3rq1k1/p1rb1pp1/1p4np/2p5/6B1/2PR2NP/PP1R1PP1/3Q2K1 w - - 0 1</w:t>
      </w:r>
    </w:p>
    <w:p w14:paraId="7CB7FEB5" w14:textId="77777777" w:rsidR="00987B7C" w:rsidRDefault="00987B7C" w:rsidP="00987B7C">
      <w:pPr>
        <w:rPr>
          <w:color w:val="FF0000"/>
        </w:rPr>
      </w:pPr>
      <w:proofErr w:type="spellStart"/>
      <w:r>
        <w:t>Solutia</w:t>
      </w:r>
      <w:proofErr w:type="spellEnd"/>
      <w:r>
        <w:t xml:space="preserve">:  1. </w:t>
      </w:r>
      <w:r w:rsidRPr="004B73F9">
        <w:rPr>
          <w:color w:val="FF0000"/>
        </w:rPr>
        <w:t>Td7</w:t>
      </w:r>
      <w:r>
        <w:t xml:space="preserve">  Tcxd7 2. </w:t>
      </w:r>
      <w:r w:rsidRPr="004B73F9">
        <w:rPr>
          <w:color w:val="FF0000"/>
        </w:rPr>
        <w:t>Txd7</w:t>
      </w:r>
      <w:r>
        <w:t xml:space="preserve">  </w:t>
      </w:r>
      <w:proofErr w:type="spellStart"/>
      <w:r>
        <w:t>Txd7</w:t>
      </w:r>
      <w:proofErr w:type="spellEnd"/>
      <w:r>
        <w:t xml:space="preserve"> 3. </w:t>
      </w:r>
      <w:r w:rsidRPr="004B73F9">
        <w:rPr>
          <w:color w:val="FF0000"/>
        </w:rPr>
        <w:t>Dxd7</w:t>
      </w:r>
      <w:r>
        <w:t xml:space="preserve"> </w:t>
      </w:r>
      <w:proofErr w:type="spellStart"/>
      <w:r>
        <w:t>Dxd7</w:t>
      </w:r>
      <w:proofErr w:type="spellEnd"/>
      <w:r>
        <w:t xml:space="preserve"> 4. </w:t>
      </w:r>
      <w:r w:rsidRPr="004B73F9">
        <w:rPr>
          <w:color w:val="FF0000"/>
        </w:rPr>
        <w:t>Nxd7</w:t>
      </w:r>
    </w:p>
    <w:p w14:paraId="39B35446" w14:textId="77777777" w:rsidR="00987B7C" w:rsidRDefault="00987B7C" w:rsidP="00987B7C">
      <w:pPr>
        <w:rPr>
          <w:color w:val="FF0000"/>
        </w:rPr>
      </w:pPr>
    </w:p>
    <w:p w14:paraId="2FB4D846" w14:textId="77777777" w:rsidR="00987B7C" w:rsidRPr="009D5D28" w:rsidRDefault="00987B7C" w:rsidP="00987B7C">
      <w:r w:rsidRPr="009D5D28">
        <w:t xml:space="preserve">r3kbnr/pppb1ppp/2np1q2/6B1/3NP3/2N5/PPP2PPP/R2QKB1R b </w:t>
      </w:r>
      <w:proofErr w:type="spellStart"/>
      <w:r w:rsidRPr="009D5D28">
        <w:t>KQkq</w:t>
      </w:r>
      <w:proofErr w:type="spellEnd"/>
      <w:r w:rsidRPr="009D5D28">
        <w:t xml:space="preserve"> - 0 1</w:t>
      </w:r>
    </w:p>
    <w:p w14:paraId="47D9BCE9" w14:textId="77777777" w:rsidR="00987B7C" w:rsidRDefault="00987B7C" w:rsidP="00987B7C">
      <w:pPr>
        <w:rPr>
          <w:color w:val="FF0000"/>
        </w:rPr>
      </w:pPr>
      <w:r w:rsidRPr="009D5D28">
        <w:t xml:space="preserve">Soluția: </w:t>
      </w:r>
      <w:r>
        <w:rPr>
          <w:color w:val="FF0000"/>
        </w:rPr>
        <w:t xml:space="preserve">1. Dxd4 </w:t>
      </w:r>
      <w:proofErr w:type="spellStart"/>
      <w:r w:rsidRPr="009D5D28">
        <w:t>Dxd4</w:t>
      </w:r>
      <w:proofErr w:type="spellEnd"/>
      <w:r w:rsidRPr="009D5D28">
        <w:t xml:space="preserve"> </w:t>
      </w:r>
      <w:r>
        <w:rPr>
          <w:color w:val="FF0000"/>
        </w:rPr>
        <w:t>2. Cxd4</w:t>
      </w:r>
    </w:p>
    <w:p w14:paraId="07311B6D" w14:textId="77777777" w:rsidR="00987B7C" w:rsidRDefault="00987B7C" w:rsidP="00987B7C"/>
    <w:p w14:paraId="01F5E3D7" w14:textId="77777777" w:rsidR="00987B7C" w:rsidRDefault="00987B7C" w:rsidP="00987B7C">
      <w:r w:rsidRPr="009D5D28">
        <w:t>2rq2k1/1b1r1pbp/p1n1p1p1/1p3n2/3P4/1BNQBN2/PP3PPP/3RR1K1 b - - 0 1</w:t>
      </w:r>
    </w:p>
    <w:p w14:paraId="51326E45" w14:textId="77777777" w:rsidR="00987B7C" w:rsidRDefault="00987B7C" w:rsidP="00987B7C">
      <w:pPr>
        <w:pStyle w:val="Listparagraf"/>
        <w:numPr>
          <w:ilvl w:val="0"/>
          <w:numId w:val="7"/>
        </w:numPr>
      </w:pPr>
      <w:r>
        <w:t xml:space="preserve">... </w:t>
      </w:r>
      <w:r w:rsidRPr="00222863">
        <w:rPr>
          <w:color w:val="FF0000"/>
        </w:rPr>
        <w:t>Ccxd4</w:t>
      </w:r>
      <w:r>
        <w:t xml:space="preserve"> 2. Cxd4 </w:t>
      </w:r>
      <w:proofErr w:type="spellStart"/>
      <w:r w:rsidRPr="00222863">
        <w:rPr>
          <w:color w:val="FF0000"/>
        </w:rPr>
        <w:t>Cxd4</w:t>
      </w:r>
      <w:proofErr w:type="spellEnd"/>
      <w:r w:rsidRPr="00222863">
        <w:rPr>
          <w:color w:val="FF0000"/>
        </w:rPr>
        <w:t xml:space="preserve"> </w:t>
      </w:r>
      <w:r>
        <w:t xml:space="preserve">3. Nxd4 </w:t>
      </w:r>
      <w:r w:rsidRPr="00222863">
        <w:rPr>
          <w:color w:val="FF0000"/>
        </w:rPr>
        <w:t>Txd4</w:t>
      </w:r>
      <w:r>
        <w:t xml:space="preserve"> 4. Dxd4  </w:t>
      </w:r>
      <w:r w:rsidRPr="00222863">
        <w:rPr>
          <w:color w:val="FF0000"/>
        </w:rPr>
        <w:t>Nxd4</w:t>
      </w:r>
      <w:r>
        <w:t xml:space="preserve"> 5. Txd4 </w:t>
      </w:r>
      <w:r w:rsidRPr="00222863">
        <w:rPr>
          <w:color w:val="FF0000"/>
        </w:rPr>
        <w:t>Dxd4</w:t>
      </w:r>
      <w:r>
        <w:t xml:space="preserve"> </w:t>
      </w:r>
    </w:p>
    <w:p w14:paraId="16BD2BA2" w14:textId="77777777" w:rsidR="00987B7C" w:rsidRDefault="00987B7C" w:rsidP="00987B7C"/>
    <w:p w14:paraId="723F92CE" w14:textId="77777777" w:rsidR="00987B7C" w:rsidRDefault="00987B7C" w:rsidP="00987B7C">
      <w:r w:rsidRPr="001421EC">
        <w:t>r2q1rk1/pp3ppp/2n1p3/3p4/5N2/1BP1PQ2/PP3PPP/3RR1K1 w - - 0 1</w:t>
      </w:r>
    </w:p>
    <w:p w14:paraId="0BEFE871" w14:textId="77777777" w:rsidR="00987B7C" w:rsidRPr="00B90EA6" w:rsidRDefault="00987B7C" w:rsidP="00987B7C">
      <w:pPr>
        <w:pStyle w:val="Listparagraf"/>
        <w:numPr>
          <w:ilvl w:val="0"/>
          <w:numId w:val="8"/>
        </w:numPr>
        <w:rPr>
          <w:color w:val="FF0000"/>
        </w:rPr>
      </w:pPr>
      <w:r w:rsidRPr="00B90EA6">
        <w:rPr>
          <w:color w:val="FF0000"/>
        </w:rPr>
        <w:t xml:space="preserve">c4 </w:t>
      </w:r>
    </w:p>
    <w:p w14:paraId="0DB4F76B" w14:textId="77777777" w:rsidR="00987B7C" w:rsidRDefault="00987B7C" w:rsidP="00987B7C">
      <w:r>
        <w:t xml:space="preserve"> </w:t>
      </w:r>
    </w:p>
    <w:p w14:paraId="72847878" w14:textId="77777777" w:rsidR="00987B7C" w:rsidRDefault="00987B7C" w:rsidP="00987B7C"/>
    <w:p w14:paraId="5F0E8110" w14:textId="77777777" w:rsidR="00987B7C" w:rsidRDefault="00987B7C" w:rsidP="00987B7C"/>
    <w:p w14:paraId="4A7A2B30" w14:textId="77777777" w:rsidR="00987B7C" w:rsidRDefault="00987B7C" w:rsidP="00987B7C"/>
    <w:p w14:paraId="4BD7AB40" w14:textId="77777777" w:rsidR="00987B7C" w:rsidRDefault="00987B7C" w:rsidP="00987B7C"/>
    <w:sectPr w:rsidR="00987B7C" w:rsidSect="00987B7C">
      <w:pgSz w:w="11906" w:h="16838"/>
      <w:pgMar w:top="851"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8325E"/>
    <w:multiLevelType w:val="hybridMultilevel"/>
    <w:tmpl w:val="A0DEEFC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20A80A3E"/>
    <w:multiLevelType w:val="hybridMultilevel"/>
    <w:tmpl w:val="1CF2E72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22A130A8"/>
    <w:multiLevelType w:val="hybridMultilevel"/>
    <w:tmpl w:val="66C2848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35996D86"/>
    <w:multiLevelType w:val="hybridMultilevel"/>
    <w:tmpl w:val="27683F8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3D675081"/>
    <w:multiLevelType w:val="hybridMultilevel"/>
    <w:tmpl w:val="0AB292FE"/>
    <w:lvl w:ilvl="0" w:tplc="213ECE1E">
      <w:start w:val="1"/>
      <w:numFmt w:val="decimal"/>
      <w:lvlText w:val="%1."/>
      <w:lvlJc w:val="left"/>
      <w:pPr>
        <w:ind w:left="1176" w:hanging="816"/>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6C1D6CEA"/>
    <w:multiLevelType w:val="hybridMultilevel"/>
    <w:tmpl w:val="1A801806"/>
    <w:lvl w:ilvl="0" w:tplc="F43A04B6">
      <w:start w:val="1"/>
      <w:numFmt w:val="decimal"/>
      <w:lvlText w:val="%1."/>
      <w:lvlJc w:val="left"/>
      <w:pPr>
        <w:ind w:left="720" w:hanging="360"/>
      </w:pPr>
      <w:rPr>
        <w:rFonts w:hint="default"/>
        <w:b/>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77316D90"/>
    <w:multiLevelType w:val="hybridMultilevel"/>
    <w:tmpl w:val="DFAC4E0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779B46EC"/>
    <w:multiLevelType w:val="hybridMultilevel"/>
    <w:tmpl w:val="22322BB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439107772">
    <w:abstractNumId w:val="2"/>
  </w:num>
  <w:num w:numId="2" w16cid:durableId="1989244658">
    <w:abstractNumId w:val="6"/>
  </w:num>
  <w:num w:numId="3" w16cid:durableId="583952758">
    <w:abstractNumId w:val="4"/>
  </w:num>
  <w:num w:numId="4" w16cid:durableId="376589627">
    <w:abstractNumId w:val="1"/>
  </w:num>
  <w:num w:numId="5" w16cid:durableId="1104882750">
    <w:abstractNumId w:val="5"/>
  </w:num>
  <w:num w:numId="6" w16cid:durableId="370694778">
    <w:abstractNumId w:val="0"/>
  </w:num>
  <w:num w:numId="7" w16cid:durableId="64883742">
    <w:abstractNumId w:val="7"/>
  </w:num>
  <w:num w:numId="8" w16cid:durableId="8951626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B7C"/>
    <w:rsid w:val="002734E5"/>
    <w:rsid w:val="00987B7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3A4F"/>
  <w15:chartTrackingRefBased/>
  <w15:docId w15:val="{F370B5A6-3943-4170-B4F1-225E7CCF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B7C"/>
  </w:style>
  <w:style w:type="paragraph" w:styleId="Titlu1">
    <w:name w:val="heading 1"/>
    <w:basedOn w:val="Normal"/>
    <w:next w:val="Normal"/>
    <w:link w:val="Titlu1Caracter"/>
    <w:uiPriority w:val="9"/>
    <w:qFormat/>
    <w:rsid w:val="00987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987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987B7C"/>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987B7C"/>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987B7C"/>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987B7C"/>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987B7C"/>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987B7C"/>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987B7C"/>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987B7C"/>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987B7C"/>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987B7C"/>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987B7C"/>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987B7C"/>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987B7C"/>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987B7C"/>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987B7C"/>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987B7C"/>
    <w:rPr>
      <w:rFonts w:eastAsiaTheme="majorEastAsia" w:cstheme="majorBidi"/>
      <w:color w:val="272727" w:themeColor="text1" w:themeTint="D8"/>
    </w:rPr>
  </w:style>
  <w:style w:type="paragraph" w:styleId="Titlu">
    <w:name w:val="Title"/>
    <w:basedOn w:val="Normal"/>
    <w:next w:val="Normal"/>
    <w:link w:val="TitluCaracter"/>
    <w:uiPriority w:val="10"/>
    <w:qFormat/>
    <w:rsid w:val="00987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987B7C"/>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987B7C"/>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987B7C"/>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987B7C"/>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987B7C"/>
    <w:rPr>
      <w:i/>
      <w:iCs/>
      <w:color w:val="404040" w:themeColor="text1" w:themeTint="BF"/>
    </w:rPr>
  </w:style>
  <w:style w:type="paragraph" w:styleId="Listparagraf">
    <w:name w:val="List Paragraph"/>
    <w:basedOn w:val="Normal"/>
    <w:uiPriority w:val="34"/>
    <w:qFormat/>
    <w:rsid w:val="00987B7C"/>
    <w:pPr>
      <w:ind w:left="720"/>
      <w:contextualSpacing/>
    </w:pPr>
  </w:style>
  <w:style w:type="character" w:styleId="Accentuareintens">
    <w:name w:val="Intense Emphasis"/>
    <w:basedOn w:val="Fontdeparagrafimplicit"/>
    <w:uiPriority w:val="21"/>
    <w:qFormat/>
    <w:rsid w:val="00987B7C"/>
    <w:rPr>
      <w:i/>
      <w:iCs/>
      <w:color w:val="0F4761" w:themeColor="accent1" w:themeShade="BF"/>
    </w:rPr>
  </w:style>
  <w:style w:type="paragraph" w:styleId="Citatintens">
    <w:name w:val="Intense Quote"/>
    <w:basedOn w:val="Normal"/>
    <w:next w:val="Normal"/>
    <w:link w:val="CitatintensCaracter"/>
    <w:uiPriority w:val="30"/>
    <w:qFormat/>
    <w:rsid w:val="00987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987B7C"/>
    <w:rPr>
      <w:i/>
      <w:iCs/>
      <w:color w:val="0F4761" w:themeColor="accent1" w:themeShade="BF"/>
    </w:rPr>
  </w:style>
  <w:style w:type="character" w:styleId="Referireintens">
    <w:name w:val="Intense Reference"/>
    <w:basedOn w:val="Fontdeparagrafimplicit"/>
    <w:uiPriority w:val="32"/>
    <w:qFormat/>
    <w:rsid w:val="00987B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453</Words>
  <Characters>2633</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Baitel Irina</dc:creator>
  <cp:keywords/>
  <dc:description/>
  <cp:lastModifiedBy>Baitel Irina</cp:lastModifiedBy>
  <cp:revision>1</cp:revision>
  <dcterms:created xsi:type="dcterms:W3CDTF">2026-05-30T07:33:00Z</dcterms:created>
  <dcterms:modified xsi:type="dcterms:W3CDTF">2026-05-30T07:35:00Z</dcterms:modified>
</cp:coreProperties>
</file>