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93BE" w14:textId="3BB9F555" w:rsidR="003A109A" w:rsidRDefault="003A109A" w:rsidP="003A109A">
      <w:pPr>
        <w:pStyle w:val="Heading2"/>
      </w:pPr>
      <w:r>
        <w:t>Database schema</w:t>
      </w:r>
    </w:p>
    <w:p w14:paraId="38BFC958" w14:textId="77777777" w:rsidR="003A109A" w:rsidRDefault="003A109A" w:rsidP="003A109A"/>
    <w:p w14:paraId="6ED122C8" w14:textId="77777777" w:rsidR="003A109A" w:rsidRPr="003A109A" w:rsidRDefault="003A109A" w:rsidP="003A109A"/>
    <w:sectPr w:rsidR="003A109A" w:rsidRPr="003A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F9"/>
    <w:rsid w:val="0017112F"/>
    <w:rsid w:val="002E1DF9"/>
    <w:rsid w:val="003A109A"/>
    <w:rsid w:val="00853C3A"/>
    <w:rsid w:val="00AE7268"/>
    <w:rsid w:val="00D6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DEB6"/>
  <w15:chartTrackingRefBased/>
  <w15:docId w15:val="{70856210-F632-405C-ABC7-E04B5442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9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9A"/>
    <w:pPr>
      <w:keepNext/>
      <w:keepLines/>
      <w:spacing w:before="160" w:after="80" w:line="360" w:lineRule="auto"/>
      <w:jc w:val="both"/>
      <w:outlineLvl w:val="1"/>
    </w:pPr>
    <w:rPr>
      <w:rFonts w:asciiTheme="majorHAnsi" w:eastAsiaTheme="majorEastAsia" w:hAnsiTheme="majorHAnsi" w:cstheme="majorBidi"/>
      <w:smallCap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09A"/>
    <w:pPr>
      <w:keepNext/>
      <w:keepLines/>
      <w:spacing w:before="160" w:after="80"/>
      <w:outlineLvl w:val="2"/>
    </w:pPr>
    <w:rPr>
      <w:rFonts w:eastAsiaTheme="majorEastAsia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9A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09A"/>
    <w:rPr>
      <w:rFonts w:asciiTheme="majorHAnsi" w:eastAsiaTheme="majorEastAsia" w:hAnsiTheme="majorHAnsi" w:cstheme="majorBidi"/>
      <w:smallCap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109A"/>
    <w:rPr>
      <w:rFonts w:eastAsiaTheme="majorEastAsia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irina.rebegea</dc:creator>
  <cp:keywords/>
  <dc:description/>
  <cp:lastModifiedBy>irina.rebegea</cp:lastModifiedBy>
  <cp:revision>3</cp:revision>
  <dcterms:created xsi:type="dcterms:W3CDTF">2025-02-13T09:00:00Z</dcterms:created>
  <dcterms:modified xsi:type="dcterms:W3CDTF">2025-02-13T10:07:00Z</dcterms:modified>
</cp:coreProperties>
</file>