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5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для выбора правильной стратегии при решении примера задаче о погоне.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7,6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2,6 раза больше скорости браконьерской лодки.</w:t>
      </w:r>
      <w:r>
        <w:t xml:space="preserve"> </w:t>
      </w:r>
      <w:r>
        <w:t xml:space="preserve">1. Запишите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  <w:r>
        <w:t xml:space="preserve"> </w:t>
      </w:r>
      <w:r>
        <w:t xml:space="preserve">2. Постройте траекторию движения катера и лодки для двух случаев.</w:t>
      </w:r>
      <w:r>
        <w:t xml:space="preserve"> </w:t>
      </w:r>
      <w:r>
        <w:t xml:space="preserve">3. Найдите точку пересечения траектории катера и лодки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Кривая погони — кривая, представляющая собой решение задачи о «погоне», которая ставится следующим образом. Пусть точка A равномерно движется по некоторой заданной кривой.</w:t>
      </w:r>
      <w:r>
        <w:t xml:space="preserve"> </w:t>
      </w:r>
      <w:r>
        <w:t xml:space="preserve">Требуется найти траекторию равномерного движения точки P такую, что касательная, проведённая к траектории в любой момент движения, проходила бы через соответствующее этому моменту положение точки A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 указанной формуле выясняю свой вариант (рис. 1).</w:t>
      </w:r>
    </w:p>
    <w:p>
      <w:pPr>
        <w:pStyle w:val="CaptionedFigure"/>
      </w:pPr>
      <w:r>
        <w:drawing>
          <wp:inline>
            <wp:extent cx="3060833" cy="818147"/>
            <wp:effectExtent b="0" l="0" r="0" t="0"/>
            <wp:docPr descr="Номер вариант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833" cy="8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Номер варианта</w:t>
      </w:r>
    </w:p>
    <w:p>
      <w:pPr>
        <w:pStyle w:val="SourceCode"/>
      </w:pPr>
      <w:r>
        <w:rPr>
          <w:rStyle w:val="VerbatimChar"/>
        </w:rPr>
        <w:t xml:space="preserve">using DifferentialEquations, Plots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Расстояние от лодки до катера</w:t>
      </w:r>
      <w:r>
        <w:br/>
      </w:r>
      <w:r>
        <w:rPr>
          <w:rStyle w:val="VerbatimChar"/>
        </w:rPr>
        <w:t xml:space="preserve">k = 7.6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Начальные условия</w:t>
      </w:r>
      <w:r>
        <w:br/>
      </w:r>
      <w:r>
        <w:rPr>
          <w:rStyle w:val="VerbatimChar"/>
        </w:rPr>
        <w:t xml:space="preserve">r0 = (5 / 18) * k  # Начальное расстояние</w:t>
      </w:r>
      <w:r>
        <w:br/>
      </w:r>
      <w:r>
        <w:rPr>
          <w:rStyle w:val="VerbatimChar"/>
        </w:rPr>
        <w:t xml:space="preserve">theta0 = 0.0       # Начальный угол (в радианах)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Движение лодки браконьеров</w:t>
      </w:r>
      <w:r>
        <w:br/>
      </w:r>
      <w:r>
        <w:rPr>
          <w:rStyle w:val="VerbatimChar"/>
        </w:rPr>
        <w:t xml:space="preserve">fi = (3 / 4) * π  # Угол направления движения лодки</w:t>
      </w:r>
      <w:r>
        <w:br/>
      </w:r>
      <w:r>
        <w:rPr>
          <w:rStyle w:val="VerbatimChar"/>
        </w:rPr>
        <w:t xml:space="preserve">tspan = (0.0, 5.0)  # Временной интервал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движение береговой охраны </w:t>
      </w:r>
      <w:r>
        <w:br/>
      </w:r>
      <w:r>
        <w:rPr>
          <w:rStyle w:val="VerbatimChar"/>
        </w:rPr>
        <w:t xml:space="preserve">f(r, p, t) = r/sqrt(5.76)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Задача ОДУ для первого случая</w:t>
      </w:r>
      <w:r>
        <w:br/>
      </w:r>
      <w:r>
        <w:rPr>
          <w:rStyle w:val="VerbatimChar"/>
        </w:rPr>
        <w:t xml:space="preserve">u0 = [r0]  # Начальное условие (вектор)</w:t>
      </w:r>
      <w:r>
        <w:br/>
      </w:r>
      <w:r>
        <w:rPr>
          <w:rStyle w:val="VerbatimChar"/>
        </w:rPr>
        <w:t xml:space="preserve">prob = ODEProblem(f, u0, tspan)</w:t>
      </w:r>
      <w:r>
        <w:br/>
      </w:r>
      <w:r>
        <w:rPr>
          <w:rStyle w:val="VerbatimChar"/>
        </w:rPr>
        <w:t xml:space="preserve">sol = solve(prob, saveat=0.1)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Построение траектории движения катера</w:t>
      </w:r>
      <w:r>
        <w:br/>
      </w:r>
      <w:r>
        <w:rPr>
          <w:rStyle w:val="VerbatimChar"/>
        </w:rPr>
        <w:t xml:space="preserve">theta = range(0, 2π, length=length(sol.t))  # Углы для полярного графика</w:t>
      </w:r>
      <w:r>
        <w:br/>
      </w:r>
      <w:r>
        <w:rPr>
          <w:rStyle w:val="VerbatimChar"/>
        </w:rPr>
        <w:t xml:space="preserve">r = [u[1] for u in sol.u]  # Расстояния от центра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График в полярных координатах</w:t>
      </w:r>
      <w:r>
        <w:br/>
      </w:r>
      <w:r>
        <w:rPr>
          <w:rStyle w:val="VerbatimChar"/>
        </w:rPr>
        <w:t xml:space="preserve">plot(theta, r, proj=:polar, lims=(0, 15), label="Траектория движения катера", xlabel="Угол", ylabel="Расстояние")</w:t>
      </w:r>
    </w:p>
    <w:p>
      <w:pPr>
        <w:pStyle w:val="FirstParagraph"/>
      </w:pPr>
      <w:r>
        <w:t xml:space="preserve">Получаю такой график траектории движения катера (рис. 2).</w:t>
      </w:r>
    </w:p>
    <w:p>
      <w:pPr>
        <w:pStyle w:val="CaptionedFigure"/>
      </w:pPr>
      <w:r>
        <w:drawing>
          <wp:inline>
            <wp:extent cx="3733800" cy="1835888"/>
            <wp:effectExtent b="0" l="0" r="0" t="0"/>
            <wp:docPr descr="График траектории движения катера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траектории движения катера</w:t>
      </w:r>
    </w:p>
    <w:p>
      <w:pPr>
        <w:pStyle w:val="SourceCode"/>
      </w:pPr>
      <w:r>
        <w:rPr>
          <w:rStyle w:val="VerbatimChar"/>
        </w:rPr>
        <w:t xml:space="preserve"># траеткория движения лодки</w:t>
      </w:r>
      <w:r>
        <w:br/>
      </w:r>
      <w:r>
        <w:rPr>
          <w:rStyle w:val="VerbatimChar"/>
        </w:rPr>
        <w:t xml:space="preserve">angle = [fi for i in range(0, 15)]</w:t>
      </w:r>
      <w:r>
        <w:br/>
      </w:r>
      <w:r>
        <w:rPr>
          <w:rStyle w:val="VerbatimChar"/>
        </w:rPr>
        <w:t xml:space="preserve">x_lim = [x(i) for i in range(0,15)]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plot!(angle, x_lim, proj=:polar, lims=(0, 15), label = "Траектория движения лодки")</w:t>
      </w:r>
    </w:p>
    <w:p>
      <w:pPr>
        <w:pStyle w:val="FirstParagraph"/>
      </w:pPr>
      <w:r>
        <w:t xml:space="preserve">Теперь на графике видна и траектория движения лодки (рис. 3).</w:t>
      </w:r>
    </w:p>
    <w:p>
      <w:pPr>
        <w:pStyle w:val="CaptionedFigure"/>
      </w:pPr>
      <w:r>
        <w:drawing>
          <wp:inline>
            <wp:extent cx="3733800" cy="2408221"/>
            <wp:effectExtent b="0" l="0" r="0" t="0"/>
            <wp:docPr descr="График траектории движения катера и лодки" title="" id="30" name="Picture"/>
            <a:graphic>
              <a:graphicData uri="http://schemas.openxmlformats.org/drawingml/2006/picture">
                <pic:pic>
                  <pic:nvPicPr>
                    <pic:cNvPr descr="image/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8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траектории движения катера и лодки</w:t>
      </w:r>
    </w:p>
    <w:p>
      <w:pPr>
        <w:pStyle w:val="BodyText"/>
      </w:pPr>
      <w:r>
        <w:t xml:space="preserve">Вычисляю точку пересечения</w:t>
      </w:r>
    </w:p>
    <w:p>
      <w:pPr>
        <w:pStyle w:val="SourceCode"/>
      </w:pPr>
      <w:r>
        <w:rPr>
          <w:rStyle w:val="VerbatimChar"/>
        </w:rPr>
        <w:t xml:space="preserve"># ДУ для движения катера береговой охраны</w:t>
      </w:r>
      <w:r>
        <w:br/>
      </w:r>
      <w:r>
        <w:rPr>
          <w:rStyle w:val="VerbatimChar"/>
        </w:rPr>
        <w:t xml:space="preserve">y2(x) = (760*exp(10*x)/(sqrt(576)))/509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угол движения лодки браконьеров</w:t>
      </w:r>
      <w:r>
        <w:br/>
      </w:r>
      <w:r>
        <w:rPr>
          <w:rStyle w:val="VerbatimChar"/>
        </w:rPr>
        <w:t xml:space="preserve">y(fi)</w:t>
      </w:r>
      <w:r>
        <w:br/>
      </w:r>
      <w:r>
        <w:br/>
      </w:r>
      <w:r>
        <w:rPr>
          <w:rStyle w:val="VerbatimChar"/>
        </w:rPr>
        <w:t xml:space="preserve">1.0634258720613372e9</w:t>
      </w:r>
    </w:p>
    <w:p>
      <w:pPr>
        <w:pStyle w:val="FirstParagraph"/>
      </w:pPr>
      <w:r>
        <w:t xml:space="preserve">Теперь рассматриваю второй случай</w:t>
      </w:r>
    </w:p>
    <w:p>
      <w:pPr>
        <w:pStyle w:val="SourceCode"/>
      </w:pPr>
      <w:r>
        <w:rPr>
          <w:rStyle w:val="VerbatimChar"/>
        </w:rPr>
        <w:t xml:space="preserve"># Расстояние от лодки до катера</w:t>
      </w:r>
      <w:r>
        <w:br/>
      </w:r>
      <w:r>
        <w:rPr>
          <w:rStyle w:val="VerbatimChar"/>
        </w:rPr>
        <w:t xml:space="preserve">k = 7.6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Начальные условия</w:t>
      </w:r>
      <w:r>
        <w:br/>
      </w:r>
      <w:r>
        <w:rPr>
          <w:rStyle w:val="VerbatimChar"/>
        </w:rPr>
        <w:t xml:space="preserve">r0_2 = (5 / 8) * k  # Начальное расстояние</w:t>
      </w:r>
      <w:r>
        <w:br/>
      </w:r>
      <w:r>
        <w:rPr>
          <w:rStyle w:val="VerbatimChar"/>
        </w:rPr>
        <w:t xml:space="preserve">theta0_2 = -pi       # Начальный угол (в радианах)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Движение лодки браконьеров</w:t>
      </w:r>
      <w:r>
        <w:br/>
      </w:r>
      <w:r>
        <w:rPr>
          <w:rStyle w:val="VerbatimChar"/>
        </w:rPr>
        <w:t xml:space="preserve">fi = (3 / 4) * π  # Угол направления движения лодки</w:t>
      </w:r>
      <w:r>
        <w:br/>
      </w:r>
      <w:r>
        <w:rPr>
          <w:rStyle w:val="VerbatimChar"/>
        </w:rPr>
        <w:t xml:space="preserve">tspan = (0.0, 5.0)  # Временной интервал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движение береговой охраны </w:t>
      </w:r>
      <w:r>
        <w:br/>
      </w:r>
      <w:r>
        <w:rPr>
          <w:rStyle w:val="VerbatimChar"/>
        </w:rPr>
        <w:t xml:space="preserve">f(r, p, t) = r/sqrt(5.76)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Задача ОДУ для первого случая</w:t>
      </w:r>
      <w:r>
        <w:br/>
      </w:r>
      <w:r>
        <w:rPr>
          <w:rStyle w:val="VerbatimChar"/>
        </w:rPr>
        <w:t xml:space="preserve">u0 = [r0]  # Начальное условие (вектор)</w:t>
      </w:r>
      <w:r>
        <w:br/>
      </w:r>
      <w:r>
        <w:rPr>
          <w:rStyle w:val="VerbatimChar"/>
        </w:rPr>
        <w:t xml:space="preserve">prob = ODEProblem(f, u0, tspan)</w:t>
      </w:r>
      <w:r>
        <w:br/>
      </w:r>
      <w:r>
        <w:rPr>
          <w:rStyle w:val="VerbatimChar"/>
        </w:rPr>
        <w:t xml:space="preserve">sol = solve(prob, saveat=0.1)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Построение траектории движения катера</w:t>
      </w:r>
      <w:r>
        <w:br/>
      </w:r>
      <w:r>
        <w:rPr>
          <w:rStyle w:val="VerbatimChar"/>
        </w:rPr>
        <w:t xml:space="preserve">theta = range(-pi, pi, length=length(sol.t))  # Углы для полярного графика</w:t>
      </w:r>
      <w:r>
        <w:br/>
      </w:r>
      <w:r>
        <w:rPr>
          <w:rStyle w:val="VerbatimChar"/>
        </w:rPr>
        <w:t xml:space="preserve">r = [u[1] for u in sol.u]  # Расстояния от центра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График в полярных координатах</w:t>
      </w:r>
      <w:r>
        <w:br/>
      </w:r>
      <w:r>
        <w:rPr>
          <w:rStyle w:val="VerbatimChar"/>
        </w:rPr>
        <w:t xml:space="preserve">plot(theta, r, proj=:polar, lims=(0, 15), label="Траектория движения катера", xlabel="Угол", ylabel="Расстояние")</w:t>
      </w:r>
    </w:p>
    <w:p>
      <w:pPr>
        <w:pStyle w:val="FirstParagraph"/>
      </w:pPr>
      <w:r>
        <w:t xml:space="preserve">Получаю такой график траектории движения катера (рис. 4).</w:t>
      </w:r>
    </w:p>
    <w:p>
      <w:pPr>
        <w:pStyle w:val="CaptionedFigure"/>
      </w:pPr>
      <w:r>
        <w:drawing>
          <wp:inline>
            <wp:extent cx="3733800" cy="2335484"/>
            <wp:effectExtent b="0" l="0" r="0" t="0"/>
            <wp:docPr descr="График траектории движения катера" title="" id="33" name="Picture"/>
            <a:graphic>
              <a:graphicData uri="http://schemas.openxmlformats.org/drawingml/2006/picture">
                <pic:pic>
                  <pic:nvPicPr>
                    <pic:cNvPr descr="image/8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5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траектории движения катера</w:t>
      </w:r>
    </w:p>
    <w:p>
      <w:pPr>
        <w:pStyle w:val="SourceCode"/>
      </w:pPr>
      <w:r>
        <w:rPr>
          <w:rStyle w:val="VerbatimChar"/>
        </w:rPr>
        <w:t xml:space="preserve"># траеткория движения лодки</w:t>
      </w:r>
      <w:r>
        <w:br/>
      </w:r>
      <w:r>
        <w:rPr>
          <w:rStyle w:val="VerbatimChar"/>
        </w:rPr>
        <w:t xml:space="preserve">angle = [fi for i in range(0, 15)]</w:t>
      </w:r>
      <w:r>
        <w:br/>
      </w:r>
      <w:r>
        <w:rPr>
          <w:rStyle w:val="VerbatimChar"/>
        </w:rPr>
        <w:t xml:space="preserve">x_lim = [x(i) for i in range(0,15)]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plot!(angle, x_lim, proj=:polar, lims=(0, 15), label = "Траектория движения лодки")</w:t>
      </w:r>
    </w:p>
    <w:p>
      <w:pPr>
        <w:pStyle w:val="FirstParagraph"/>
      </w:pPr>
      <w:r>
        <w:t xml:space="preserve">Получаю еще один график, где видно обе траектории (рис. 5).</w:t>
      </w:r>
    </w:p>
    <w:p>
      <w:pPr>
        <w:pStyle w:val="CaptionedFigure"/>
      </w:pPr>
      <w:r>
        <w:drawing>
          <wp:inline>
            <wp:extent cx="3733800" cy="2324151"/>
            <wp:effectExtent b="0" l="0" r="0" t="0"/>
            <wp:docPr descr="График траектории движения катера и лодки" title="" id="36" name="Picture"/>
            <a:graphic>
              <a:graphicData uri="http://schemas.openxmlformats.org/drawingml/2006/picture">
                <pic:pic>
                  <pic:nvPicPr>
                    <pic:cNvPr descr="image/10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траектории движения катера и лодки</w:t>
      </w:r>
    </w:p>
    <w:p>
      <w:pPr>
        <w:pStyle w:val="BodyText"/>
      </w:pPr>
      <w:r>
        <w:t xml:space="preserve">Ищу точку пересечения траекторий</w:t>
      </w:r>
    </w:p>
    <w:p>
      <w:pPr>
        <w:pStyle w:val="SourceCode"/>
      </w:pPr>
      <w:r>
        <w:rPr>
          <w:rStyle w:val="VerbatimChar"/>
        </w:rPr>
        <w:t xml:space="preserve"># ДУ для движения катера береговой охраны</w:t>
      </w:r>
      <w:r>
        <w:br/>
      </w:r>
      <w:r>
        <w:rPr>
          <w:rStyle w:val="VerbatimChar"/>
        </w:rPr>
        <w:t xml:space="preserve">y2(x) = (760*exp((10*x)/(sqrt(576))+(10*pi/sqrt(576))))/31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угол движения лодки браконьеров</w:t>
      </w:r>
      <w:r>
        <w:br/>
      </w:r>
      <w:r>
        <w:rPr>
          <w:rStyle w:val="VerbatimChar"/>
        </w:rPr>
        <w:t xml:space="preserve">y2(fi-pi)</w:t>
      </w:r>
      <w:r>
        <w:br/>
      </w:r>
      <w:r>
        <w:br/>
      </w:r>
      <w:r>
        <w:rPr>
          <w:rStyle w:val="VerbatimChar"/>
        </w:rPr>
        <w:t xml:space="preserve">65.43641665263122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построила математическую модель для выбора правильной стратегии при решении примера задаче о погоне.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Серёгина Ирина Андреевна</dc:creator>
  <dc:language>ru-RU</dc:language>
  <cp:keywords/>
  <dcterms:created xsi:type="dcterms:W3CDTF">2025-03-08T16:51:54Z</dcterms:created>
  <dcterms:modified xsi:type="dcterms:W3CDTF">2025-03-08T16:51:54Z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Математическое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