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реализоваться её с помощью различных средств.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зависимости численности хищников от численности жертв с помощью Julia и OpenModelica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численности хищников и численности жертв, найти стационарное состояние системы с помощью Julia и OpenModelica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реализую все программы на языке Julia. Задаю систему дифференциальных уравнений и начальные условия.</w:t>
      </w:r>
    </w:p>
    <w:p>
      <w:pPr>
        <w:pStyle w:val="SourceCode"/>
      </w:pPr>
      <w:r>
        <w:rPr>
          <w:rStyle w:val="VerbatimChar"/>
        </w:rPr>
        <w:t xml:space="preserve">using DifferentialEquations, Plots;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function LV(u,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a, b, c, d = p</w:t>
      </w:r>
      <w:r>
        <w:br/>
      </w:r>
      <w:r>
        <w:rPr>
          <w:rStyle w:val="VerbatimChar"/>
        </w:rPr>
        <w:t xml:space="preserve">    dx = a*x - b*x*y</w:t>
      </w:r>
      <w:r>
        <w:br/>
      </w:r>
      <w:r>
        <w:rPr>
          <w:rStyle w:val="VerbatimChar"/>
        </w:rPr>
        <w:t xml:space="preserve">    dy = -c*y + d*x*y</w:t>
      </w:r>
      <w:r>
        <w:br/>
      </w:r>
      <w:r>
        <w:rPr>
          <w:rStyle w:val="VerbatimChar"/>
        </w:rPr>
        <w:t xml:space="preserve">    return [dx, dy]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u0 = [4,11]</w:t>
      </w:r>
      <w:r>
        <w:br/>
      </w:r>
      <w:r>
        <w:rPr>
          <w:rStyle w:val="VerbatimChar"/>
        </w:rPr>
        <w:t xml:space="preserve">p = [-0.69, -0.068, -0.67, -0.066]</w:t>
      </w:r>
      <w:r>
        <w:br/>
      </w:r>
      <w:r>
        <w:rPr>
          <w:rStyle w:val="VerbatimChar"/>
        </w:rPr>
        <w:t xml:space="preserve">tspan = (0.0, 50.0)</w:t>
      </w:r>
      <w:r>
        <w:br/>
      </w:r>
      <w:r>
        <w:rPr>
          <w:rStyle w:val="VerbatimChar"/>
        </w:rPr>
        <w:t xml:space="preserve">prob = ODEProblem(LV, u0, tspan, p)</w:t>
      </w:r>
      <w:r>
        <w:br/>
      </w:r>
      <w:r>
        <w:rPr>
          <w:rStyle w:val="VerbatimChar"/>
        </w:rPr>
        <w:t xml:space="preserve">sol = solve(prob, Tsit5())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plot(sol, title = "Модель Лотки-Вольтерры", xaxis = "Время", yaxis = "Численность популяции", label = ["жертвы" "хищники"], c = ["red" "blue"], box =:on)</w:t>
      </w:r>
      <w:r>
        <w:br/>
      </w:r>
      <w:r>
        <w:rPr>
          <w:rStyle w:val="VerbatimChar"/>
        </w:rPr>
        <w:t xml:space="preserve">plot(sol, vars = (1, 2), title = "Фазовый портрет", xaxis = "Численность жертв (x)", yaxis = "Численность хищников (y)", label = "Фазовая траектория", c = :green, linewidth = 2)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После запуска кода получаю график зависимости численности хищников от численности жертв, а также фазовый портрет (рис. 1), (рис. 2).</w:t>
      </w:r>
    </w:p>
    <w:p>
      <w:pPr>
        <w:pStyle w:val="CaptionedFigure"/>
      </w:pPr>
      <w:r>
        <w:drawing>
          <wp:inline>
            <wp:extent cx="3733800" cy="2123967"/>
            <wp:effectExtent b="0" l="0" r="0" t="0"/>
            <wp:docPr descr="График зависимости численности хищников от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2180505"/>
            <wp:effectExtent b="0" l="0" r="0" t="0"/>
            <wp:docPr descr="Фазовый портре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Фазовый портрет</w:t>
      </w:r>
    </w:p>
    <w:p>
      <w:pPr>
        <w:pStyle w:val="BodyText"/>
      </w:pPr>
      <w:r>
        <w:t xml:space="preserve">После этого пишу код для нахождения стационарного распределения.</w:t>
      </w:r>
    </w:p>
    <w:p>
      <w:pPr>
        <w:pStyle w:val="SourceCode"/>
      </w:pPr>
      <w:r>
        <w:rPr>
          <w:rStyle w:val="VerbatimChar"/>
        </w:rPr>
        <w:t xml:space="preserve">x_c = p[3]/p[4]</w:t>
      </w:r>
      <w:r>
        <w:br/>
      </w:r>
      <w:r>
        <w:rPr>
          <w:rStyle w:val="VerbatimChar"/>
        </w:rPr>
        <w:t xml:space="preserve">y_c = p[1]/p[2]</w:t>
      </w:r>
      <w:r>
        <w:br/>
      </w:r>
      <w:r>
        <w:rPr>
          <w:rStyle w:val="VerbatimChar"/>
        </w:rPr>
        <w:t xml:space="preserve">u0_c = [x_c, y_c]</w:t>
      </w:r>
      <w:r>
        <w:br/>
      </w:r>
      <w:r>
        <w:rPr>
          <w:rStyle w:val="VerbatimChar"/>
        </w:rPr>
        <w:t xml:space="preserve">prob2 = ODEProblem(LV, u0_c, tspan, p)</w:t>
      </w:r>
      <w:r>
        <w:br/>
      </w:r>
      <w:r>
        <w:rPr>
          <w:rStyle w:val="VerbatimChar"/>
        </w:rPr>
        <w:t xml:space="preserve">sol2 = solve(prob2, Tsit5())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plot(sol2, xaxis = "Жертвы", yaxis = "Хищники", label = ["Жертвы" "Хищники"], c = ["red" "blue"], box =:on)</w:t>
      </w:r>
      <w:r>
        <w:br/>
      </w:r>
      <w:r>
        <w:rPr>
          <w:rStyle w:val="VerbatimChar"/>
        </w:rPr>
        <w:t xml:space="preserve">scatter([x_c], [y_c], label="Стационарная точка", markersize=8, color="green", marker=:circle, xaxis="Жертвы", yaxis="Хищники", title="Стационарная точка")</w:t>
      </w:r>
      <w:r>
        <w:br/>
      </w: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Получаю графики изменения численности хищников и численности жертв, а также график, на котором видно стационарную точку (рис. 3), (рис. 4). Видим, что графики численности параллельны друг другу, что характерно для стационарного состояния системы.</w:t>
      </w:r>
    </w:p>
    <w:p>
      <w:pPr>
        <w:pStyle w:val="CaptionedFigure"/>
      </w:pPr>
      <w:r>
        <w:drawing>
          <wp:inline>
            <wp:extent cx="3733800" cy="2316755"/>
            <wp:effectExtent b="0" l="0" r="0" t="0"/>
            <wp:docPr descr="График изменения численности хищников и численности жерт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348752"/>
            <wp:effectExtent b="0" l="0" r="0" t="0"/>
            <wp:docPr descr="Стационарная точк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Стационарная точка</w:t>
      </w:r>
    </w:p>
    <w:p>
      <w:pPr>
        <w:pStyle w:val="BodyText"/>
      </w:pPr>
      <w:r>
        <w:t xml:space="preserve">После этого перехожу к работе с OpenModelica. Сначала реализую первую часть задания (рис. 5).</w:t>
      </w:r>
    </w:p>
    <w:p>
      <w:pPr>
        <w:pStyle w:val="CaptionedFigure"/>
      </w:pPr>
      <w:r>
        <w:drawing>
          <wp:inline>
            <wp:extent cx="3724976" cy="3436218"/>
            <wp:effectExtent b="0" l="0" r="0" t="0"/>
            <wp:docPr descr="Реализация модели “хищник-жертва” с помощью OpenModelica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OpenModelica</w:t>
      </w:r>
    </w:p>
    <w:p>
      <w:pPr>
        <w:pStyle w:val="BodyText"/>
      </w:pPr>
      <w:r>
        <w:t xml:space="preserve">После запуска кода получаю график зависимости численности хищников от численности жертв, а также фазовый портрет (рис. 6), (рис. 7).</w:t>
      </w:r>
    </w:p>
    <w:p>
      <w:pPr>
        <w:pStyle w:val="CaptionedFigure"/>
      </w:pPr>
      <w:r>
        <w:drawing>
          <wp:inline>
            <wp:extent cx="3733800" cy="1794809"/>
            <wp:effectExtent b="0" l="0" r="0" t="0"/>
            <wp:docPr descr="График зависимости численности хищников от численности жерт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зависимости численности хищников от численности жертв</w:t>
      </w:r>
    </w:p>
    <w:p>
      <w:pPr>
        <w:pStyle w:val="CaptionedFigure"/>
      </w:pPr>
      <w:r>
        <w:drawing>
          <wp:inline>
            <wp:extent cx="3733800" cy="1775651"/>
            <wp:effectExtent b="0" l="0" r="0" t="0"/>
            <wp:docPr descr="Фазовый портре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</w:t>
      </w:r>
    </w:p>
    <w:p>
      <w:pPr>
        <w:pStyle w:val="BodyText"/>
      </w:pPr>
      <w:r>
        <w:t xml:space="preserve">Теперь меняю код так, чтобы получить график системы в стационарном состоянии (рис. 8).</w:t>
      </w:r>
    </w:p>
    <w:p>
      <w:pPr>
        <w:pStyle w:val="CaptionedFigure"/>
      </w:pPr>
      <w:r>
        <w:drawing>
          <wp:inline>
            <wp:extent cx="3733800" cy="3091239"/>
            <wp:effectExtent b="0" l="0" r="0" t="0"/>
            <wp:docPr descr="Реализация модели “хищник-жертва” с помощью OpenModelica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Реализация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OpenModelica</w:t>
      </w:r>
    </w:p>
    <w:p>
      <w:pPr>
        <w:pStyle w:val="BodyText"/>
      </w:pPr>
      <w:r>
        <w:t xml:space="preserve">Получаю графики изменения численности хищников и численности жертв (рис. 9).</w:t>
      </w:r>
    </w:p>
    <w:p>
      <w:pPr>
        <w:pStyle w:val="CaptionedFigure"/>
      </w:pPr>
      <w:r>
        <w:drawing>
          <wp:inline>
            <wp:extent cx="3733800" cy="1742113"/>
            <wp:effectExtent b="0" l="0" r="0" t="0"/>
            <wp:docPr descr="График изменения численности хищников и численности жертв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2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изменения численности хищников и численности жертв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моделью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реализовала её с помощью различных средств.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Серёгина Ирина Андреевна</dc:creator>
  <dc:language>ru-RU</dc:language>
  <cp:keywords/>
  <dcterms:created xsi:type="dcterms:W3CDTF">2025-04-16T19:29:50Z</dcterms:created>
  <dcterms:modified xsi:type="dcterms:W3CDTF">2025-04-16T19:29:50Z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