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7F659" w14:textId="2BFEC8F9" w:rsidR="00045C0D" w:rsidRDefault="00F7300A">
      <w:pPr>
        <w:rPr>
          <w:color w:val="496163"/>
          <w:sz w:val="56"/>
          <w:szCs w:val="56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59100BA" wp14:editId="419C809C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1388745" cy="1410970"/>
            <wp:effectExtent l="0" t="0" r="1905" b="0"/>
            <wp:wrapTight wrapText="bothSides">
              <wp:wrapPolygon edited="0">
                <wp:start x="0" y="0"/>
                <wp:lineTo x="0" y="21289"/>
                <wp:lineTo x="21333" y="21289"/>
                <wp:lineTo x="21333" y="0"/>
                <wp:lineTo x="0" y="0"/>
              </wp:wrapPolygon>
            </wp:wrapTight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21D0">
        <w:rPr>
          <w:noProof/>
          <w:lang w:eastAsia="es-MX"/>
        </w:rPr>
        <w:t xml:space="preserve">  </w:t>
      </w:r>
      <w:r w:rsidR="00490B37">
        <w:rPr>
          <w:color w:val="496163"/>
          <w:sz w:val="56"/>
          <w:szCs w:val="56"/>
        </w:rPr>
        <w:t>Juan Rosales Garibay</w:t>
      </w:r>
      <w:r w:rsidR="00C15290" w:rsidRPr="00CB03FA">
        <w:rPr>
          <w:color w:val="496163"/>
          <w:sz w:val="56"/>
          <w:szCs w:val="56"/>
        </w:rPr>
        <w:t xml:space="preserve"> </w:t>
      </w:r>
    </w:p>
    <w:p w14:paraId="42AC2873" w14:textId="777549F3" w:rsidR="00CB03FA" w:rsidRPr="007D47FF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7D47FF">
        <w:rPr>
          <w:rFonts w:ascii="Gibson Book" w:hAnsi="Gibson Book"/>
          <w:b/>
          <w:bCs/>
          <w:color w:val="CEA845"/>
          <w:sz w:val="36"/>
          <w:szCs w:val="36"/>
        </w:rPr>
        <w:t>Perfil</w:t>
      </w:r>
    </w:p>
    <w:p w14:paraId="52D36006" w14:textId="77777777" w:rsidR="003C5D3D" w:rsidRPr="003C5D3D" w:rsidRDefault="003C5D3D" w:rsidP="003C5D3D">
      <w:pPr>
        <w:spacing w:after="0" w:line="240" w:lineRule="auto"/>
        <w:jc w:val="both"/>
        <w:rPr>
          <w:rFonts w:ascii="Gibson" w:hAnsi="Gibson"/>
          <w:color w:val="000000"/>
          <w:sz w:val="24"/>
          <w:szCs w:val="24"/>
        </w:rPr>
      </w:pPr>
      <w:r w:rsidRPr="003C5D3D">
        <w:rPr>
          <w:rFonts w:ascii="Gibson" w:hAnsi="Gibson"/>
          <w:sz w:val="24"/>
          <w:szCs w:val="24"/>
        </w:rPr>
        <w:t>Licenciado en Derecho con Diplomado en “Mecanismos Alternos de Solución de Controversias” y Diplomados en materia de Derechos Humanos.</w:t>
      </w:r>
    </w:p>
    <w:p w14:paraId="69A2D5C7" w14:textId="77777777" w:rsidR="00CB665E" w:rsidRPr="00CB665E" w:rsidRDefault="00CB665E">
      <w:pPr>
        <w:rPr>
          <w:rFonts w:ascii="Gibson Book" w:hAnsi="Gibson Book"/>
          <w:b/>
          <w:bCs/>
          <w:color w:val="CEA845"/>
          <w:sz w:val="24"/>
          <w:szCs w:val="24"/>
        </w:rPr>
      </w:pPr>
    </w:p>
    <w:p w14:paraId="64FD82F3" w14:textId="5FB65F90" w:rsidR="00CB665E" w:rsidRPr="00F7300A" w:rsidRDefault="00CB03FA">
      <w:pPr>
        <w:rPr>
          <w:rFonts w:ascii="Gibson" w:hAnsi="Gibson"/>
          <w:color w:val="0D0D0D" w:themeColor="text1" w:themeTint="F2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Correo institucional:</w:t>
      </w:r>
      <w:r w:rsidR="00490B37">
        <w:rPr>
          <w:rFonts w:ascii="Gibson" w:hAnsi="Gibson"/>
          <w:color w:val="496163"/>
          <w:sz w:val="24"/>
          <w:szCs w:val="24"/>
        </w:rPr>
        <w:t xml:space="preserve"> </w:t>
      </w:r>
      <w:r w:rsidR="00490B37" w:rsidRPr="00F7300A">
        <w:rPr>
          <w:rFonts w:ascii="Gibson" w:hAnsi="Gibson"/>
          <w:color w:val="0D0D0D" w:themeColor="text1" w:themeTint="F2"/>
          <w:sz w:val="24"/>
          <w:szCs w:val="24"/>
        </w:rPr>
        <w:t>jrosales@cclmichoacan.gob.mx</w:t>
      </w:r>
    </w:p>
    <w:p w14:paraId="4013BF8D" w14:textId="40A63B09" w:rsidR="00CB665E" w:rsidRPr="00CB03FA" w:rsidRDefault="00CB03FA" w:rsidP="004D21D0">
      <w:pPr>
        <w:jc w:val="both"/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Área de adscripción:</w:t>
      </w:r>
      <w:r w:rsidR="00490B37" w:rsidRPr="00490B37">
        <w:rPr>
          <w:rFonts w:ascii="Gibson" w:eastAsia="Gibson" w:hAnsi="Gibson" w:cs="Gibson"/>
          <w:b/>
          <w:color w:val="496163"/>
          <w:sz w:val="24"/>
          <w:szCs w:val="24"/>
        </w:rPr>
        <w:t xml:space="preserve"> </w:t>
      </w:r>
      <w:r w:rsidR="00490B37" w:rsidRPr="00F7300A">
        <w:rPr>
          <w:rFonts w:ascii="Gibson" w:eastAsia="Gibson" w:hAnsi="Gibson" w:cs="Gibson"/>
          <w:color w:val="0D0D0D" w:themeColor="text1" w:themeTint="F2"/>
          <w:sz w:val="24"/>
          <w:szCs w:val="24"/>
        </w:rPr>
        <w:t>Dirección de la Unidad de Asuntos Jurídicos, Conflictos, Acuerdos e Igualdad del Centro de Conciliación Laboral del Estado de Michoacán de Ocampo.</w:t>
      </w:r>
    </w:p>
    <w:p w14:paraId="43F1A468" w14:textId="54FC54F4" w:rsidR="00CB03FA" w:rsidRPr="007D47FF" w:rsidRDefault="00242A93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rFonts w:ascii="Gibson Book" w:hAnsi="Gibson Book"/>
          <w:b/>
          <w:bCs/>
          <w:color w:val="CEA845"/>
          <w:sz w:val="36"/>
          <w:szCs w:val="36"/>
        </w:rPr>
        <w:t>Formación</w:t>
      </w:r>
      <w:r w:rsidR="00CB03FA" w:rsidRPr="007D47FF">
        <w:rPr>
          <w:rFonts w:ascii="Gibson Book" w:hAnsi="Gibson Book"/>
          <w:b/>
          <w:bCs/>
          <w:color w:val="CEA845"/>
          <w:sz w:val="36"/>
          <w:szCs w:val="36"/>
        </w:rPr>
        <w:t xml:space="preserve"> académic</w:t>
      </w:r>
      <w:r>
        <w:rPr>
          <w:rFonts w:ascii="Gibson Book" w:hAnsi="Gibson Book"/>
          <w:b/>
          <w:bCs/>
          <w:color w:val="CEA845"/>
          <w:sz w:val="36"/>
          <w:szCs w:val="36"/>
        </w:rPr>
        <w:t>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03FA" w:rsidRPr="00CB03FA" w14:paraId="3AE80A33" w14:textId="77777777" w:rsidTr="00CB03FA">
        <w:tc>
          <w:tcPr>
            <w:tcW w:w="2942" w:type="dxa"/>
          </w:tcPr>
          <w:p w14:paraId="3BD9F231" w14:textId="48714107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Escuela</w:t>
            </w:r>
          </w:p>
        </w:tc>
        <w:tc>
          <w:tcPr>
            <w:tcW w:w="2943" w:type="dxa"/>
          </w:tcPr>
          <w:p w14:paraId="332D125A" w14:textId="15BCBD24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Fechas</w:t>
            </w:r>
          </w:p>
        </w:tc>
        <w:tc>
          <w:tcPr>
            <w:tcW w:w="2943" w:type="dxa"/>
          </w:tcPr>
          <w:p w14:paraId="6325C449" w14:textId="7CFEC1E8" w:rsidR="00CB03FA" w:rsidRPr="00CB03FA" w:rsidRDefault="00CB665E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>
              <w:rPr>
                <w:rFonts w:ascii="Gibson" w:hAnsi="Gibson"/>
                <w:color w:val="496163"/>
                <w:sz w:val="24"/>
                <w:szCs w:val="24"/>
              </w:rPr>
              <w:t>Documento obtenido</w:t>
            </w:r>
          </w:p>
        </w:tc>
      </w:tr>
      <w:tr w:rsidR="00CB03FA" w:rsidRPr="00CB03FA" w14:paraId="3FD9C80E" w14:textId="77777777" w:rsidTr="00CB03FA">
        <w:tc>
          <w:tcPr>
            <w:tcW w:w="2942" w:type="dxa"/>
          </w:tcPr>
          <w:p w14:paraId="72DC0CA8" w14:textId="4F6687E3" w:rsidR="00CB03FA" w:rsidRPr="00F7300A" w:rsidRDefault="004D21D0">
            <w:pPr>
              <w:rPr>
                <w:color w:val="0D0D0D" w:themeColor="text1" w:themeTint="F2"/>
                <w:sz w:val="24"/>
                <w:szCs w:val="24"/>
              </w:rPr>
            </w:pPr>
            <w:r w:rsidRPr="00F7300A">
              <w:rPr>
                <w:color w:val="0D0D0D" w:themeColor="text1" w:themeTint="F2"/>
                <w:sz w:val="24"/>
                <w:szCs w:val="24"/>
              </w:rPr>
              <w:t xml:space="preserve">Telesecundaria José Vasconcelos </w:t>
            </w:r>
          </w:p>
        </w:tc>
        <w:tc>
          <w:tcPr>
            <w:tcW w:w="2943" w:type="dxa"/>
          </w:tcPr>
          <w:p w14:paraId="7EDE89D4" w14:textId="08B3DA29" w:rsidR="00CB03FA" w:rsidRPr="00F7300A" w:rsidRDefault="004D21D0" w:rsidP="004D21D0">
            <w:pPr>
              <w:rPr>
                <w:color w:val="0D0D0D" w:themeColor="text1" w:themeTint="F2"/>
                <w:sz w:val="24"/>
                <w:szCs w:val="24"/>
              </w:rPr>
            </w:pPr>
            <w:r w:rsidRPr="00F7300A">
              <w:rPr>
                <w:color w:val="0D0D0D" w:themeColor="text1" w:themeTint="F2"/>
                <w:sz w:val="24"/>
                <w:szCs w:val="24"/>
              </w:rPr>
              <w:t>1990</w:t>
            </w:r>
            <w:r w:rsidR="003C5D3D" w:rsidRPr="00F7300A">
              <w:rPr>
                <w:color w:val="0D0D0D" w:themeColor="text1" w:themeTint="F2"/>
                <w:sz w:val="24"/>
                <w:szCs w:val="24"/>
              </w:rPr>
              <w:t>-</w:t>
            </w:r>
            <w:r w:rsidRPr="00F7300A">
              <w:rPr>
                <w:color w:val="0D0D0D" w:themeColor="text1" w:themeTint="F2"/>
                <w:sz w:val="24"/>
                <w:szCs w:val="24"/>
              </w:rPr>
              <w:t>1993</w:t>
            </w:r>
          </w:p>
        </w:tc>
        <w:tc>
          <w:tcPr>
            <w:tcW w:w="2943" w:type="dxa"/>
          </w:tcPr>
          <w:p w14:paraId="3A5A9382" w14:textId="125B9D83" w:rsidR="00CB03FA" w:rsidRPr="00F7300A" w:rsidRDefault="004D21D0">
            <w:pPr>
              <w:rPr>
                <w:color w:val="0D0D0D" w:themeColor="text1" w:themeTint="F2"/>
                <w:sz w:val="24"/>
                <w:szCs w:val="24"/>
              </w:rPr>
            </w:pPr>
            <w:r w:rsidRPr="00F7300A">
              <w:rPr>
                <w:color w:val="0D0D0D" w:themeColor="text1" w:themeTint="F2"/>
                <w:sz w:val="24"/>
                <w:szCs w:val="24"/>
              </w:rPr>
              <w:t>Certificado</w:t>
            </w:r>
          </w:p>
        </w:tc>
      </w:tr>
      <w:tr w:rsidR="00CB03FA" w:rsidRPr="00CB03FA" w14:paraId="22E84A9E" w14:textId="77777777" w:rsidTr="00CB03FA">
        <w:tc>
          <w:tcPr>
            <w:tcW w:w="2942" w:type="dxa"/>
          </w:tcPr>
          <w:p w14:paraId="20DC9528" w14:textId="7F646C1A" w:rsidR="00CB03FA" w:rsidRPr="00F7300A" w:rsidRDefault="004D21D0">
            <w:pPr>
              <w:rPr>
                <w:color w:val="0D0D0D" w:themeColor="text1" w:themeTint="F2"/>
                <w:sz w:val="24"/>
                <w:szCs w:val="24"/>
              </w:rPr>
            </w:pPr>
            <w:r w:rsidRPr="00F7300A">
              <w:rPr>
                <w:color w:val="0D0D0D" w:themeColor="text1" w:themeTint="F2"/>
                <w:sz w:val="24"/>
                <w:szCs w:val="24"/>
              </w:rPr>
              <w:t>Preparatoria Lic. Eduardo Ruiz, UMSNH</w:t>
            </w:r>
          </w:p>
        </w:tc>
        <w:tc>
          <w:tcPr>
            <w:tcW w:w="2943" w:type="dxa"/>
          </w:tcPr>
          <w:p w14:paraId="4952F1BA" w14:textId="4A94185B" w:rsidR="00CB03FA" w:rsidRPr="00F7300A" w:rsidRDefault="004D21D0">
            <w:pPr>
              <w:rPr>
                <w:color w:val="0D0D0D" w:themeColor="text1" w:themeTint="F2"/>
                <w:sz w:val="24"/>
                <w:szCs w:val="24"/>
              </w:rPr>
            </w:pPr>
            <w:r w:rsidRPr="00F7300A">
              <w:rPr>
                <w:color w:val="0D0D0D" w:themeColor="text1" w:themeTint="F2"/>
                <w:sz w:val="24"/>
                <w:szCs w:val="24"/>
              </w:rPr>
              <w:t>1994-1997</w:t>
            </w:r>
          </w:p>
        </w:tc>
        <w:tc>
          <w:tcPr>
            <w:tcW w:w="2943" w:type="dxa"/>
          </w:tcPr>
          <w:p w14:paraId="0E105061" w14:textId="2E773F17" w:rsidR="00CB03FA" w:rsidRPr="00F7300A" w:rsidRDefault="004D21D0">
            <w:pPr>
              <w:rPr>
                <w:color w:val="0D0D0D" w:themeColor="text1" w:themeTint="F2"/>
                <w:sz w:val="24"/>
                <w:szCs w:val="24"/>
              </w:rPr>
            </w:pPr>
            <w:r w:rsidRPr="00F7300A">
              <w:rPr>
                <w:color w:val="0D0D0D" w:themeColor="text1" w:themeTint="F2"/>
                <w:sz w:val="24"/>
                <w:szCs w:val="24"/>
              </w:rPr>
              <w:t>Certificado</w:t>
            </w:r>
          </w:p>
        </w:tc>
      </w:tr>
      <w:tr w:rsidR="004D21D0" w:rsidRPr="00CB03FA" w14:paraId="77A102C4" w14:textId="77777777" w:rsidTr="00CB03FA">
        <w:tc>
          <w:tcPr>
            <w:tcW w:w="2942" w:type="dxa"/>
          </w:tcPr>
          <w:p w14:paraId="44835DC6" w14:textId="43D70834" w:rsidR="004D21D0" w:rsidRPr="00F7300A" w:rsidRDefault="004D21D0" w:rsidP="004D21D0">
            <w:pPr>
              <w:rPr>
                <w:color w:val="0D0D0D" w:themeColor="text1" w:themeTint="F2"/>
                <w:sz w:val="24"/>
                <w:szCs w:val="24"/>
              </w:rPr>
            </w:pPr>
            <w:r w:rsidRPr="00F7300A">
              <w:rPr>
                <w:color w:val="0D0D0D" w:themeColor="text1" w:themeTint="F2"/>
                <w:sz w:val="24"/>
                <w:szCs w:val="24"/>
              </w:rPr>
              <w:t>Facultad de Derecho y Ciencias Sociales, UMSNH</w:t>
            </w:r>
          </w:p>
        </w:tc>
        <w:tc>
          <w:tcPr>
            <w:tcW w:w="2943" w:type="dxa"/>
          </w:tcPr>
          <w:p w14:paraId="7EB14E9E" w14:textId="663A6E14" w:rsidR="004D21D0" w:rsidRPr="00F7300A" w:rsidRDefault="004D21D0" w:rsidP="004D21D0">
            <w:pPr>
              <w:rPr>
                <w:color w:val="0D0D0D" w:themeColor="text1" w:themeTint="F2"/>
                <w:sz w:val="24"/>
                <w:szCs w:val="24"/>
              </w:rPr>
            </w:pPr>
            <w:r w:rsidRPr="00F7300A">
              <w:rPr>
                <w:color w:val="0D0D0D" w:themeColor="text1" w:themeTint="F2"/>
                <w:sz w:val="24"/>
                <w:szCs w:val="24"/>
              </w:rPr>
              <w:t>1997-2002</w:t>
            </w:r>
          </w:p>
        </w:tc>
        <w:tc>
          <w:tcPr>
            <w:tcW w:w="2943" w:type="dxa"/>
          </w:tcPr>
          <w:p w14:paraId="7321ED7E" w14:textId="6A9DD3E6" w:rsidR="004D21D0" w:rsidRPr="00F7300A" w:rsidRDefault="004D21D0" w:rsidP="004D21D0">
            <w:pPr>
              <w:rPr>
                <w:color w:val="0D0D0D" w:themeColor="text1" w:themeTint="F2"/>
                <w:sz w:val="24"/>
                <w:szCs w:val="24"/>
              </w:rPr>
            </w:pPr>
            <w:r w:rsidRPr="00F7300A">
              <w:rPr>
                <w:color w:val="0D0D0D" w:themeColor="text1" w:themeTint="F2"/>
                <w:sz w:val="24"/>
                <w:szCs w:val="24"/>
              </w:rPr>
              <w:t>Título y cedula profesional</w:t>
            </w:r>
          </w:p>
        </w:tc>
      </w:tr>
    </w:tbl>
    <w:p w14:paraId="15E4A3EF" w14:textId="77777777" w:rsidR="004D21D0" w:rsidRDefault="004D21D0">
      <w:pPr>
        <w:rPr>
          <w:rFonts w:ascii="Gibson Book" w:hAnsi="Gibson Book"/>
          <w:b/>
          <w:bCs/>
          <w:color w:val="CEA845"/>
          <w:sz w:val="36"/>
          <w:szCs w:val="36"/>
        </w:rPr>
      </w:pPr>
    </w:p>
    <w:p w14:paraId="4AB46146" w14:textId="2D51A607" w:rsidR="00CB03FA" w:rsidRPr="00242A93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242A93">
        <w:rPr>
          <w:rFonts w:ascii="Gibson Book" w:hAnsi="Gibson Book"/>
          <w:b/>
          <w:bCs/>
          <w:color w:val="CEA845"/>
          <w:sz w:val="36"/>
          <w:szCs w:val="36"/>
        </w:rPr>
        <w:t xml:space="preserve">Experiencia </w:t>
      </w:r>
      <w:r w:rsidR="00242A93" w:rsidRPr="00242A93">
        <w:rPr>
          <w:rFonts w:ascii="Gibson Book" w:hAnsi="Gibson Book"/>
          <w:b/>
          <w:bCs/>
          <w:color w:val="CEA845"/>
          <w:sz w:val="36"/>
          <w:szCs w:val="36"/>
        </w:rPr>
        <w:t>laboral</w:t>
      </w:r>
    </w:p>
    <w:p w14:paraId="533B0A7F" w14:textId="5BC8E644" w:rsidR="00CB665E" w:rsidRDefault="00CB665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 w:rsidR="004D21D0">
        <w:rPr>
          <w:rFonts w:ascii="Gibson" w:hAnsi="Gibson"/>
          <w:color w:val="496163"/>
          <w:sz w:val="24"/>
          <w:szCs w:val="24"/>
        </w:rPr>
        <w:t xml:space="preserve"> </w:t>
      </w:r>
      <w:r w:rsidR="004D21D0" w:rsidRPr="00F7300A">
        <w:rPr>
          <w:rFonts w:ascii="Gibson" w:hAnsi="Gibson"/>
          <w:color w:val="0D0D0D" w:themeColor="text1" w:themeTint="F2"/>
          <w:sz w:val="24"/>
          <w:szCs w:val="24"/>
        </w:rPr>
        <w:t>Gobierno del Estado de Michoacán de Ocampo</w:t>
      </w:r>
    </w:p>
    <w:p w14:paraId="1AA7146E" w14:textId="5C7827CB" w:rsidR="00CB665E" w:rsidRDefault="00CB665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 w:rsidR="004D21D0">
        <w:rPr>
          <w:rFonts w:ascii="Gibson" w:hAnsi="Gibson"/>
          <w:color w:val="496163"/>
          <w:sz w:val="24"/>
          <w:szCs w:val="24"/>
        </w:rPr>
        <w:t xml:space="preserve"> </w:t>
      </w:r>
      <w:r w:rsidR="004D21D0" w:rsidRPr="00F7300A">
        <w:rPr>
          <w:rFonts w:ascii="Gibson" w:hAnsi="Gibson"/>
          <w:color w:val="0D0D0D" w:themeColor="text1" w:themeTint="F2"/>
          <w:sz w:val="24"/>
          <w:szCs w:val="24"/>
        </w:rPr>
        <w:t>Inspector de Centros de Trabajo</w:t>
      </w:r>
    </w:p>
    <w:p w14:paraId="4536A581" w14:textId="0E5EAF4C" w:rsidR="004D21D0" w:rsidRPr="00F7300A" w:rsidRDefault="00F7300A" w:rsidP="00CB665E">
      <w:pPr>
        <w:rPr>
          <w:rFonts w:ascii="Gibson" w:hAnsi="Gibson"/>
          <w:color w:val="0D0D0D" w:themeColor="text1" w:themeTint="F2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proofErr w:type="gramStart"/>
      <w:r w:rsidR="004D21D0" w:rsidRPr="00F7300A">
        <w:rPr>
          <w:rFonts w:ascii="Gibson" w:hAnsi="Gibson"/>
          <w:color w:val="0D0D0D" w:themeColor="text1" w:themeTint="F2"/>
          <w:sz w:val="24"/>
          <w:szCs w:val="24"/>
        </w:rPr>
        <w:t>Jefe</w:t>
      </w:r>
      <w:proofErr w:type="gramEnd"/>
      <w:r w:rsidR="004D21D0" w:rsidRPr="00F7300A">
        <w:rPr>
          <w:rFonts w:ascii="Gibson" w:hAnsi="Gibson"/>
          <w:color w:val="0D0D0D" w:themeColor="text1" w:themeTint="F2"/>
          <w:sz w:val="24"/>
          <w:szCs w:val="24"/>
        </w:rPr>
        <w:t xml:space="preserve"> del Departamento de Inspección, Trabajo, Higiene y Seguridad Industrial.</w:t>
      </w:r>
    </w:p>
    <w:p w14:paraId="7B55B89D" w14:textId="6177A6DD" w:rsidR="004D21D0" w:rsidRPr="00F7300A" w:rsidRDefault="00F7300A" w:rsidP="00CB665E">
      <w:pPr>
        <w:rPr>
          <w:rFonts w:ascii="Gibson" w:hAnsi="Gibson"/>
          <w:color w:val="0D0D0D" w:themeColor="text1" w:themeTint="F2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r w:rsidR="004D21D0" w:rsidRPr="00F7300A">
        <w:rPr>
          <w:rFonts w:ascii="Gibson" w:hAnsi="Gibson"/>
          <w:color w:val="0D0D0D" w:themeColor="text1" w:themeTint="F2"/>
          <w:sz w:val="24"/>
          <w:szCs w:val="24"/>
        </w:rPr>
        <w:t>Conciliador de la Procuraduría de la Defensa del Trabajo.</w:t>
      </w:r>
    </w:p>
    <w:p w14:paraId="2ADD1EE2" w14:textId="4649453A" w:rsidR="004D21D0" w:rsidRPr="00F7300A" w:rsidRDefault="00F7300A" w:rsidP="00CB665E">
      <w:pPr>
        <w:rPr>
          <w:rFonts w:ascii="Gibson" w:hAnsi="Gibson"/>
          <w:color w:val="0D0D0D" w:themeColor="text1" w:themeTint="F2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r w:rsidR="004D21D0" w:rsidRPr="00F7300A">
        <w:rPr>
          <w:rFonts w:ascii="Gibson" w:hAnsi="Gibson"/>
          <w:color w:val="0D0D0D" w:themeColor="text1" w:themeTint="F2"/>
          <w:sz w:val="24"/>
          <w:szCs w:val="24"/>
        </w:rPr>
        <w:t>Asesor en la Secretaría Particular de</w:t>
      </w:r>
      <w:r w:rsidR="00AE3FF3" w:rsidRPr="00F7300A">
        <w:rPr>
          <w:rFonts w:ascii="Gibson" w:hAnsi="Gibson"/>
          <w:color w:val="0D0D0D" w:themeColor="text1" w:themeTint="F2"/>
          <w:sz w:val="24"/>
          <w:szCs w:val="24"/>
        </w:rPr>
        <w:t xml:space="preserve">l Despacho del </w:t>
      </w:r>
      <w:proofErr w:type="gramStart"/>
      <w:r w:rsidR="00AE3FF3" w:rsidRPr="00F7300A">
        <w:rPr>
          <w:rFonts w:ascii="Gibson" w:hAnsi="Gibson"/>
          <w:color w:val="0D0D0D" w:themeColor="text1" w:themeTint="F2"/>
          <w:sz w:val="24"/>
          <w:szCs w:val="24"/>
        </w:rPr>
        <w:t>Secretario</w:t>
      </w:r>
      <w:proofErr w:type="gramEnd"/>
      <w:r w:rsidR="00AE3FF3" w:rsidRPr="00F7300A">
        <w:rPr>
          <w:rFonts w:ascii="Gibson" w:hAnsi="Gibson"/>
          <w:color w:val="0D0D0D" w:themeColor="text1" w:themeTint="F2"/>
          <w:sz w:val="24"/>
          <w:szCs w:val="24"/>
        </w:rPr>
        <w:t xml:space="preserve"> de Gobierno.</w:t>
      </w:r>
    </w:p>
    <w:p w14:paraId="1A4CC5BE" w14:textId="01D35666" w:rsidR="00AE3FF3" w:rsidRPr="00F7300A" w:rsidRDefault="00F7300A" w:rsidP="00CB665E">
      <w:pPr>
        <w:rPr>
          <w:rFonts w:ascii="Gibson" w:hAnsi="Gibson"/>
          <w:color w:val="0D0D0D" w:themeColor="text1" w:themeTint="F2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r w:rsidR="00AE3FF3" w:rsidRPr="00F7300A">
        <w:rPr>
          <w:rFonts w:ascii="Gibson" w:hAnsi="Gibson"/>
          <w:color w:val="0D0D0D" w:themeColor="text1" w:themeTint="F2"/>
          <w:sz w:val="24"/>
          <w:szCs w:val="24"/>
        </w:rPr>
        <w:t>H. Ayuntamiento de Acuitzio</w:t>
      </w:r>
    </w:p>
    <w:p w14:paraId="4E2C449E" w14:textId="23A63DC1" w:rsidR="00AE3FF3" w:rsidRPr="00F7300A" w:rsidRDefault="00F7300A" w:rsidP="00CB665E">
      <w:pPr>
        <w:rPr>
          <w:rFonts w:ascii="Gibson" w:hAnsi="Gibson"/>
          <w:color w:val="0D0D0D" w:themeColor="text1" w:themeTint="F2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r w:rsidR="00AE3FF3" w:rsidRPr="00F7300A">
        <w:rPr>
          <w:rFonts w:ascii="Gibson" w:hAnsi="Gibson"/>
          <w:color w:val="0D0D0D" w:themeColor="text1" w:themeTint="F2"/>
          <w:sz w:val="24"/>
          <w:szCs w:val="24"/>
        </w:rPr>
        <w:t>Oficial Mayor</w:t>
      </w:r>
    </w:p>
    <w:p w14:paraId="315CC22D" w14:textId="03F18CDA" w:rsidR="00AE3FF3" w:rsidRPr="00F7300A" w:rsidRDefault="00F7300A" w:rsidP="00CB665E">
      <w:pPr>
        <w:rPr>
          <w:rFonts w:ascii="Gibson" w:hAnsi="Gibson"/>
          <w:color w:val="0D0D0D" w:themeColor="text1" w:themeTint="F2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proofErr w:type="gramStart"/>
      <w:r w:rsidR="00AE3FF3" w:rsidRPr="00F7300A">
        <w:rPr>
          <w:rFonts w:ascii="Gibson" w:hAnsi="Gibson"/>
          <w:color w:val="0D0D0D" w:themeColor="text1" w:themeTint="F2"/>
          <w:sz w:val="24"/>
          <w:szCs w:val="24"/>
        </w:rPr>
        <w:t>Secretario</w:t>
      </w:r>
      <w:proofErr w:type="gramEnd"/>
      <w:r w:rsidR="00AE3FF3" w:rsidRPr="00F7300A">
        <w:rPr>
          <w:rFonts w:ascii="Gibson" w:hAnsi="Gibson"/>
          <w:color w:val="0D0D0D" w:themeColor="text1" w:themeTint="F2"/>
          <w:sz w:val="24"/>
          <w:szCs w:val="24"/>
        </w:rPr>
        <w:t xml:space="preserve"> Particular</w:t>
      </w:r>
    </w:p>
    <w:p w14:paraId="50360222" w14:textId="3B9BDF85" w:rsidR="00AE3FF3" w:rsidRPr="00F7300A" w:rsidRDefault="00F7300A" w:rsidP="00CB665E">
      <w:pPr>
        <w:rPr>
          <w:rFonts w:ascii="Gibson" w:hAnsi="Gibson"/>
          <w:color w:val="0D0D0D" w:themeColor="text1" w:themeTint="F2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r w:rsidR="00AE3FF3" w:rsidRPr="00F7300A">
        <w:rPr>
          <w:rFonts w:ascii="Gibson" w:hAnsi="Gibson"/>
          <w:color w:val="0D0D0D" w:themeColor="text1" w:themeTint="F2"/>
          <w:sz w:val="24"/>
          <w:szCs w:val="24"/>
        </w:rPr>
        <w:t>H. Ayuntamiento de Ecuandureo</w:t>
      </w:r>
    </w:p>
    <w:p w14:paraId="7294A367" w14:textId="65DAC9F4" w:rsidR="00AE3FF3" w:rsidRPr="00F7300A" w:rsidRDefault="00F7300A" w:rsidP="00CB665E">
      <w:pPr>
        <w:rPr>
          <w:rFonts w:ascii="Gibson" w:hAnsi="Gibson"/>
          <w:color w:val="0D0D0D" w:themeColor="text1" w:themeTint="F2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proofErr w:type="gramStart"/>
      <w:r w:rsidR="00AE3FF3" w:rsidRPr="00F7300A">
        <w:rPr>
          <w:rFonts w:ascii="Gibson" w:hAnsi="Gibson"/>
          <w:color w:val="0D0D0D" w:themeColor="text1" w:themeTint="F2"/>
          <w:sz w:val="24"/>
          <w:szCs w:val="24"/>
        </w:rPr>
        <w:t>Secretario</w:t>
      </w:r>
      <w:proofErr w:type="gramEnd"/>
      <w:r w:rsidR="00AE3FF3" w:rsidRPr="00F7300A">
        <w:rPr>
          <w:rFonts w:ascii="Gibson" w:hAnsi="Gibson"/>
          <w:color w:val="0D0D0D" w:themeColor="text1" w:themeTint="F2"/>
          <w:sz w:val="24"/>
          <w:szCs w:val="24"/>
        </w:rPr>
        <w:t xml:space="preserve"> del H. Ayuntamiento.</w:t>
      </w:r>
    </w:p>
    <w:p w14:paraId="5EB3F2C3" w14:textId="15829146" w:rsidR="00AE3FF3" w:rsidRPr="00F7300A" w:rsidRDefault="00F7300A" w:rsidP="00CB665E">
      <w:pPr>
        <w:rPr>
          <w:rFonts w:ascii="Gibson" w:hAnsi="Gibson"/>
          <w:color w:val="0D0D0D" w:themeColor="text1" w:themeTint="F2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r w:rsidR="00AE3FF3" w:rsidRPr="00F7300A">
        <w:rPr>
          <w:rFonts w:ascii="Gibson" w:hAnsi="Gibson"/>
          <w:color w:val="0D0D0D" w:themeColor="text1" w:themeTint="F2"/>
          <w:sz w:val="24"/>
          <w:szCs w:val="24"/>
        </w:rPr>
        <w:t>Universidad Michoacana de San Nicolás Hidalgo</w:t>
      </w:r>
    </w:p>
    <w:p w14:paraId="16479565" w14:textId="5F5D7023" w:rsidR="00CB665E" w:rsidRPr="00CB665E" w:rsidRDefault="00F7300A">
      <w:pPr>
        <w:rPr>
          <w:rFonts w:ascii="Gibson Book" w:hAnsi="Gibson Book"/>
          <w:b/>
          <w:bCs/>
          <w:color w:val="CEA845"/>
          <w:sz w:val="72"/>
          <w:szCs w:val="72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r w:rsidR="00AE3FF3" w:rsidRPr="00F7300A">
        <w:rPr>
          <w:rFonts w:ascii="Gibson" w:hAnsi="Gibson"/>
          <w:color w:val="0D0D0D" w:themeColor="text1" w:themeTint="F2"/>
          <w:sz w:val="24"/>
          <w:szCs w:val="24"/>
        </w:rPr>
        <w:t xml:space="preserve">Catedrático 2006-2018 </w:t>
      </w:r>
    </w:p>
    <w:sectPr w:rsidR="00CB665E" w:rsidRPr="00CB665E" w:rsidSect="00C15290">
      <w:headerReference w:type="default" r:id="rId8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465F1" w14:textId="77777777" w:rsidR="00C12C72" w:rsidRDefault="00C12C72" w:rsidP="00C15290">
      <w:pPr>
        <w:spacing w:after="0" w:line="240" w:lineRule="auto"/>
      </w:pPr>
      <w:r>
        <w:separator/>
      </w:r>
    </w:p>
  </w:endnote>
  <w:endnote w:type="continuationSeparator" w:id="0">
    <w:p w14:paraId="259A738B" w14:textId="77777777" w:rsidR="00C12C72" w:rsidRDefault="00C12C72" w:rsidP="00C1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bson Book">
    <w:altName w:val="Arial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Gibson"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06337" w14:textId="77777777" w:rsidR="00C12C72" w:rsidRDefault="00C12C72" w:rsidP="00C15290">
      <w:pPr>
        <w:spacing w:after="0" w:line="240" w:lineRule="auto"/>
      </w:pPr>
      <w:r>
        <w:separator/>
      </w:r>
    </w:p>
  </w:footnote>
  <w:footnote w:type="continuationSeparator" w:id="0">
    <w:p w14:paraId="71ED6B65" w14:textId="77777777" w:rsidR="00C12C72" w:rsidRDefault="00C12C72" w:rsidP="00C1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3105" w14:textId="24DB1B1F" w:rsidR="00C15290" w:rsidRDefault="00C1529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02CEB224" wp14:editId="4E945D8F">
          <wp:simplePos x="0" y="0"/>
          <wp:positionH relativeFrom="column">
            <wp:posOffset>-1099042</wp:posOffset>
          </wp:positionH>
          <wp:positionV relativeFrom="paragraph">
            <wp:posOffset>-430530</wp:posOffset>
          </wp:positionV>
          <wp:extent cx="7839075" cy="10148755"/>
          <wp:effectExtent l="0" t="0" r="0" b="5080"/>
          <wp:wrapNone/>
          <wp:docPr id="4" name="Imagen 4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014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8DB1C" w14:textId="77777777" w:rsidR="00C15290" w:rsidRDefault="00C152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9577D"/>
    <w:multiLevelType w:val="hybridMultilevel"/>
    <w:tmpl w:val="05C0DB42"/>
    <w:lvl w:ilvl="0" w:tplc="8398D6FC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84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290"/>
    <w:rsid w:val="00045C0D"/>
    <w:rsid w:val="00242A93"/>
    <w:rsid w:val="003C5D3D"/>
    <w:rsid w:val="00490B37"/>
    <w:rsid w:val="004D21D0"/>
    <w:rsid w:val="005614B0"/>
    <w:rsid w:val="007D47FF"/>
    <w:rsid w:val="00AE3FF3"/>
    <w:rsid w:val="00C12C72"/>
    <w:rsid w:val="00C15290"/>
    <w:rsid w:val="00C52F53"/>
    <w:rsid w:val="00CB03FA"/>
    <w:rsid w:val="00CB665E"/>
    <w:rsid w:val="00EB4F74"/>
    <w:rsid w:val="00F7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18873"/>
  <w15:chartTrackingRefBased/>
  <w15:docId w15:val="{01C3B2F4-4678-4466-AD8D-189709B1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290"/>
  </w:style>
  <w:style w:type="paragraph" w:styleId="Piedepgina">
    <w:name w:val="footer"/>
    <w:basedOn w:val="Normal"/>
    <w:link w:val="Piedepgina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290"/>
  </w:style>
  <w:style w:type="table" w:styleId="Tablaconcuadrcula">
    <w:name w:val="Table Grid"/>
    <w:basedOn w:val="Tablanormal"/>
    <w:uiPriority w:val="39"/>
    <w:rsid w:val="00CB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Almanza Lemus</dc:creator>
  <cp:keywords/>
  <dc:description/>
  <cp:lastModifiedBy>Centro de Conciliación Laboral</cp:lastModifiedBy>
  <cp:revision>3</cp:revision>
  <dcterms:created xsi:type="dcterms:W3CDTF">2023-01-11T00:04:00Z</dcterms:created>
  <dcterms:modified xsi:type="dcterms:W3CDTF">2023-03-02T19:13:00Z</dcterms:modified>
</cp:coreProperties>
</file>