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060C" w14:textId="77777777" w:rsidR="00C36AB2" w:rsidRPr="00C36AB2" w:rsidRDefault="00C36AB2" w:rsidP="00C36AB2">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C36AB2">
        <w:rPr>
          <w:rFonts w:ascii="Arial" w:eastAsia="Times New Roman" w:hAnsi="Arial" w:cs="Arial"/>
          <w:b/>
          <w:bCs/>
          <w:color w:val="B92517"/>
          <w:spacing w:val="-5"/>
          <w:kern w:val="36"/>
          <w:sz w:val="24"/>
          <w:szCs w:val="24"/>
          <w:lang w:eastAsia="es-MX"/>
        </w:rPr>
        <w:t>C167 - Convenio sobre seguridad y salud en la construcción, 1988 (núm. 167)</w:t>
      </w:r>
    </w:p>
    <w:p w14:paraId="0A6092F2" w14:textId="77777777" w:rsidR="00C36AB2" w:rsidRDefault="00C36AB2" w:rsidP="00C36AB2">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4FD68FF5" w14:textId="0066FF66" w:rsidR="00C36AB2" w:rsidRPr="00C36AB2" w:rsidRDefault="00C36AB2" w:rsidP="00C36AB2">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C36AB2">
        <w:rPr>
          <w:rFonts w:ascii="Arial" w:eastAsia="Times New Roman" w:hAnsi="Arial" w:cs="Arial"/>
          <w:b/>
          <w:bCs/>
          <w:color w:val="B92517"/>
          <w:sz w:val="24"/>
          <w:szCs w:val="24"/>
          <w:lang w:eastAsia="es-MX"/>
        </w:rPr>
        <w:t>Preámbulo</w:t>
      </w:r>
    </w:p>
    <w:p w14:paraId="755D8723" w14:textId="77777777" w:rsidR="00C36AB2" w:rsidRPr="00C36AB2" w:rsidRDefault="00C36AB2" w:rsidP="00C36AB2">
      <w:pPr>
        <w:shd w:val="clear" w:color="auto" w:fill="F3F3F3"/>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La Conferencia General de la Organización Internacional del Trabajo:</w:t>
      </w:r>
    </w:p>
    <w:p w14:paraId="20164174" w14:textId="77777777" w:rsidR="00C36AB2" w:rsidRPr="00C36AB2" w:rsidRDefault="00C36AB2" w:rsidP="00C36AB2">
      <w:pPr>
        <w:shd w:val="clear" w:color="auto" w:fill="F3F3F3"/>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Convocada en Ginebra por el Consejo de Administración de la Oficina Internacional del Trabajo, y congregada en dicha ciudad el 1 junio 1988 en su septuagésima quinta reunión;</w:t>
      </w:r>
    </w:p>
    <w:p w14:paraId="10D9BCCF" w14:textId="77777777" w:rsidR="00C36AB2" w:rsidRPr="00C36AB2" w:rsidRDefault="00C36AB2" w:rsidP="00C36AB2">
      <w:pPr>
        <w:shd w:val="clear" w:color="auto" w:fill="F3F3F3"/>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Recordando los convenios y recomendaciones internacionales del trabajo pertinentes, y en particular el Convenio y la Recomendación sobre las prescripciones de seguridad (edificación), 1937; la Recomendación sobre la colaboración para prevenir los accidentes (edificación), 1937; el Convenio y la Recomendación sobre la protección contra las radiaciones, 1960; el Convenio y la Recomendación sobre la protección de la maquinaria, 1963; el Convenio y la Recomendación sobre el peso máximo, 1967; el Convenio y la Recomendación sobre el cáncer profesional, 1974; el Convenio y la Recomendación sobre el medio ambiente de trabajo (contaminación del aire, ruido y vibraciones), 1977; el Convenio y la Recomendación sobre seguridad y salud de los trabajadores, 1981; el Convenio y la Recomendación sobre los servicios de salud en el trabajo 1985; el Convenio y la Recomendación sobre el asbesto, 1986, y la lista de enfermedades profesionales, en su versión modificada de 1980, anexa al Convenio sobre las prestaciones en caso de accidentes del trabajo, 1964;</w:t>
      </w:r>
    </w:p>
    <w:p w14:paraId="0C2D177C" w14:textId="77777777" w:rsidR="00C36AB2" w:rsidRPr="00C36AB2" w:rsidRDefault="00C36AB2" w:rsidP="00C36AB2">
      <w:pPr>
        <w:shd w:val="clear" w:color="auto" w:fill="F3F3F3"/>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Después de haber decidido adoptar diversas proposiciones relativas a la seguridad y la salud en la construcción, que constituye el cuarto punto del orden del día de la reunión, y</w:t>
      </w:r>
    </w:p>
    <w:p w14:paraId="38EAB20F" w14:textId="77777777" w:rsidR="00C36AB2" w:rsidRPr="00C36AB2" w:rsidRDefault="00C36AB2" w:rsidP="00C36AB2">
      <w:pPr>
        <w:shd w:val="clear" w:color="auto" w:fill="F3F3F3"/>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Después de haber decidido que dichas proposiciones revistan la forma de un convenio internacional que revise el Convenio sobre las prescripciones de seguridad (edificación), 1937,</w:t>
      </w:r>
    </w:p>
    <w:p w14:paraId="1EBDC444" w14:textId="77777777" w:rsidR="00C36AB2" w:rsidRPr="00C36AB2" w:rsidRDefault="00C36AB2" w:rsidP="00C36AB2">
      <w:pPr>
        <w:shd w:val="clear" w:color="auto" w:fill="F3F3F3"/>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adopta, con fecha veinte de junio de mil novecientos ochenta y ocho, el presente Convenio, que podrá ser citado como el Convenio sobre seguridad y salud en la construcción, 1988:</w:t>
      </w:r>
    </w:p>
    <w:p w14:paraId="711F1DDF" w14:textId="77777777" w:rsidR="00C36AB2" w:rsidRPr="00C36AB2" w:rsidRDefault="00C36AB2" w:rsidP="00C36AB2">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C36AB2">
        <w:rPr>
          <w:rFonts w:ascii="Arial" w:eastAsia="Times New Roman" w:hAnsi="Arial" w:cs="Arial"/>
          <w:b/>
          <w:bCs/>
          <w:color w:val="B92517"/>
          <w:sz w:val="24"/>
          <w:szCs w:val="24"/>
          <w:lang w:eastAsia="es-MX"/>
        </w:rPr>
        <w:t>I. Campo de Aplicación y Definiciones</w:t>
      </w:r>
    </w:p>
    <w:p w14:paraId="51C9E48E"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C36AB2">
        <w:rPr>
          <w:rFonts w:ascii="Arial" w:eastAsia="Times New Roman" w:hAnsi="Arial" w:cs="Arial"/>
          <w:b/>
          <w:bCs/>
          <w:i/>
          <w:iCs/>
          <w:color w:val="333333"/>
          <w:sz w:val="24"/>
          <w:szCs w:val="24"/>
          <w:lang w:eastAsia="es-MX"/>
        </w:rPr>
        <w:lastRenderedPageBreak/>
        <w:t>Artículo 1</w:t>
      </w:r>
    </w:p>
    <w:p w14:paraId="4951EED5" w14:textId="77777777" w:rsidR="00C36AB2" w:rsidRPr="00C36AB2" w:rsidRDefault="00C36AB2" w:rsidP="00C36AB2">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C36AB2">
        <w:rPr>
          <w:rFonts w:ascii="Arial" w:eastAsia="Times New Roman" w:hAnsi="Arial" w:cs="Arial"/>
          <w:color w:val="333333"/>
          <w:sz w:val="24"/>
          <w:szCs w:val="24"/>
          <w:lang w:eastAsia="es-MX"/>
        </w:rPr>
        <w:t>1. El presente Convenio se aplica a todas las actividades de construcción, es decir, los trabajos de edificación, las obras públicas y los trabajos de montaje y desmontaje, incluidos cualquier proceso, operación o transporte en las obras, desde la preparación de las obras hasta la conclusión del proyecto.</w:t>
      </w:r>
    </w:p>
    <w:p w14:paraId="674433A6" w14:textId="77777777" w:rsidR="00C36AB2" w:rsidRPr="00C36AB2" w:rsidRDefault="00C36AB2" w:rsidP="00C36AB2">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C36AB2">
        <w:rPr>
          <w:rFonts w:ascii="Arial" w:eastAsia="Times New Roman" w:hAnsi="Arial" w:cs="Arial"/>
          <w:color w:val="333333"/>
          <w:sz w:val="24"/>
          <w:szCs w:val="24"/>
          <w:lang w:eastAsia="es-MX"/>
        </w:rPr>
        <w:t>2. Todo Miembro que ratifique el presente Convenio podrá, previa consulta con las organizaciones más representativas de empleadores y de trabajadores interesadas, si las hubiere, excluir de la aplicación del Convenio o de algunas de sus disposiciones determinadas ramas de actividad económica o empresas respecto de las cuales se planteen problemas especiales que revistan cierta importancia, a condición de garantizar en ellas un medio ambiente de trabajo seguro y salubre.</w:t>
      </w:r>
    </w:p>
    <w:p w14:paraId="3E7E5214" w14:textId="77777777" w:rsidR="00C36AB2" w:rsidRPr="00C36AB2" w:rsidRDefault="00C36AB2" w:rsidP="00C36AB2">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1P3"/>
      <w:bookmarkEnd w:id="3"/>
      <w:r w:rsidRPr="00C36AB2">
        <w:rPr>
          <w:rFonts w:ascii="Arial" w:eastAsia="Times New Roman" w:hAnsi="Arial" w:cs="Arial"/>
          <w:color w:val="333333"/>
          <w:sz w:val="24"/>
          <w:szCs w:val="24"/>
          <w:lang w:eastAsia="es-MX"/>
        </w:rPr>
        <w:t>3. El presente Convenio se aplica también a los trabajadores por cuenta propia que pueda designar la legislación nacional.</w:t>
      </w:r>
    </w:p>
    <w:p w14:paraId="0F1F9CE4"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2"/>
      <w:bookmarkEnd w:id="4"/>
      <w:r w:rsidRPr="00C36AB2">
        <w:rPr>
          <w:rFonts w:ascii="Arial" w:eastAsia="Times New Roman" w:hAnsi="Arial" w:cs="Arial"/>
          <w:b/>
          <w:bCs/>
          <w:i/>
          <w:iCs/>
          <w:color w:val="333333"/>
          <w:sz w:val="24"/>
          <w:szCs w:val="24"/>
          <w:lang w:eastAsia="es-MX"/>
        </w:rPr>
        <w:t>Artículo 2</w:t>
      </w:r>
    </w:p>
    <w:p w14:paraId="4AD27F37"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los efectos del presente Convenio:</w:t>
      </w:r>
    </w:p>
    <w:p w14:paraId="08673727" w14:textId="77777777" w:rsidR="00C36AB2" w:rsidRPr="00C36AB2" w:rsidRDefault="00C36AB2" w:rsidP="00C36AB2">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la expresión </w:t>
      </w:r>
      <w:r w:rsidRPr="00C36AB2">
        <w:rPr>
          <w:rFonts w:ascii="Arial" w:eastAsia="Times New Roman" w:hAnsi="Arial" w:cs="Arial"/>
          <w:b/>
          <w:bCs/>
          <w:i/>
          <w:iCs/>
          <w:color w:val="333333"/>
          <w:sz w:val="24"/>
          <w:szCs w:val="24"/>
          <w:lang w:eastAsia="es-MX"/>
        </w:rPr>
        <w:t>construcción</w:t>
      </w:r>
      <w:r w:rsidRPr="00C36AB2">
        <w:rPr>
          <w:rFonts w:ascii="Arial" w:eastAsia="Times New Roman" w:hAnsi="Arial" w:cs="Arial"/>
          <w:color w:val="333333"/>
          <w:sz w:val="24"/>
          <w:szCs w:val="24"/>
          <w:lang w:eastAsia="es-MX"/>
        </w:rPr>
        <w:t> abarca:</w:t>
      </w:r>
    </w:p>
    <w:p w14:paraId="7ABB824B" w14:textId="77777777" w:rsidR="00C36AB2" w:rsidRPr="00C36AB2" w:rsidRDefault="00C36AB2" w:rsidP="00C36AB2">
      <w:pPr>
        <w:numPr>
          <w:ilvl w:val="1"/>
          <w:numId w:val="2"/>
        </w:numPr>
        <w:shd w:val="clear" w:color="auto" w:fill="FFFFFF"/>
        <w:spacing w:after="0" w:line="360" w:lineRule="auto"/>
        <w:ind w:left="24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(i) la edificación, incluidas las excavaciones y la construcción, las transformaciones estructurales, la renovación, la reparación, el mantenimiento (incluidos los trabajos de limpieza y pintura) y la demolición de todo tipo de edificios y estructuras;</w:t>
      </w:r>
    </w:p>
    <w:p w14:paraId="0682811E" w14:textId="77777777" w:rsidR="00C36AB2" w:rsidRPr="00C36AB2" w:rsidRDefault="00C36AB2" w:rsidP="00C36AB2">
      <w:pPr>
        <w:numPr>
          <w:ilvl w:val="1"/>
          <w:numId w:val="2"/>
        </w:numPr>
        <w:shd w:val="clear" w:color="auto" w:fill="FFFFFF"/>
        <w:spacing w:after="0" w:line="360" w:lineRule="auto"/>
        <w:ind w:left="24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w:t>
      </w:r>
      <w:proofErr w:type="spellStart"/>
      <w:r w:rsidRPr="00C36AB2">
        <w:rPr>
          <w:rFonts w:ascii="Arial" w:eastAsia="Times New Roman" w:hAnsi="Arial" w:cs="Arial"/>
          <w:color w:val="333333"/>
          <w:sz w:val="24"/>
          <w:szCs w:val="24"/>
          <w:lang w:eastAsia="es-MX"/>
        </w:rPr>
        <w:t>ii</w:t>
      </w:r>
      <w:proofErr w:type="spellEnd"/>
      <w:r w:rsidRPr="00C36AB2">
        <w:rPr>
          <w:rFonts w:ascii="Arial" w:eastAsia="Times New Roman" w:hAnsi="Arial" w:cs="Arial"/>
          <w:color w:val="333333"/>
          <w:sz w:val="24"/>
          <w:szCs w:val="24"/>
          <w:lang w:eastAsia="es-MX"/>
        </w:rPr>
        <w:t>) las obras públicas, incluidos los trabajos de excavación y la construcción, transformación estructural, reparación, mantenimiento y demolición de, por ejemplo, aeropuertos, muelles, puertos, canales, embalses, obras de protección contra las aguas fluviales y marítimas y las avalanchas, carreteras y autopistas, ferrocarriles, puentes, túneles, viaductos y obras relacionadas con la prestación de servicios, como comunicaciones, desagües, alcantarillado y suministros de agua y energía;</w:t>
      </w:r>
    </w:p>
    <w:p w14:paraId="57A017C4" w14:textId="77777777" w:rsidR="00C36AB2" w:rsidRPr="00C36AB2" w:rsidRDefault="00C36AB2" w:rsidP="00C36AB2">
      <w:pPr>
        <w:numPr>
          <w:ilvl w:val="1"/>
          <w:numId w:val="2"/>
        </w:numPr>
        <w:shd w:val="clear" w:color="auto" w:fill="FFFFFF"/>
        <w:spacing w:after="0" w:line="360" w:lineRule="auto"/>
        <w:ind w:left="24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lastRenderedPageBreak/>
        <w:t>(</w:t>
      </w:r>
      <w:proofErr w:type="spellStart"/>
      <w:r w:rsidRPr="00C36AB2">
        <w:rPr>
          <w:rFonts w:ascii="Arial" w:eastAsia="Times New Roman" w:hAnsi="Arial" w:cs="Arial"/>
          <w:color w:val="333333"/>
          <w:sz w:val="24"/>
          <w:szCs w:val="24"/>
          <w:lang w:eastAsia="es-MX"/>
        </w:rPr>
        <w:t>iii</w:t>
      </w:r>
      <w:proofErr w:type="spellEnd"/>
      <w:r w:rsidRPr="00C36AB2">
        <w:rPr>
          <w:rFonts w:ascii="Arial" w:eastAsia="Times New Roman" w:hAnsi="Arial" w:cs="Arial"/>
          <w:color w:val="333333"/>
          <w:sz w:val="24"/>
          <w:szCs w:val="24"/>
          <w:lang w:eastAsia="es-MX"/>
        </w:rPr>
        <w:t>) el montaje y desmontaje de edificios y estructuras a base de elementos prefabricados, así como la fabricación de dichos elementos en las obras o en sus inmediaciones;</w:t>
      </w:r>
    </w:p>
    <w:p w14:paraId="33BC9910" w14:textId="77777777" w:rsidR="00C36AB2" w:rsidRPr="00C36AB2" w:rsidRDefault="00C36AB2" w:rsidP="00C36AB2">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la expresión </w:t>
      </w:r>
      <w:r w:rsidRPr="00C36AB2">
        <w:rPr>
          <w:rFonts w:ascii="Arial" w:eastAsia="Times New Roman" w:hAnsi="Arial" w:cs="Arial"/>
          <w:b/>
          <w:bCs/>
          <w:i/>
          <w:iCs/>
          <w:color w:val="333333"/>
          <w:sz w:val="24"/>
          <w:szCs w:val="24"/>
          <w:lang w:eastAsia="es-MX"/>
        </w:rPr>
        <w:t>obras</w:t>
      </w:r>
      <w:r w:rsidRPr="00C36AB2">
        <w:rPr>
          <w:rFonts w:ascii="Arial" w:eastAsia="Times New Roman" w:hAnsi="Arial" w:cs="Arial"/>
          <w:color w:val="333333"/>
          <w:sz w:val="24"/>
          <w:szCs w:val="24"/>
          <w:lang w:eastAsia="es-MX"/>
        </w:rPr>
        <w:t> designa cualquier lugar en el que se realicen cualesquiera de los trabajos u operaciones descritos en el apartado a) anterior;</w:t>
      </w:r>
    </w:p>
    <w:p w14:paraId="6548D300" w14:textId="77777777" w:rsidR="00C36AB2" w:rsidRPr="00C36AB2" w:rsidRDefault="00C36AB2" w:rsidP="00C36AB2">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 la expresión </w:t>
      </w:r>
      <w:r w:rsidRPr="00C36AB2">
        <w:rPr>
          <w:rFonts w:ascii="Arial" w:eastAsia="Times New Roman" w:hAnsi="Arial" w:cs="Arial"/>
          <w:b/>
          <w:bCs/>
          <w:i/>
          <w:iCs/>
          <w:color w:val="333333"/>
          <w:sz w:val="24"/>
          <w:szCs w:val="24"/>
          <w:lang w:eastAsia="es-MX"/>
        </w:rPr>
        <w:t>lugar de trabajo</w:t>
      </w:r>
      <w:r w:rsidRPr="00C36AB2">
        <w:rPr>
          <w:rFonts w:ascii="Arial" w:eastAsia="Times New Roman" w:hAnsi="Arial" w:cs="Arial"/>
          <w:color w:val="333333"/>
          <w:sz w:val="24"/>
          <w:szCs w:val="24"/>
          <w:lang w:eastAsia="es-MX"/>
        </w:rPr>
        <w:t> designa todos los sitios en los que los trabajadores deban estar o a los que hayan de acudir a causa de su trabajo, y que se hallen bajo el control de un empleador en el sentido del apartado e);</w:t>
      </w:r>
    </w:p>
    <w:p w14:paraId="35D39F30" w14:textId="77777777" w:rsidR="00C36AB2" w:rsidRPr="00C36AB2" w:rsidRDefault="00C36AB2" w:rsidP="00C36AB2">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(d) la expresión </w:t>
      </w:r>
      <w:r w:rsidRPr="00C36AB2">
        <w:rPr>
          <w:rFonts w:ascii="Arial" w:eastAsia="Times New Roman" w:hAnsi="Arial" w:cs="Arial"/>
          <w:b/>
          <w:bCs/>
          <w:i/>
          <w:iCs/>
          <w:color w:val="333333"/>
          <w:sz w:val="24"/>
          <w:szCs w:val="24"/>
          <w:lang w:eastAsia="es-MX"/>
        </w:rPr>
        <w:t>trabajador</w:t>
      </w:r>
      <w:r w:rsidRPr="00C36AB2">
        <w:rPr>
          <w:rFonts w:ascii="Arial" w:eastAsia="Times New Roman" w:hAnsi="Arial" w:cs="Arial"/>
          <w:color w:val="333333"/>
          <w:sz w:val="24"/>
          <w:szCs w:val="24"/>
          <w:lang w:eastAsia="es-MX"/>
        </w:rPr>
        <w:t> designa cualquier persona empleada en la construcción;</w:t>
      </w:r>
    </w:p>
    <w:p w14:paraId="128EB567" w14:textId="77777777" w:rsidR="00C36AB2" w:rsidRPr="00C36AB2" w:rsidRDefault="00C36AB2" w:rsidP="00C36AB2">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(e) la expresión </w:t>
      </w:r>
      <w:r w:rsidRPr="00C36AB2">
        <w:rPr>
          <w:rFonts w:ascii="Arial" w:eastAsia="Times New Roman" w:hAnsi="Arial" w:cs="Arial"/>
          <w:b/>
          <w:bCs/>
          <w:i/>
          <w:iCs/>
          <w:color w:val="333333"/>
          <w:sz w:val="24"/>
          <w:szCs w:val="24"/>
          <w:lang w:eastAsia="es-MX"/>
        </w:rPr>
        <w:t>empleador</w:t>
      </w:r>
      <w:r w:rsidRPr="00C36AB2">
        <w:rPr>
          <w:rFonts w:ascii="Arial" w:eastAsia="Times New Roman" w:hAnsi="Arial" w:cs="Arial"/>
          <w:color w:val="333333"/>
          <w:sz w:val="24"/>
          <w:szCs w:val="24"/>
          <w:lang w:eastAsia="es-MX"/>
        </w:rPr>
        <w:t> designa:</w:t>
      </w:r>
    </w:p>
    <w:p w14:paraId="07D1F668" w14:textId="77777777" w:rsidR="00C36AB2" w:rsidRPr="00C36AB2" w:rsidRDefault="00C36AB2" w:rsidP="00C36AB2">
      <w:pPr>
        <w:numPr>
          <w:ilvl w:val="1"/>
          <w:numId w:val="2"/>
        </w:numPr>
        <w:shd w:val="clear" w:color="auto" w:fill="FFFFFF"/>
        <w:spacing w:after="0" w:line="360" w:lineRule="auto"/>
        <w:ind w:left="24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(i) cualquier persona física o jurídica que emplea uno o varios trabajadores en una obra, y</w:t>
      </w:r>
    </w:p>
    <w:p w14:paraId="1CE699EC" w14:textId="77777777" w:rsidR="00C36AB2" w:rsidRPr="00C36AB2" w:rsidRDefault="00C36AB2" w:rsidP="00C36AB2">
      <w:pPr>
        <w:numPr>
          <w:ilvl w:val="1"/>
          <w:numId w:val="2"/>
        </w:numPr>
        <w:shd w:val="clear" w:color="auto" w:fill="FFFFFF"/>
        <w:spacing w:after="0" w:line="360" w:lineRule="auto"/>
        <w:ind w:left="24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w:t>
      </w:r>
      <w:proofErr w:type="spellStart"/>
      <w:r w:rsidRPr="00C36AB2">
        <w:rPr>
          <w:rFonts w:ascii="Arial" w:eastAsia="Times New Roman" w:hAnsi="Arial" w:cs="Arial"/>
          <w:color w:val="333333"/>
          <w:sz w:val="24"/>
          <w:szCs w:val="24"/>
          <w:lang w:eastAsia="es-MX"/>
        </w:rPr>
        <w:t>ii</w:t>
      </w:r>
      <w:proofErr w:type="spellEnd"/>
      <w:r w:rsidRPr="00C36AB2">
        <w:rPr>
          <w:rFonts w:ascii="Arial" w:eastAsia="Times New Roman" w:hAnsi="Arial" w:cs="Arial"/>
          <w:color w:val="333333"/>
          <w:sz w:val="24"/>
          <w:szCs w:val="24"/>
          <w:lang w:eastAsia="es-MX"/>
        </w:rPr>
        <w:t>) según el caso, el contratista principal, el contratista o el subcontratista;</w:t>
      </w:r>
    </w:p>
    <w:p w14:paraId="55ABB7AB" w14:textId="77777777" w:rsidR="00C36AB2" w:rsidRPr="00C36AB2" w:rsidRDefault="00C36AB2" w:rsidP="00C36AB2">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(f) la expresión </w:t>
      </w:r>
      <w:r w:rsidRPr="00C36AB2">
        <w:rPr>
          <w:rFonts w:ascii="Arial" w:eastAsia="Times New Roman" w:hAnsi="Arial" w:cs="Arial"/>
          <w:b/>
          <w:bCs/>
          <w:i/>
          <w:iCs/>
          <w:color w:val="333333"/>
          <w:sz w:val="24"/>
          <w:szCs w:val="24"/>
          <w:lang w:eastAsia="es-MX"/>
        </w:rPr>
        <w:t>persona competente</w:t>
      </w:r>
      <w:r w:rsidRPr="00C36AB2">
        <w:rPr>
          <w:rFonts w:ascii="Arial" w:eastAsia="Times New Roman" w:hAnsi="Arial" w:cs="Arial"/>
          <w:color w:val="333333"/>
          <w:sz w:val="24"/>
          <w:szCs w:val="24"/>
          <w:lang w:eastAsia="es-MX"/>
        </w:rPr>
        <w:t> designa a la persona en posesión de calificaciones adecuadas, tales como una formación apropiada y conocimientos, experiencia y aptitudes suficientes, para ejecutar funciones específicas en condiciones de seguridad. Las autoridades competentes podrán definir los criterios apropiados para la designación de tales personas y fijar las obligaciones que deban asignárseles;</w:t>
      </w:r>
    </w:p>
    <w:p w14:paraId="37B1F928" w14:textId="77777777" w:rsidR="00C36AB2" w:rsidRPr="00C36AB2" w:rsidRDefault="00C36AB2" w:rsidP="00C36AB2">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(g) la expresión </w:t>
      </w:r>
      <w:r w:rsidRPr="00C36AB2">
        <w:rPr>
          <w:rFonts w:ascii="Arial" w:eastAsia="Times New Roman" w:hAnsi="Arial" w:cs="Arial"/>
          <w:b/>
          <w:bCs/>
          <w:i/>
          <w:iCs/>
          <w:color w:val="333333"/>
          <w:sz w:val="24"/>
          <w:szCs w:val="24"/>
          <w:lang w:eastAsia="es-MX"/>
        </w:rPr>
        <w:t>andamiaje</w:t>
      </w:r>
      <w:r w:rsidRPr="00C36AB2">
        <w:rPr>
          <w:rFonts w:ascii="Arial" w:eastAsia="Times New Roman" w:hAnsi="Arial" w:cs="Arial"/>
          <w:color w:val="333333"/>
          <w:sz w:val="24"/>
          <w:szCs w:val="24"/>
          <w:lang w:eastAsia="es-MX"/>
        </w:rPr>
        <w:t> designa toda estructura provisional, fija, suspendida o móvil, y los componentes en que se apoye, que sirva de soporte a trabajadores y materiales o permita el acceso a dicha estructura, con exclusión de los aparatos elevadores que se definen en el apartado h).</w:t>
      </w:r>
    </w:p>
    <w:p w14:paraId="41B04BCC" w14:textId="77777777" w:rsidR="00C36AB2" w:rsidRPr="00C36AB2" w:rsidRDefault="00C36AB2" w:rsidP="00C36AB2">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(h) la expresión </w:t>
      </w:r>
      <w:r w:rsidRPr="00C36AB2">
        <w:rPr>
          <w:rFonts w:ascii="Arial" w:eastAsia="Times New Roman" w:hAnsi="Arial" w:cs="Arial"/>
          <w:b/>
          <w:bCs/>
          <w:i/>
          <w:iCs/>
          <w:color w:val="333333"/>
          <w:sz w:val="24"/>
          <w:szCs w:val="24"/>
          <w:lang w:eastAsia="es-MX"/>
        </w:rPr>
        <w:t>aparato elevador</w:t>
      </w:r>
      <w:r w:rsidRPr="00C36AB2">
        <w:rPr>
          <w:rFonts w:ascii="Arial" w:eastAsia="Times New Roman" w:hAnsi="Arial" w:cs="Arial"/>
          <w:color w:val="333333"/>
          <w:sz w:val="24"/>
          <w:szCs w:val="24"/>
          <w:lang w:eastAsia="es-MX"/>
        </w:rPr>
        <w:t> designa todos los aparatos, fijos o móviles, utilizados para izar o descender personas o cargas;</w:t>
      </w:r>
    </w:p>
    <w:p w14:paraId="2358A9E7" w14:textId="77777777" w:rsidR="00C36AB2" w:rsidRPr="00C36AB2" w:rsidRDefault="00C36AB2" w:rsidP="00C36AB2">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lastRenderedPageBreak/>
        <w:t>(i) la expresión </w:t>
      </w:r>
      <w:r w:rsidRPr="00C36AB2">
        <w:rPr>
          <w:rFonts w:ascii="Arial" w:eastAsia="Times New Roman" w:hAnsi="Arial" w:cs="Arial"/>
          <w:b/>
          <w:bCs/>
          <w:i/>
          <w:iCs/>
          <w:color w:val="333333"/>
          <w:sz w:val="24"/>
          <w:szCs w:val="24"/>
          <w:lang w:eastAsia="es-MX"/>
        </w:rPr>
        <w:t>accesorio de izado</w:t>
      </w:r>
      <w:r w:rsidRPr="00C36AB2">
        <w:rPr>
          <w:rFonts w:ascii="Arial" w:eastAsia="Times New Roman" w:hAnsi="Arial" w:cs="Arial"/>
          <w:color w:val="333333"/>
          <w:sz w:val="24"/>
          <w:szCs w:val="24"/>
          <w:lang w:eastAsia="es-MX"/>
        </w:rPr>
        <w:t> designa todo mecanismo o aparejo por medio del cual se pueda sujetar una carga a un aparato elevador, pero que no sea parte integrante del aparato ni de la carga.</w:t>
      </w:r>
    </w:p>
    <w:p w14:paraId="1B7ABFC3" w14:textId="77777777" w:rsidR="00C36AB2" w:rsidRPr="00C36AB2" w:rsidRDefault="00C36AB2" w:rsidP="00C36AB2">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C36AB2">
        <w:rPr>
          <w:rFonts w:ascii="Arial" w:eastAsia="Times New Roman" w:hAnsi="Arial" w:cs="Arial"/>
          <w:b/>
          <w:bCs/>
          <w:color w:val="B92517"/>
          <w:sz w:val="24"/>
          <w:szCs w:val="24"/>
          <w:lang w:eastAsia="es-MX"/>
        </w:rPr>
        <w:t>II. Disposiciones Generales</w:t>
      </w:r>
    </w:p>
    <w:p w14:paraId="4F1B6232"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 w:name="A3"/>
      <w:bookmarkEnd w:id="5"/>
      <w:r w:rsidRPr="00C36AB2">
        <w:rPr>
          <w:rFonts w:ascii="Arial" w:eastAsia="Times New Roman" w:hAnsi="Arial" w:cs="Arial"/>
          <w:b/>
          <w:bCs/>
          <w:i/>
          <w:iCs/>
          <w:color w:val="333333"/>
          <w:sz w:val="24"/>
          <w:szCs w:val="24"/>
          <w:lang w:eastAsia="es-MX"/>
        </w:rPr>
        <w:t>Artículo 3</w:t>
      </w:r>
    </w:p>
    <w:p w14:paraId="68930781"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Deberá consultarse a las organizaciones más representativas de empleadores y de trabajadores interesadas sobre las medidas que hayan de adoptarse para dar efecto a las disposiciones del presente Convenio.</w:t>
      </w:r>
    </w:p>
    <w:p w14:paraId="6B93DCEB"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4"/>
      <w:bookmarkEnd w:id="6"/>
      <w:r w:rsidRPr="00C36AB2">
        <w:rPr>
          <w:rFonts w:ascii="Arial" w:eastAsia="Times New Roman" w:hAnsi="Arial" w:cs="Arial"/>
          <w:b/>
          <w:bCs/>
          <w:i/>
          <w:iCs/>
          <w:color w:val="333333"/>
          <w:sz w:val="24"/>
          <w:szCs w:val="24"/>
          <w:lang w:eastAsia="es-MX"/>
        </w:rPr>
        <w:t>Artículo 4</w:t>
      </w:r>
    </w:p>
    <w:p w14:paraId="228F0348"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Todo Miembro que ratifique el presente Convenio se compromete, con base en una evaluación de los riesgos que existan para la seguridad y la salud, a adoptar y mantener en vigor una legislación que asegure la aplicación de las disposiciones del Convenio.</w:t>
      </w:r>
    </w:p>
    <w:p w14:paraId="637DA7D0"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5"/>
      <w:bookmarkEnd w:id="7"/>
      <w:r w:rsidRPr="00C36AB2">
        <w:rPr>
          <w:rFonts w:ascii="Arial" w:eastAsia="Times New Roman" w:hAnsi="Arial" w:cs="Arial"/>
          <w:b/>
          <w:bCs/>
          <w:i/>
          <w:iCs/>
          <w:color w:val="333333"/>
          <w:sz w:val="24"/>
          <w:szCs w:val="24"/>
          <w:lang w:eastAsia="es-MX"/>
        </w:rPr>
        <w:t>Artículo 5</w:t>
      </w:r>
    </w:p>
    <w:p w14:paraId="669BBB6A" w14:textId="77777777" w:rsidR="00C36AB2" w:rsidRPr="00C36AB2" w:rsidRDefault="00C36AB2" w:rsidP="00C36AB2">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8" w:name="A5P1"/>
      <w:bookmarkEnd w:id="8"/>
      <w:r w:rsidRPr="00C36AB2">
        <w:rPr>
          <w:rFonts w:ascii="Arial" w:eastAsia="Times New Roman" w:hAnsi="Arial" w:cs="Arial"/>
          <w:color w:val="333333"/>
          <w:sz w:val="24"/>
          <w:szCs w:val="24"/>
          <w:lang w:eastAsia="es-MX"/>
        </w:rPr>
        <w:t>1. La legislación que se adopte de conformidad con el artículo 4 del presente Convenio podrá prever su aplicación práctica mediante normas técnicas o repertorios de recomendaciones prácticas o por otros métodos apropiados conformes con las condiciones y a la práctica nacionales.</w:t>
      </w:r>
    </w:p>
    <w:p w14:paraId="7F71BE13" w14:textId="77777777" w:rsidR="00C36AB2" w:rsidRPr="00C36AB2" w:rsidRDefault="00C36AB2" w:rsidP="00C36AB2">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9" w:name="A5P2"/>
      <w:bookmarkEnd w:id="9"/>
      <w:r w:rsidRPr="00C36AB2">
        <w:rPr>
          <w:rFonts w:ascii="Arial" w:eastAsia="Times New Roman" w:hAnsi="Arial" w:cs="Arial"/>
          <w:color w:val="333333"/>
          <w:sz w:val="24"/>
          <w:szCs w:val="24"/>
          <w:lang w:eastAsia="es-MX"/>
        </w:rPr>
        <w:t>2. Al dar efecto al artículo 4 del Convenio y al párrafo 1 del presente artículo, todo Miembro deberá tener debidamente en cuenta las normas pertinentes adaptadas por las organizaciones internacionales reconocidas en el campo de la normalización.</w:t>
      </w:r>
    </w:p>
    <w:p w14:paraId="4995E6AC"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6"/>
      <w:bookmarkEnd w:id="10"/>
      <w:r w:rsidRPr="00C36AB2">
        <w:rPr>
          <w:rFonts w:ascii="Arial" w:eastAsia="Times New Roman" w:hAnsi="Arial" w:cs="Arial"/>
          <w:b/>
          <w:bCs/>
          <w:i/>
          <w:iCs/>
          <w:color w:val="333333"/>
          <w:sz w:val="24"/>
          <w:szCs w:val="24"/>
          <w:lang w:eastAsia="es-MX"/>
        </w:rPr>
        <w:t>Artículo 6</w:t>
      </w:r>
    </w:p>
    <w:p w14:paraId="16BF336C"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Deberán tomarse medidas para asegurar la cooperación entre empleadores y trabajadores, de conformidad con las modalidades que defina la legislación nacional, a fin de fomentar la seguridad y la salud en las obras.</w:t>
      </w:r>
    </w:p>
    <w:p w14:paraId="40246F08"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7"/>
      <w:bookmarkEnd w:id="11"/>
      <w:r w:rsidRPr="00C36AB2">
        <w:rPr>
          <w:rFonts w:ascii="Arial" w:eastAsia="Times New Roman" w:hAnsi="Arial" w:cs="Arial"/>
          <w:b/>
          <w:bCs/>
          <w:i/>
          <w:iCs/>
          <w:color w:val="333333"/>
          <w:sz w:val="24"/>
          <w:szCs w:val="24"/>
          <w:lang w:eastAsia="es-MX"/>
        </w:rPr>
        <w:t>Artículo 7</w:t>
      </w:r>
    </w:p>
    <w:p w14:paraId="50C4539B"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La legislación nacional deberá prever que los empleadores y los trabajadores por cuenta propia estarán obligados a cumplir en el lugar de trabajo las medidas prescritas en materia de seguridad y salud.</w:t>
      </w:r>
    </w:p>
    <w:p w14:paraId="16C84903"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 w:name="A8"/>
      <w:bookmarkEnd w:id="12"/>
      <w:r w:rsidRPr="00C36AB2">
        <w:rPr>
          <w:rFonts w:ascii="Arial" w:eastAsia="Times New Roman" w:hAnsi="Arial" w:cs="Arial"/>
          <w:b/>
          <w:bCs/>
          <w:i/>
          <w:iCs/>
          <w:color w:val="333333"/>
          <w:sz w:val="24"/>
          <w:szCs w:val="24"/>
          <w:lang w:eastAsia="es-MX"/>
        </w:rPr>
        <w:t>Artículo 8</w:t>
      </w:r>
    </w:p>
    <w:p w14:paraId="1CA5BA8E" w14:textId="77777777" w:rsidR="00C36AB2" w:rsidRPr="00C36AB2" w:rsidRDefault="00C36AB2" w:rsidP="00C36AB2">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3" w:name="A8P1"/>
      <w:bookmarkEnd w:id="13"/>
      <w:r w:rsidRPr="00C36AB2">
        <w:rPr>
          <w:rFonts w:ascii="Arial" w:eastAsia="Times New Roman" w:hAnsi="Arial" w:cs="Arial"/>
          <w:color w:val="333333"/>
          <w:sz w:val="24"/>
          <w:szCs w:val="24"/>
          <w:lang w:eastAsia="es-MX"/>
        </w:rPr>
        <w:lastRenderedPageBreak/>
        <w:t>1. Cuando dos o más empleadores realicen actividades simultáneamente en una misma obra:</w:t>
      </w:r>
    </w:p>
    <w:p w14:paraId="1CF2917C" w14:textId="77777777" w:rsidR="00C36AB2" w:rsidRPr="00C36AB2" w:rsidRDefault="00C36AB2" w:rsidP="00C36AB2">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 xml:space="preserve">(a) la coordinación de las medidas prescritas en materia de seguridad y salud y, en la medida en que sea compatible con la legislación nacional, </w:t>
      </w:r>
      <w:proofErr w:type="gramStart"/>
      <w:r w:rsidRPr="00C36AB2">
        <w:rPr>
          <w:rFonts w:ascii="Arial" w:eastAsia="Times New Roman" w:hAnsi="Arial" w:cs="Arial"/>
          <w:color w:val="333333"/>
          <w:sz w:val="24"/>
          <w:szCs w:val="24"/>
          <w:lang w:eastAsia="es-MX"/>
        </w:rPr>
        <w:t>la responsabilidad de velar por el cumplimiento efectivo de tales medidas incumbirán</w:t>
      </w:r>
      <w:proofErr w:type="gramEnd"/>
      <w:r w:rsidRPr="00C36AB2">
        <w:rPr>
          <w:rFonts w:ascii="Arial" w:eastAsia="Times New Roman" w:hAnsi="Arial" w:cs="Arial"/>
          <w:color w:val="333333"/>
          <w:sz w:val="24"/>
          <w:szCs w:val="24"/>
          <w:lang w:eastAsia="es-MX"/>
        </w:rPr>
        <w:t xml:space="preserve"> al contratista principal u a otra persona u organismo que ejerza un control efectivo o tenga la responsabilidad principal del conjunto de actividades en la obra;</w:t>
      </w:r>
    </w:p>
    <w:p w14:paraId="20C408DB" w14:textId="77777777" w:rsidR="00C36AB2" w:rsidRPr="00C36AB2" w:rsidRDefault="00C36AB2" w:rsidP="00C36AB2">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cuando el contratista principal, o la persona u organismo que ejerza un control efectivo o tenga la responsabilidad principal de la obra, no esté presente en el lugar de trabajo deberá, en la medida que ello sea compatible con la legislación nacional, atribuir a una persona o un organismo competente presente en la obra la autoridad y los medios necesarios para asegurar en su nombre la coordinación y la aplicación de las medidas previstas en el apartado a);</w:t>
      </w:r>
    </w:p>
    <w:p w14:paraId="1B9485FD" w14:textId="77777777" w:rsidR="00C36AB2" w:rsidRPr="00C36AB2" w:rsidRDefault="00C36AB2" w:rsidP="00C36AB2">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 cada empleador será responsable de la aplicación de las medidas prescritas a los trabajadores bajo su autoridad.</w:t>
      </w:r>
    </w:p>
    <w:p w14:paraId="2BE4F8E1" w14:textId="77777777" w:rsidR="00C36AB2" w:rsidRPr="00C36AB2" w:rsidRDefault="00C36AB2" w:rsidP="00C36AB2">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4" w:name="A8P2"/>
      <w:bookmarkEnd w:id="14"/>
      <w:r w:rsidRPr="00C36AB2">
        <w:rPr>
          <w:rFonts w:ascii="Arial" w:eastAsia="Times New Roman" w:hAnsi="Arial" w:cs="Arial"/>
          <w:color w:val="333333"/>
          <w:sz w:val="24"/>
          <w:szCs w:val="24"/>
          <w:lang w:eastAsia="es-MX"/>
        </w:rPr>
        <w:t>2. Cuando empleadores o trabajadores por cuenta propia realicen actividades simultáneamente en una misma obra tendrán la obligación de cooperar en la aplicación de las medidas prescritas en materia de seguridad y de salud que determine la legislación nacional.</w:t>
      </w:r>
    </w:p>
    <w:p w14:paraId="0A2C8B89"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 w:name="A9"/>
      <w:bookmarkEnd w:id="15"/>
      <w:r w:rsidRPr="00C36AB2">
        <w:rPr>
          <w:rFonts w:ascii="Arial" w:eastAsia="Times New Roman" w:hAnsi="Arial" w:cs="Arial"/>
          <w:b/>
          <w:bCs/>
          <w:i/>
          <w:iCs/>
          <w:color w:val="333333"/>
          <w:sz w:val="24"/>
          <w:szCs w:val="24"/>
          <w:lang w:eastAsia="es-MX"/>
        </w:rPr>
        <w:t>Artículo 9</w:t>
      </w:r>
    </w:p>
    <w:p w14:paraId="69F1B84B"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Las personas responsables de la concepción y planificación de un proyecto de construcción deberán tomar en consideración la seguridad y la salud de los trabajadores de la construcción de conformidad con la legislación y la práctica nacionales.</w:t>
      </w:r>
    </w:p>
    <w:p w14:paraId="793817EB"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10"/>
      <w:bookmarkEnd w:id="16"/>
      <w:r w:rsidRPr="00C36AB2">
        <w:rPr>
          <w:rFonts w:ascii="Arial" w:eastAsia="Times New Roman" w:hAnsi="Arial" w:cs="Arial"/>
          <w:b/>
          <w:bCs/>
          <w:i/>
          <w:iCs/>
          <w:color w:val="333333"/>
          <w:sz w:val="24"/>
          <w:szCs w:val="24"/>
          <w:lang w:eastAsia="es-MX"/>
        </w:rPr>
        <w:t>Artículo 10</w:t>
      </w:r>
    </w:p>
    <w:p w14:paraId="77FA8A2E"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 xml:space="preserve">La legislación nacional deberá prever que en cualquier lugar de trabajo los trabajadores tendrán el derecho y el deber de participar en el establecimiento de </w:t>
      </w:r>
      <w:r w:rsidRPr="00C36AB2">
        <w:rPr>
          <w:rFonts w:ascii="Arial" w:eastAsia="Times New Roman" w:hAnsi="Arial" w:cs="Arial"/>
          <w:color w:val="333333"/>
          <w:sz w:val="24"/>
          <w:szCs w:val="24"/>
          <w:lang w:eastAsia="es-MX"/>
        </w:rPr>
        <w:lastRenderedPageBreak/>
        <w:t>condiciones seguras de trabajo en la medida en que controlen el equipo y los métodos de trabajo, y de expresar su opinión sobre los métodos de trabajo adoptados en cuanto puedan afectar a la seguridad y la salud.</w:t>
      </w:r>
    </w:p>
    <w:p w14:paraId="6193F1A2"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 w:name="A11"/>
      <w:bookmarkEnd w:id="17"/>
      <w:r w:rsidRPr="00C36AB2">
        <w:rPr>
          <w:rFonts w:ascii="Arial" w:eastAsia="Times New Roman" w:hAnsi="Arial" w:cs="Arial"/>
          <w:b/>
          <w:bCs/>
          <w:i/>
          <w:iCs/>
          <w:color w:val="333333"/>
          <w:sz w:val="24"/>
          <w:szCs w:val="24"/>
          <w:lang w:eastAsia="es-MX"/>
        </w:rPr>
        <w:t>Artículo 11</w:t>
      </w:r>
    </w:p>
    <w:p w14:paraId="03A9B57D"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La legislación nacional deberá estipular que los trabajadores tendrán la obligación de:</w:t>
      </w:r>
    </w:p>
    <w:p w14:paraId="20A42386" w14:textId="77777777" w:rsidR="00C36AB2" w:rsidRPr="00C36AB2" w:rsidRDefault="00C36AB2" w:rsidP="00C36AB2">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cooperar lo más estrechamente posible con sus empleadores en la aplicación de las medidas prescritas en materia de seguridad y de salud;</w:t>
      </w:r>
    </w:p>
    <w:p w14:paraId="53F39E79" w14:textId="77777777" w:rsidR="00C36AB2" w:rsidRPr="00C36AB2" w:rsidRDefault="00C36AB2" w:rsidP="00C36AB2">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velar razonablemente por su propia seguridad y salud y la de otras personas que puedan verse afectadas por sus actos u omisiones en el trabajo;</w:t>
      </w:r>
    </w:p>
    <w:p w14:paraId="44137D25" w14:textId="77777777" w:rsidR="00C36AB2" w:rsidRPr="00C36AB2" w:rsidRDefault="00C36AB2" w:rsidP="00C36AB2">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 utilizar los medios puestos a su disposición, y no utilizar de forma indebida ningún dispositivo que se les haya facilitado para su propia protección o la de los demás;</w:t>
      </w:r>
    </w:p>
    <w:p w14:paraId="3AB4D194" w14:textId="77777777" w:rsidR="00C36AB2" w:rsidRPr="00C36AB2" w:rsidRDefault="00C36AB2" w:rsidP="00C36AB2">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(d) informar sin demora a su superior jerárquico inmediato y al delegado de seguridad de los trabajadores, si lo hubiere, de toda situación que a su juicio pueda entrañar un riesgo y a la que no puedan hacer frente adecuadamente por sí solos;</w:t>
      </w:r>
    </w:p>
    <w:p w14:paraId="45D8EC23" w14:textId="77777777" w:rsidR="00C36AB2" w:rsidRPr="00C36AB2" w:rsidRDefault="00C36AB2" w:rsidP="00C36AB2">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(e) cumplir las medidas prescritas en materia de seguridad y de salud.</w:t>
      </w:r>
    </w:p>
    <w:p w14:paraId="2DE7DE98"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12"/>
      <w:bookmarkEnd w:id="18"/>
      <w:r w:rsidRPr="00C36AB2">
        <w:rPr>
          <w:rFonts w:ascii="Arial" w:eastAsia="Times New Roman" w:hAnsi="Arial" w:cs="Arial"/>
          <w:b/>
          <w:bCs/>
          <w:i/>
          <w:iCs/>
          <w:color w:val="333333"/>
          <w:sz w:val="24"/>
          <w:szCs w:val="24"/>
          <w:lang w:eastAsia="es-MX"/>
        </w:rPr>
        <w:t>Artículo 12</w:t>
      </w:r>
    </w:p>
    <w:p w14:paraId="33534BEE" w14:textId="77777777" w:rsidR="00C36AB2" w:rsidRPr="00C36AB2" w:rsidRDefault="00C36AB2" w:rsidP="00C36AB2">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9" w:name="A12P1"/>
      <w:bookmarkEnd w:id="19"/>
      <w:r w:rsidRPr="00C36AB2">
        <w:rPr>
          <w:rFonts w:ascii="Arial" w:eastAsia="Times New Roman" w:hAnsi="Arial" w:cs="Arial"/>
          <w:color w:val="333333"/>
          <w:sz w:val="24"/>
          <w:szCs w:val="24"/>
          <w:lang w:eastAsia="es-MX"/>
        </w:rPr>
        <w:t>1. La legislación nacional deberá establecer que todo trabajador tendrá el derecho de alejarse de una situación de peligro cuando tenga motivos razonables para creer que tal situación entraña un riesgo inminente y grave para su seguridad y su salud, y la obligación de informar de ello sin demora a su superior jerárquico.</w:t>
      </w:r>
    </w:p>
    <w:p w14:paraId="1D94B3B8" w14:textId="77777777" w:rsidR="00C36AB2" w:rsidRPr="00C36AB2" w:rsidRDefault="00C36AB2" w:rsidP="00C36AB2">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0" w:name="A12P2"/>
      <w:bookmarkEnd w:id="20"/>
      <w:r w:rsidRPr="00C36AB2">
        <w:rPr>
          <w:rFonts w:ascii="Arial" w:eastAsia="Times New Roman" w:hAnsi="Arial" w:cs="Arial"/>
          <w:color w:val="333333"/>
          <w:sz w:val="24"/>
          <w:szCs w:val="24"/>
          <w:lang w:eastAsia="es-MX"/>
        </w:rPr>
        <w:t>2. Cuando haya un riesgo inminente para la seguridad de los trabajadores, el empleador deberá adoptar medidas inmediatas para interrumpir las actividades y, si fuere necesario, proceder a la evacuación de los trabajadores.</w:t>
      </w:r>
    </w:p>
    <w:p w14:paraId="6CBF4D8B" w14:textId="77777777" w:rsidR="00C36AB2" w:rsidRPr="00C36AB2" w:rsidRDefault="00C36AB2" w:rsidP="00C36AB2">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C36AB2">
        <w:rPr>
          <w:rFonts w:ascii="Arial" w:eastAsia="Times New Roman" w:hAnsi="Arial" w:cs="Arial"/>
          <w:b/>
          <w:bCs/>
          <w:color w:val="B92517"/>
          <w:sz w:val="24"/>
          <w:szCs w:val="24"/>
          <w:lang w:eastAsia="es-MX"/>
        </w:rPr>
        <w:t>III. Medidas de Prevención y Protección</w:t>
      </w:r>
    </w:p>
    <w:p w14:paraId="020EB414"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1" w:name="A13"/>
      <w:bookmarkEnd w:id="21"/>
      <w:r w:rsidRPr="00C36AB2">
        <w:rPr>
          <w:rFonts w:ascii="Arial" w:eastAsia="Times New Roman" w:hAnsi="Arial" w:cs="Arial"/>
          <w:b/>
          <w:bCs/>
          <w:i/>
          <w:iCs/>
          <w:color w:val="333333"/>
          <w:sz w:val="24"/>
          <w:szCs w:val="24"/>
          <w:lang w:eastAsia="es-MX"/>
        </w:rPr>
        <w:t>Artículo 13</w:t>
      </w:r>
    </w:p>
    <w:p w14:paraId="091F0A02"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lastRenderedPageBreak/>
        <w:t>SEGURIDAD EN LOS LUGARES DE TRABAJO</w:t>
      </w:r>
    </w:p>
    <w:p w14:paraId="06CF9EB0" w14:textId="77777777" w:rsidR="00C36AB2" w:rsidRPr="00C36AB2" w:rsidRDefault="00C36AB2" w:rsidP="00C36AB2">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2" w:name="A13P1"/>
      <w:bookmarkEnd w:id="22"/>
      <w:r w:rsidRPr="00C36AB2">
        <w:rPr>
          <w:rFonts w:ascii="Arial" w:eastAsia="Times New Roman" w:hAnsi="Arial" w:cs="Arial"/>
          <w:color w:val="333333"/>
          <w:sz w:val="24"/>
          <w:szCs w:val="24"/>
          <w:lang w:eastAsia="es-MX"/>
        </w:rPr>
        <w:t>1. Deberán adoptarse todas las precauciones adecuadas para garantizar que todos los lugares de trabajo sean seguros y estén exentos de riesgos para la seguridad y salud de los trabajadores.</w:t>
      </w:r>
    </w:p>
    <w:p w14:paraId="660773A2" w14:textId="77777777" w:rsidR="00C36AB2" w:rsidRPr="00C36AB2" w:rsidRDefault="00C36AB2" w:rsidP="00C36AB2">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3" w:name="A13P2"/>
      <w:bookmarkEnd w:id="23"/>
      <w:r w:rsidRPr="00C36AB2">
        <w:rPr>
          <w:rFonts w:ascii="Arial" w:eastAsia="Times New Roman" w:hAnsi="Arial" w:cs="Arial"/>
          <w:color w:val="333333"/>
          <w:sz w:val="24"/>
          <w:szCs w:val="24"/>
          <w:lang w:eastAsia="es-MX"/>
        </w:rPr>
        <w:t>2. Deberán facilitarse, mantenerse en buen estado y señalarse, donde sea necesario, medios seguros de acceso y de salida en todos los lugares de trabajo.</w:t>
      </w:r>
    </w:p>
    <w:p w14:paraId="46EBF727" w14:textId="77777777" w:rsidR="00C36AB2" w:rsidRPr="00C36AB2" w:rsidRDefault="00C36AB2" w:rsidP="00C36AB2">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4" w:name="A13P3"/>
      <w:bookmarkEnd w:id="24"/>
      <w:r w:rsidRPr="00C36AB2">
        <w:rPr>
          <w:rFonts w:ascii="Arial" w:eastAsia="Times New Roman" w:hAnsi="Arial" w:cs="Arial"/>
          <w:color w:val="333333"/>
          <w:sz w:val="24"/>
          <w:szCs w:val="24"/>
          <w:lang w:eastAsia="es-MX"/>
        </w:rPr>
        <w:t>3. Deberán adoptarse todas las precauciones adecuadas para proteger a las personas que se encuentren en una obra o en sus inmediaciones de todos los riesgos que pueden derivarse de la misma.</w:t>
      </w:r>
    </w:p>
    <w:p w14:paraId="65757C4A"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5" w:name="A14"/>
      <w:bookmarkEnd w:id="25"/>
      <w:r w:rsidRPr="00C36AB2">
        <w:rPr>
          <w:rFonts w:ascii="Arial" w:eastAsia="Times New Roman" w:hAnsi="Arial" w:cs="Arial"/>
          <w:b/>
          <w:bCs/>
          <w:i/>
          <w:iCs/>
          <w:color w:val="333333"/>
          <w:sz w:val="24"/>
          <w:szCs w:val="24"/>
          <w:lang w:eastAsia="es-MX"/>
        </w:rPr>
        <w:t>Artículo 14</w:t>
      </w:r>
    </w:p>
    <w:p w14:paraId="672E1D04"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ANDAMIAJES Y ESCALERAS DE MANO</w:t>
      </w:r>
    </w:p>
    <w:p w14:paraId="6F1BFF23" w14:textId="77777777" w:rsidR="00C36AB2" w:rsidRPr="00C36AB2" w:rsidRDefault="00C36AB2" w:rsidP="00C36AB2">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6" w:name="A14P1"/>
      <w:bookmarkEnd w:id="26"/>
      <w:r w:rsidRPr="00C36AB2">
        <w:rPr>
          <w:rFonts w:ascii="Arial" w:eastAsia="Times New Roman" w:hAnsi="Arial" w:cs="Arial"/>
          <w:color w:val="333333"/>
          <w:sz w:val="24"/>
          <w:szCs w:val="24"/>
          <w:lang w:eastAsia="es-MX"/>
        </w:rPr>
        <w:t>1. Cuando el trabajo no pueda ejecutarse con plena seguridad desde el suelo o partir del suelo o de una parte de un edificio o de otra estructura permanente, deberá montarse y mantenerse en buen estado un andamiaje seguro y adecuado o recurrirse a cualquier otro medio igualmente seguro y adecuado.</w:t>
      </w:r>
    </w:p>
    <w:p w14:paraId="2017D601" w14:textId="77777777" w:rsidR="00C36AB2" w:rsidRPr="00C36AB2" w:rsidRDefault="00C36AB2" w:rsidP="00C36AB2">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7" w:name="A14P2"/>
      <w:bookmarkEnd w:id="27"/>
      <w:r w:rsidRPr="00C36AB2">
        <w:rPr>
          <w:rFonts w:ascii="Arial" w:eastAsia="Times New Roman" w:hAnsi="Arial" w:cs="Arial"/>
          <w:color w:val="333333"/>
          <w:sz w:val="24"/>
          <w:szCs w:val="24"/>
          <w:lang w:eastAsia="es-MX"/>
        </w:rPr>
        <w:t>2. A falta de otros medios seguros de acceso a puestos de trabajo en puntos elevados, deberán facilitarse escaleras de mano adecuadas y de buena calidad. Estas deberán afianzarse convenientemente para impedir todo movimiento involuntario.</w:t>
      </w:r>
    </w:p>
    <w:p w14:paraId="4D79BA9B" w14:textId="77777777" w:rsidR="00C36AB2" w:rsidRPr="00C36AB2" w:rsidRDefault="00C36AB2" w:rsidP="00C36AB2">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8" w:name="A14P3"/>
      <w:bookmarkEnd w:id="28"/>
      <w:r w:rsidRPr="00C36AB2">
        <w:rPr>
          <w:rFonts w:ascii="Arial" w:eastAsia="Times New Roman" w:hAnsi="Arial" w:cs="Arial"/>
          <w:color w:val="333333"/>
          <w:sz w:val="24"/>
          <w:szCs w:val="24"/>
          <w:lang w:eastAsia="es-MX"/>
        </w:rPr>
        <w:t>3. Todos los andamiajes y escaleras de mano deberán construirse y utilizarse de conformidad con la legislación nacional.</w:t>
      </w:r>
    </w:p>
    <w:p w14:paraId="51F8A8C5" w14:textId="77777777" w:rsidR="00C36AB2" w:rsidRPr="00C36AB2" w:rsidRDefault="00C36AB2" w:rsidP="00C36AB2">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9" w:name="A14P4"/>
      <w:bookmarkEnd w:id="29"/>
      <w:r w:rsidRPr="00C36AB2">
        <w:rPr>
          <w:rFonts w:ascii="Arial" w:eastAsia="Times New Roman" w:hAnsi="Arial" w:cs="Arial"/>
          <w:color w:val="333333"/>
          <w:sz w:val="24"/>
          <w:szCs w:val="24"/>
          <w:lang w:eastAsia="es-MX"/>
        </w:rPr>
        <w:t>4. Los andamiajes deberán ser inspeccionados por una persona competente en los casos y momentos prescritos por la legislación nacional.</w:t>
      </w:r>
    </w:p>
    <w:p w14:paraId="4B6F6CF3"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0" w:name="A15"/>
      <w:bookmarkEnd w:id="30"/>
      <w:r w:rsidRPr="00C36AB2">
        <w:rPr>
          <w:rFonts w:ascii="Arial" w:eastAsia="Times New Roman" w:hAnsi="Arial" w:cs="Arial"/>
          <w:b/>
          <w:bCs/>
          <w:i/>
          <w:iCs/>
          <w:color w:val="333333"/>
          <w:sz w:val="24"/>
          <w:szCs w:val="24"/>
          <w:lang w:eastAsia="es-MX"/>
        </w:rPr>
        <w:t>Artículo 15</w:t>
      </w:r>
    </w:p>
    <w:p w14:paraId="0CB388E3"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APARATOS ELEVADORES Y ACCESORIOS DE IZADO</w:t>
      </w:r>
    </w:p>
    <w:p w14:paraId="5E972170" w14:textId="77777777" w:rsidR="00C36AB2" w:rsidRPr="00C36AB2" w:rsidRDefault="00C36AB2" w:rsidP="00C36AB2">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1" w:name="A15P1"/>
      <w:bookmarkEnd w:id="31"/>
      <w:r w:rsidRPr="00C36AB2">
        <w:rPr>
          <w:rFonts w:ascii="Arial" w:eastAsia="Times New Roman" w:hAnsi="Arial" w:cs="Arial"/>
          <w:color w:val="333333"/>
          <w:sz w:val="24"/>
          <w:szCs w:val="24"/>
          <w:lang w:eastAsia="es-MX"/>
        </w:rPr>
        <w:t>1. Todo aparato elevador y todo accesorio de izado, incluidos sus elementos constitutivos, fijaciones, anclajes y soportes, deberán:</w:t>
      </w:r>
    </w:p>
    <w:p w14:paraId="66EAAFA2" w14:textId="77777777" w:rsidR="00C36AB2" w:rsidRPr="00C36AB2" w:rsidRDefault="00C36AB2" w:rsidP="00C36AB2">
      <w:pPr>
        <w:numPr>
          <w:ilvl w:val="1"/>
          <w:numId w:val="9"/>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lastRenderedPageBreak/>
        <w:t>(a) ser de buen diseño y construcción, estar fabricados con materiales de buena calidad y tener la resistencia apropiada para el uso a que se destinan;</w:t>
      </w:r>
    </w:p>
    <w:p w14:paraId="5460D3E9" w14:textId="77777777" w:rsidR="00C36AB2" w:rsidRPr="00C36AB2" w:rsidRDefault="00C36AB2" w:rsidP="00C36AB2">
      <w:pPr>
        <w:numPr>
          <w:ilvl w:val="1"/>
          <w:numId w:val="9"/>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instalarse y utilizarse correctamente;</w:t>
      </w:r>
    </w:p>
    <w:p w14:paraId="21AE675D" w14:textId="77777777" w:rsidR="00C36AB2" w:rsidRPr="00C36AB2" w:rsidRDefault="00C36AB2" w:rsidP="00C36AB2">
      <w:pPr>
        <w:numPr>
          <w:ilvl w:val="1"/>
          <w:numId w:val="9"/>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 mantenerse en buen estado de funcionamiento;</w:t>
      </w:r>
    </w:p>
    <w:p w14:paraId="3AC02CD5" w14:textId="77777777" w:rsidR="00C36AB2" w:rsidRPr="00C36AB2" w:rsidRDefault="00C36AB2" w:rsidP="00C36AB2">
      <w:pPr>
        <w:numPr>
          <w:ilvl w:val="1"/>
          <w:numId w:val="9"/>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(d) ser examinados y sometidos a prueba por una persona competente en los momentos y en los casos prescritos por la legislación nacional; los resultados de los exámenes y pruebas deben ser registrados;</w:t>
      </w:r>
    </w:p>
    <w:p w14:paraId="7984BD3E" w14:textId="77777777" w:rsidR="00C36AB2" w:rsidRPr="00C36AB2" w:rsidRDefault="00C36AB2" w:rsidP="00C36AB2">
      <w:pPr>
        <w:numPr>
          <w:ilvl w:val="1"/>
          <w:numId w:val="9"/>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(e) ser manejados por trabajadores que hayan recibido una formación apropiada de conformidad con la legislación nacional.</w:t>
      </w:r>
    </w:p>
    <w:p w14:paraId="745CF9DE" w14:textId="77777777" w:rsidR="00C36AB2" w:rsidRPr="00C36AB2" w:rsidRDefault="00C36AB2" w:rsidP="00C36AB2">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2" w:name="A15P2"/>
      <w:bookmarkEnd w:id="32"/>
      <w:r w:rsidRPr="00C36AB2">
        <w:rPr>
          <w:rFonts w:ascii="Arial" w:eastAsia="Times New Roman" w:hAnsi="Arial" w:cs="Arial"/>
          <w:color w:val="333333"/>
          <w:sz w:val="24"/>
          <w:szCs w:val="24"/>
          <w:lang w:eastAsia="es-MX"/>
        </w:rPr>
        <w:t>2. No deberán izarse, descenderse ni transportarse personas mediante ningún aparato elevador, a menos que haya sido construido e instalado con este fin, de conformidad con la legislación nacional, salvo en caso de una situación de urgencia en que haya que evitar un riesgo de herida grave o accidente mortal, cuando el aparato elevador pueda utilizarse con absoluta seguridad.</w:t>
      </w:r>
    </w:p>
    <w:p w14:paraId="2DEAADB7"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3" w:name="A16"/>
      <w:bookmarkEnd w:id="33"/>
      <w:r w:rsidRPr="00C36AB2">
        <w:rPr>
          <w:rFonts w:ascii="Arial" w:eastAsia="Times New Roman" w:hAnsi="Arial" w:cs="Arial"/>
          <w:b/>
          <w:bCs/>
          <w:i/>
          <w:iCs/>
          <w:color w:val="333333"/>
          <w:sz w:val="24"/>
          <w:szCs w:val="24"/>
          <w:lang w:eastAsia="es-MX"/>
        </w:rPr>
        <w:t>Artículo 16</w:t>
      </w:r>
    </w:p>
    <w:p w14:paraId="1F1706E5"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VEHÍCULOS DE TRANSPORTES Y MAQUINARIA DE MOVIMIENTO DE TIERRAS Y DE MANIPULACIÓN DE MATERIALES</w:t>
      </w:r>
    </w:p>
    <w:p w14:paraId="5170489F" w14:textId="77777777" w:rsidR="00C36AB2" w:rsidRPr="00C36AB2" w:rsidRDefault="00C36AB2" w:rsidP="00C36AB2">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4" w:name="A16P1"/>
      <w:bookmarkEnd w:id="34"/>
      <w:r w:rsidRPr="00C36AB2">
        <w:rPr>
          <w:rFonts w:ascii="Arial" w:eastAsia="Times New Roman" w:hAnsi="Arial" w:cs="Arial"/>
          <w:color w:val="333333"/>
          <w:sz w:val="24"/>
          <w:szCs w:val="24"/>
          <w:lang w:eastAsia="es-MX"/>
        </w:rPr>
        <w:t>1. Todos los vehículos y toda la maquinaria de movimiento de tierras y de manipulación de materiales deberán:</w:t>
      </w:r>
    </w:p>
    <w:p w14:paraId="5B9ED5E6" w14:textId="77777777" w:rsidR="00C36AB2" w:rsidRPr="00C36AB2" w:rsidRDefault="00C36AB2" w:rsidP="00C36AB2">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ser de buen diseño y construcción teniendo en cuenta, en la medida de lo posible, los principios de la ergonomía;</w:t>
      </w:r>
    </w:p>
    <w:p w14:paraId="7780C619" w14:textId="77777777" w:rsidR="00C36AB2" w:rsidRPr="00C36AB2" w:rsidRDefault="00C36AB2" w:rsidP="00C36AB2">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mantenerse en buen estado;</w:t>
      </w:r>
    </w:p>
    <w:p w14:paraId="223C9C5A" w14:textId="77777777" w:rsidR="00C36AB2" w:rsidRPr="00C36AB2" w:rsidRDefault="00C36AB2" w:rsidP="00C36AB2">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 ser correctamente utilizados;</w:t>
      </w:r>
    </w:p>
    <w:p w14:paraId="0A46F87F" w14:textId="77777777" w:rsidR="00C36AB2" w:rsidRPr="00C36AB2" w:rsidRDefault="00C36AB2" w:rsidP="00C36AB2">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(d) ser manejados por trabajadores que hayan recibido una formación adecuada de conformidad con la legislación nacional.</w:t>
      </w:r>
    </w:p>
    <w:p w14:paraId="5FB7E4C5" w14:textId="77777777" w:rsidR="00C36AB2" w:rsidRPr="00C36AB2" w:rsidRDefault="00C36AB2" w:rsidP="00C36AB2">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5" w:name="A16P2"/>
      <w:bookmarkEnd w:id="35"/>
      <w:r w:rsidRPr="00C36AB2">
        <w:rPr>
          <w:rFonts w:ascii="Arial" w:eastAsia="Times New Roman" w:hAnsi="Arial" w:cs="Arial"/>
          <w:color w:val="333333"/>
          <w:sz w:val="24"/>
          <w:szCs w:val="24"/>
          <w:lang w:eastAsia="es-MX"/>
        </w:rPr>
        <w:t>2. En todas las obras en las que se utilicen vehículos y maquinaria de movimiento de tierras o de manipulación de materiales:</w:t>
      </w:r>
    </w:p>
    <w:p w14:paraId="2CD04218" w14:textId="77777777" w:rsidR="00C36AB2" w:rsidRPr="00C36AB2" w:rsidRDefault="00C36AB2" w:rsidP="00C36AB2">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lastRenderedPageBreak/>
        <w:t>(a) deberán facilitarse vías de acceso seguras y apropiadas para ellos;</w:t>
      </w:r>
    </w:p>
    <w:p w14:paraId="4C84551B" w14:textId="77777777" w:rsidR="00C36AB2" w:rsidRPr="00C36AB2" w:rsidRDefault="00C36AB2" w:rsidP="00C36AB2">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deberá organizarse y controlarse el tráfico de modo que se garantice su utilización en condiciones de seguridad.</w:t>
      </w:r>
    </w:p>
    <w:p w14:paraId="0BC1C41B"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6" w:name="A17"/>
      <w:bookmarkEnd w:id="36"/>
      <w:r w:rsidRPr="00C36AB2">
        <w:rPr>
          <w:rFonts w:ascii="Arial" w:eastAsia="Times New Roman" w:hAnsi="Arial" w:cs="Arial"/>
          <w:b/>
          <w:bCs/>
          <w:i/>
          <w:iCs/>
          <w:color w:val="333333"/>
          <w:sz w:val="24"/>
          <w:szCs w:val="24"/>
          <w:lang w:eastAsia="es-MX"/>
        </w:rPr>
        <w:t>Artículo 17</w:t>
      </w:r>
    </w:p>
    <w:p w14:paraId="238CE460"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INSTALACIONES, MÁQUINAS, EQUIPOS Y HERRAMIENTAS MANUALES</w:t>
      </w:r>
    </w:p>
    <w:p w14:paraId="6F2202ED" w14:textId="77777777" w:rsidR="00C36AB2" w:rsidRPr="00C36AB2" w:rsidRDefault="00C36AB2" w:rsidP="00C36AB2">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37" w:name="A17P1"/>
      <w:bookmarkEnd w:id="37"/>
      <w:r w:rsidRPr="00C36AB2">
        <w:rPr>
          <w:rFonts w:ascii="Arial" w:eastAsia="Times New Roman" w:hAnsi="Arial" w:cs="Arial"/>
          <w:color w:val="333333"/>
          <w:sz w:val="24"/>
          <w:szCs w:val="24"/>
          <w:lang w:eastAsia="es-MX"/>
        </w:rPr>
        <w:t>1. Las instalaciones, máquinas y equipos, incluidas las herramientas manuales, sean o no accionadas por motor, deberán:</w:t>
      </w:r>
    </w:p>
    <w:p w14:paraId="06D725F4" w14:textId="77777777" w:rsidR="00C36AB2" w:rsidRPr="00C36AB2" w:rsidRDefault="00C36AB2" w:rsidP="00C36AB2">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ser de buen diseño y construcción, habida cuenta, en la medida de lo posible, de los principios de la ergonomía;</w:t>
      </w:r>
    </w:p>
    <w:p w14:paraId="06D7ABD4" w14:textId="77777777" w:rsidR="00C36AB2" w:rsidRPr="00C36AB2" w:rsidRDefault="00C36AB2" w:rsidP="00C36AB2">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mantenerse en buen estado;</w:t>
      </w:r>
    </w:p>
    <w:p w14:paraId="1AE7A19C" w14:textId="77777777" w:rsidR="00C36AB2" w:rsidRPr="00C36AB2" w:rsidRDefault="00C36AB2" w:rsidP="00C36AB2">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 utilizarse únicamente en los trabajos para los que hayan sido concebidos, a menos que una utilización para otros fines que los inicialmente previstos haya sido objeto de una evaluación completa por una persona competente que haya concluido que esa utilización no presenta riesgos;</w:t>
      </w:r>
    </w:p>
    <w:p w14:paraId="432F9CFD" w14:textId="77777777" w:rsidR="00C36AB2" w:rsidRPr="00C36AB2" w:rsidRDefault="00C36AB2" w:rsidP="00C36AB2">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(d) ser manejados por los trabajadores que hayan recibido una formación apropiada.</w:t>
      </w:r>
    </w:p>
    <w:p w14:paraId="14A65C0C" w14:textId="77777777" w:rsidR="00C36AB2" w:rsidRPr="00C36AB2" w:rsidRDefault="00C36AB2" w:rsidP="00C36AB2">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38" w:name="A17P2"/>
      <w:bookmarkEnd w:id="38"/>
      <w:r w:rsidRPr="00C36AB2">
        <w:rPr>
          <w:rFonts w:ascii="Arial" w:eastAsia="Times New Roman" w:hAnsi="Arial" w:cs="Arial"/>
          <w:color w:val="333333"/>
          <w:sz w:val="24"/>
          <w:szCs w:val="24"/>
          <w:lang w:eastAsia="es-MX"/>
        </w:rPr>
        <w:t>2. En casos apropiados, el fabricante o el empleador proporcionará instrucciones adecuadas para una utilización segura en una forma inteligible para los usuarios.</w:t>
      </w:r>
    </w:p>
    <w:p w14:paraId="4D25EC6F" w14:textId="77777777" w:rsidR="00C36AB2" w:rsidRPr="00C36AB2" w:rsidRDefault="00C36AB2" w:rsidP="00C36AB2">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39" w:name="A17P3"/>
      <w:bookmarkEnd w:id="39"/>
      <w:r w:rsidRPr="00C36AB2">
        <w:rPr>
          <w:rFonts w:ascii="Arial" w:eastAsia="Times New Roman" w:hAnsi="Arial" w:cs="Arial"/>
          <w:color w:val="333333"/>
          <w:sz w:val="24"/>
          <w:szCs w:val="24"/>
          <w:lang w:eastAsia="es-MX"/>
        </w:rPr>
        <w:t>3. Las instalaciones y los equipos a presión deberán ser examinados y sometidos a prueba por una persona competente, en los casos y momentos prescritos por la legislación nacional.</w:t>
      </w:r>
    </w:p>
    <w:p w14:paraId="42EC4161"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0" w:name="A18"/>
      <w:bookmarkEnd w:id="40"/>
      <w:r w:rsidRPr="00C36AB2">
        <w:rPr>
          <w:rFonts w:ascii="Arial" w:eastAsia="Times New Roman" w:hAnsi="Arial" w:cs="Arial"/>
          <w:b/>
          <w:bCs/>
          <w:i/>
          <w:iCs/>
          <w:color w:val="333333"/>
          <w:sz w:val="24"/>
          <w:szCs w:val="24"/>
          <w:lang w:eastAsia="es-MX"/>
        </w:rPr>
        <w:t>Artículo 18</w:t>
      </w:r>
    </w:p>
    <w:p w14:paraId="7C950505"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TRABAJOS EN ALTURAS, INCLUIDOS LOS TEJADOS</w:t>
      </w:r>
    </w:p>
    <w:p w14:paraId="7BEE8866" w14:textId="77777777" w:rsidR="00C36AB2" w:rsidRPr="00C36AB2" w:rsidRDefault="00C36AB2" w:rsidP="00C36AB2">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41" w:name="A18P1"/>
      <w:bookmarkEnd w:id="41"/>
      <w:r w:rsidRPr="00C36AB2">
        <w:rPr>
          <w:rFonts w:ascii="Arial" w:eastAsia="Times New Roman" w:hAnsi="Arial" w:cs="Arial"/>
          <w:color w:val="333333"/>
          <w:sz w:val="24"/>
          <w:szCs w:val="24"/>
          <w:lang w:eastAsia="es-MX"/>
        </w:rPr>
        <w:t>1. Siempre que ello sea necesario para prevenir un riesgo, o cuando la altura de la estructura o su pendiente excedan de las fijadas por la legislación nacional, deberán tomarse medidas preventivas para evitar las caídas de trabajadores y de herramientas u otros materiales u objetos.</w:t>
      </w:r>
    </w:p>
    <w:p w14:paraId="08F3AD5D" w14:textId="77777777" w:rsidR="00C36AB2" w:rsidRPr="00C36AB2" w:rsidRDefault="00C36AB2" w:rsidP="00C36AB2">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42" w:name="A18P2"/>
      <w:bookmarkEnd w:id="42"/>
      <w:r w:rsidRPr="00C36AB2">
        <w:rPr>
          <w:rFonts w:ascii="Arial" w:eastAsia="Times New Roman" w:hAnsi="Arial" w:cs="Arial"/>
          <w:color w:val="333333"/>
          <w:sz w:val="24"/>
          <w:szCs w:val="24"/>
          <w:lang w:eastAsia="es-MX"/>
        </w:rPr>
        <w:lastRenderedPageBreak/>
        <w:t>2. Cuando los trabajadores hayan de trabajar encima o cerca de tejados o de cualquier otra superficie cubierta de material frágil, a través del cual puedan caerse, deberán adoptarse medidas preventivas para que no pisen por inadvertencia ese material frágil o puedan caer a través de él.</w:t>
      </w:r>
    </w:p>
    <w:p w14:paraId="074E8974"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3" w:name="A19"/>
      <w:bookmarkEnd w:id="43"/>
      <w:r w:rsidRPr="00C36AB2">
        <w:rPr>
          <w:rFonts w:ascii="Arial" w:eastAsia="Times New Roman" w:hAnsi="Arial" w:cs="Arial"/>
          <w:b/>
          <w:bCs/>
          <w:i/>
          <w:iCs/>
          <w:color w:val="333333"/>
          <w:sz w:val="24"/>
          <w:szCs w:val="24"/>
          <w:lang w:eastAsia="es-MX"/>
        </w:rPr>
        <w:t>Artículo 19</w:t>
      </w:r>
    </w:p>
    <w:p w14:paraId="6AFBD13F"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EXCAVACIONES, POZOS, TERRAPLENES, OBRAS SUBTERRÁNEAS Y TÚNELES</w:t>
      </w:r>
    </w:p>
    <w:p w14:paraId="5997613C"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En excavaciones, pozos, terraplenes, obras subterráneas o túneles deberán tomarse precauciones adecuadas:</w:t>
      </w:r>
    </w:p>
    <w:p w14:paraId="1F7A24AC" w14:textId="77777777" w:rsidR="00C36AB2" w:rsidRPr="00C36AB2" w:rsidRDefault="00C36AB2" w:rsidP="00C36AB2">
      <w:pPr>
        <w:numPr>
          <w:ilvl w:val="0"/>
          <w:numId w:val="13"/>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disponiendo apuntalamientos apropiados o recurriendo a otros medios para evitar a los trabajadores el riesgo de desmoronamiento o desprendimiento de tierras, rocas u otros materiales;</w:t>
      </w:r>
    </w:p>
    <w:p w14:paraId="2BDDA736" w14:textId="77777777" w:rsidR="00C36AB2" w:rsidRPr="00C36AB2" w:rsidRDefault="00C36AB2" w:rsidP="00C36AB2">
      <w:pPr>
        <w:numPr>
          <w:ilvl w:val="0"/>
          <w:numId w:val="13"/>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para prevenir los peligros de caídas de personas, materiales u objetos, o de irrupción de agua en la excavación, pozo, terraplén, obra subterránea o túnel;</w:t>
      </w:r>
    </w:p>
    <w:p w14:paraId="71649C74" w14:textId="77777777" w:rsidR="00C36AB2" w:rsidRPr="00C36AB2" w:rsidRDefault="00C36AB2" w:rsidP="00C36AB2">
      <w:pPr>
        <w:numPr>
          <w:ilvl w:val="0"/>
          <w:numId w:val="13"/>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 para asegurar una ventilación suficiente en todos los lugares de trabajo a fin de mantener una atmósfera apta para la respiración y de mantener los humos, los gases, los vapores, el polvo u otras impurezas a niveles que no sean peligrosos o nocivos para la salud y sean conformes a los límites fijados por la legislación nacional;</w:t>
      </w:r>
    </w:p>
    <w:p w14:paraId="3BD3062D" w14:textId="77777777" w:rsidR="00C36AB2" w:rsidRPr="00C36AB2" w:rsidRDefault="00C36AB2" w:rsidP="00C36AB2">
      <w:pPr>
        <w:numPr>
          <w:ilvl w:val="0"/>
          <w:numId w:val="13"/>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(d) para que los trabajadores puedan ponerse a salvo en caso de incendio o de una irrupción de agua o de materiales;</w:t>
      </w:r>
    </w:p>
    <w:p w14:paraId="29A0C5E3" w14:textId="77777777" w:rsidR="00C36AB2" w:rsidRPr="00C36AB2" w:rsidRDefault="00C36AB2" w:rsidP="00C36AB2">
      <w:pPr>
        <w:numPr>
          <w:ilvl w:val="0"/>
          <w:numId w:val="13"/>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(e) para evitar a los trabajadores riesgos derivados de eventuales peligros subterráneos, particularmente la circulación de fluidos o la existencia de bolsas de gas, procediendo a realizar investigaciones apropiadas con el fin de localizarlos.</w:t>
      </w:r>
    </w:p>
    <w:p w14:paraId="17D471A1"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4" w:name="A20"/>
      <w:bookmarkEnd w:id="44"/>
      <w:r w:rsidRPr="00C36AB2">
        <w:rPr>
          <w:rFonts w:ascii="Arial" w:eastAsia="Times New Roman" w:hAnsi="Arial" w:cs="Arial"/>
          <w:b/>
          <w:bCs/>
          <w:i/>
          <w:iCs/>
          <w:color w:val="333333"/>
          <w:sz w:val="24"/>
          <w:szCs w:val="24"/>
          <w:lang w:eastAsia="es-MX"/>
        </w:rPr>
        <w:t>Artículo 20</w:t>
      </w:r>
    </w:p>
    <w:p w14:paraId="4C17F100"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ATAGUÍAS Y CAJONES DE AIRE COMPRIMIDO</w:t>
      </w:r>
    </w:p>
    <w:p w14:paraId="4D8559BA" w14:textId="77777777" w:rsidR="00C36AB2" w:rsidRPr="00C36AB2" w:rsidRDefault="00C36AB2" w:rsidP="00C36AB2">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5" w:name="A20P1"/>
      <w:bookmarkEnd w:id="45"/>
      <w:r w:rsidRPr="00C36AB2">
        <w:rPr>
          <w:rFonts w:ascii="Arial" w:eastAsia="Times New Roman" w:hAnsi="Arial" w:cs="Arial"/>
          <w:color w:val="333333"/>
          <w:sz w:val="24"/>
          <w:szCs w:val="24"/>
          <w:lang w:eastAsia="es-MX"/>
        </w:rPr>
        <w:t>1. Las ataguías y los cajones de aire comprimido deberán:</w:t>
      </w:r>
    </w:p>
    <w:p w14:paraId="0FD00E6A" w14:textId="77777777" w:rsidR="00C36AB2" w:rsidRPr="00C36AB2" w:rsidRDefault="00C36AB2" w:rsidP="00C36AB2">
      <w:pPr>
        <w:numPr>
          <w:ilvl w:val="1"/>
          <w:numId w:val="14"/>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ser de buena construcción, estar fabricados con materiales apropiados y sólidos y tener una resistencia suficiente;</w:t>
      </w:r>
    </w:p>
    <w:p w14:paraId="3BC5A3D1" w14:textId="77777777" w:rsidR="00C36AB2" w:rsidRPr="00C36AB2" w:rsidRDefault="00C36AB2" w:rsidP="00C36AB2">
      <w:pPr>
        <w:numPr>
          <w:ilvl w:val="1"/>
          <w:numId w:val="14"/>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lastRenderedPageBreak/>
        <w:t>(b) estar provistos de medios que permitan a los trabajadores ponerse a salvo en caso de irrupción de agua o de materiales.</w:t>
      </w:r>
    </w:p>
    <w:p w14:paraId="282A6251" w14:textId="77777777" w:rsidR="00C36AB2" w:rsidRPr="00C36AB2" w:rsidRDefault="00C36AB2" w:rsidP="00C36AB2">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6" w:name="A20P2"/>
      <w:bookmarkEnd w:id="46"/>
      <w:r w:rsidRPr="00C36AB2">
        <w:rPr>
          <w:rFonts w:ascii="Arial" w:eastAsia="Times New Roman" w:hAnsi="Arial" w:cs="Arial"/>
          <w:color w:val="333333"/>
          <w:sz w:val="24"/>
          <w:szCs w:val="24"/>
          <w:lang w:eastAsia="es-MX"/>
        </w:rPr>
        <w:t>2. La construcción, la colocación, la modificación o el desmontaje de una ataguía o cajón de aire comprimido deberán realizarse únicamente bajo la supervisión directa de una persona competente.</w:t>
      </w:r>
    </w:p>
    <w:p w14:paraId="7D0A8BA6" w14:textId="77777777" w:rsidR="00C36AB2" w:rsidRPr="00C36AB2" w:rsidRDefault="00C36AB2" w:rsidP="00C36AB2">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7" w:name="A20P3"/>
      <w:bookmarkEnd w:id="47"/>
      <w:r w:rsidRPr="00C36AB2">
        <w:rPr>
          <w:rFonts w:ascii="Arial" w:eastAsia="Times New Roman" w:hAnsi="Arial" w:cs="Arial"/>
          <w:color w:val="333333"/>
          <w:sz w:val="24"/>
          <w:szCs w:val="24"/>
          <w:lang w:eastAsia="es-MX"/>
        </w:rPr>
        <w:t>3. Todas las ataguías y los cajones de aire comprimido serán examinados por una persona competente, a intervalos prescritos.</w:t>
      </w:r>
    </w:p>
    <w:p w14:paraId="189C516C"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8" w:name="A21"/>
      <w:bookmarkEnd w:id="48"/>
      <w:r w:rsidRPr="00C36AB2">
        <w:rPr>
          <w:rFonts w:ascii="Arial" w:eastAsia="Times New Roman" w:hAnsi="Arial" w:cs="Arial"/>
          <w:b/>
          <w:bCs/>
          <w:i/>
          <w:iCs/>
          <w:color w:val="333333"/>
          <w:sz w:val="24"/>
          <w:szCs w:val="24"/>
          <w:lang w:eastAsia="es-MX"/>
        </w:rPr>
        <w:t>Artículo 21</w:t>
      </w:r>
    </w:p>
    <w:p w14:paraId="3FEC6849"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TRABAJOS EN AIRE COMPRIMIDO</w:t>
      </w:r>
    </w:p>
    <w:p w14:paraId="6B69A05E" w14:textId="77777777" w:rsidR="00C36AB2" w:rsidRPr="00C36AB2" w:rsidRDefault="00C36AB2" w:rsidP="00C36AB2">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49" w:name="A21P1"/>
      <w:bookmarkEnd w:id="49"/>
      <w:r w:rsidRPr="00C36AB2">
        <w:rPr>
          <w:rFonts w:ascii="Arial" w:eastAsia="Times New Roman" w:hAnsi="Arial" w:cs="Arial"/>
          <w:color w:val="333333"/>
          <w:sz w:val="24"/>
          <w:szCs w:val="24"/>
          <w:lang w:eastAsia="es-MX"/>
        </w:rPr>
        <w:t>1. Los trabajos en aire comprimido deberán realizarse únicamente en condiciones prescritas por la legislación nacional.</w:t>
      </w:r>
    </w:p>
    <w:p w14:paraId="4E3A2CE9" w14:textId="77777777" w:rsidR="00C36AB2" w:rsidRPr="00C36AB2" w:rsidRDefault="00C36AB2" w:rsidP="00C36AB2">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0" w:name="A21P2"/>
      <w:bookmarkEnd w:id="50"/>
      <w:r w:rsidRPr="00C36AB2">
        <w:rPr>
          <w:rFonts w:ascii="Arial" w:eastAsia="Times New Roman" w:hAnsi="Arial" w:cs="Arial"/>
          <w:color w:val="333333"/>
          <w:sz w:val="24"/>
          <w:szCs w:val="24"/>
          <w:lang w:eastAsia="es-MX"/>
        </w:rPr>
        <w:t>2. Los trabajos en aire comprimido deberán realizarse únicamente por trabajadores cuya aptitud física se haya comprobado mediante un examen médico, y en presencia de una persona competente para supervisar el desarrollo de las operaciones.</w:t>
      </w:r>
    </w:p>
    <w:p w14:paraId="28D9BCBD"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1" w:name="A22"/>
      <w:bookmarkEnd w:id="51"/>
      <w:r w:rsidRPr="00C36AB2">
        <w:rPr>
          <w:rFonts w:ascii="Arial" w:eastAsia="Times New Roman" w:hAnsi="Arial" w:cs="Arial"/>
          <w:b/>
          <w:bCs/>
          <w:i/>
          <w:iCs/>
          <w:color w:val="333333"/>
          <w:sz w:val="24"/>
          <w:szCs w:val="24"/>
          <w:lang w:eastAsia="es-MX"/>
        </w:rPr>
        <w:t>Artículo 22</w:t>
      </w:r>
    </w:p>
    <w:p w14:paraId="442A6D2F"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ARMADURAS Y ENCOFRADOS</w:t>
      </w:r>
    </w:p>
    <w:p w14:paraId="2AAB8BB4" w14:textId="77777777" w:rsidR="00C36AB2" w:rsidRPr="00C36AB2" w:rsidRDefault="00C36AB2" w:rsidP="00C36AB2">
      <w:pPr>
        <w:numPr>
          <w:ilvl w:val="0"/>
          <w:numId w:val="16"/>
        </w:numPr>
        <w:shd w:val="clear" w:color="auto" w:fill="FFFFFF"/>
        <w:spacing w:after="0" w:line="360" w:lineRule="auto"/>
        <w:jc w:val="both"/>
        <w:rPr>
          <w:rFonts w:ascii="Arial" w:eastAsia="Times New Roman" w:hAnsi="Arial" w:cs="Arial"/>
          <w:color w:val="333333"/>
          <w:sz w:val="24"/>
          <w:szCs w:val="24"/>
          <w:lang w:eastAsia="es-MX"/>
        </w:rPr>
      </w:pPr>
      <w:bookmarkStart w:id="52" w:name="A22P1"/>
      <w:bookmarkEnd w:id="52"/>
      <w:r w:rsidRPr="00C36AB2">
        <w:rPr>
          <w:rFonts w:ascii="Arial" w:eastAsia="Times New Roman" w:hAnsi="Arial" w:cs="Arial"/>
          <w:color w:val="333333"/>
          <w:sz w:val="24"/>
          <w:szCs w:val="24"/>
          <w:lang w:eastAsia="es-MX"/>
        </w:rPr>
        <w:t>1. El montaje de armaduras y de sus elementos, de encofrados, de apuntalamientos y de entibaciones sólo deberá realizarse bajo la supervisión de una persona competente.</w:t>
      </w:r>
    </w:p>
    <w:p w14:paraId="121B33E3" w14:textId="77777777" w:rsidR="00C36AB2" w:rsidRPr="00C36AB2" w:rsidRDefault="00C36AB2" w:rsidP="00C36AB2">
      <w:pPr>
        <w:numPr>
          <w:ilvl w:val="0"/>
          <w:numId w:val="16"/>
        </w:numPr>
        <w:shd w:val="clear" w:color="auto" w:fill="FFFFFF"/>
        <w:spacing w:after="0" w:line="360" w:lineRule="auto"/>
        <w:jc w:val="both"/>
        <w:rPr>
          <w:rFonts w:ascii="Arial" w:eastAsia="Times New Roman" w:hAnsi="Arial" w:cs="Arial"/>
          <w:color w:val="333333"/>
          <w:sz w:val="24"/>
          <w:szCs w:val="24"/>
          <w:lang w:eastAsia="es-MX"/>
        </w:rPr>
      </w:pPr>
      <w:bookmarkStart w:id="53" w:name="A22P2"/>
      <w:bookmarkEnd w:id="53"/>
      <w:r w:rsidRPr="00C36AB2">
        <w:rPr>
          <w:rFonts w:ascii="Arial" w:eastAsia="Times New Roman" w:hAnsi="Arial" w:cs="Arial"/>
          <w:color w:val="333333"/>
          <w:sz w:val="24"/>
          <w:szCs w:val="24"/>
          <w:lang w:eastAsia="es-MX"/>
        </w:rPr>
        <w:t>2. Deberán tomarse precauciones adecuadas para proteger a los trabajadores de los riesgos que entrañe la fragilidad o inestabilidad temporales de una estructura.</w:t>
      </w:r>
    </w:p>
    <w:p w14:paraId="38A2477C" w14:textId="77777777" w:rsidR="00C36AB2" w:rsidRPr="00C36AB2" w:rsidRDefault="00C36AB2" w:rsidP="00C36AB2">
      <w:pPr>
        <w:numPr>
          <w:ilvl w:val="0"/>
          <w:numId w:val="16"/>
        </w:numPr>
        <w:shd w:val="clear" w:color="auto" w:fill="FFFFFF"/>
        <w:spacing w:after="0" w:line="360" w:lineRule="auto"/>
        <w:jc w:val="both"/>
        <w:rPr>
          <w:rFonts w:ascii="Arial" w:eastAsia="Times New Roman" w:hAnsi="Arial" w:cs="Arial"/>
          <w:color w:val="333333"/>
          <w:sz w:val="24"/>
          <w:szCs w:val="24"/>
          <w:lang w:eastAsia="es-MX"/>
        </w:rPr>
      </w:pPr>
      <w:bookmarkStart w:id="54" w:name="A22P3"/>
      <w:bookmarkEnd w:id="54"/>
      <w:r w:rsidRPr="00C36AB2">
        <w:rPr>
          <w:rFonts w:ascii="Arial" w:eastAsia="Times New Roman" w:hAnsi="Arial" w:cs="Arial"/>
          <w:color w:val="333333"/>
          <w:sz w:val="24"/>
          <w:szCs w:val="24"/>
          <w:lang w:eastAsia="es-MX"/>
        </w:rPr>
        <w:t>3. Los encofrados, los apuntalamientos y las entibaciones deberán estar diseñados, construidos y conservados de manera que sostengan de forma segura todas las cargas a que puedan estar sometidos.</w:t>
      </w:r>
    </w:p>
    <w:p w14:paraId="449D267B"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5" w:name="A23"/>
      <w:bookmarkEnd w:id="55"/>
      <w:r w:rsidRPr="00C36AB2">
        <w:rPr>
          <w:rFonts w:ascii="Arial" w:eastAsia="Times New Roman" w:hAnsi="Arial" w:cs="Arial"/>
          <w:b/>
          <w:bCs/>
          <w:i/>
          <w:iCs/>
          <w:color w:val="333333"/>
          <w:sz w:val="24"/>
          <w:szCs w:val="24"/>
          <w:lang w:eastAsia="es-MX"/>
        </w:rPr>
        <w:t>Artículo 23</w:t>
      </w:r>
    </w:p>
    <w:p w14:paraId="5BDA0CA1"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TRABAJOS POR ENCIMA DE UNA SUPERFICIE DE AGUA</w:t>
      </w:r>
    </w:p>
    <w:p w14:paraId="5723756C"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Cuando se efectúen trabajos por encima o a proximidad inmediata de una superficie de agua deberán tomarse disposiciones adecuadas para:</w:t>
      </w:r>
    </w:p>
    <w:p w14:paraId="065C9085" w14:textId="77777777" w:rsidR="00C36AB2" w:rsidRPr="00C36AB2" w:rsidRDefault="00C36AB2" w:rsidP="00C36AB2">
      <w:pPr>
        <w:numPr>
          <w:ilvl w:val="0"/>
          <w:numId w:val="17"/>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impedir que los trabajadores puedan caer al agua;</w:t>
      </w:r>
    </w:p>
    <w:p w14:paraId="28210174" w14:textId="77777777" w:rsidR="00C36AB2" w:rsidRPr="00C36AB2" w:rsidRDefault="00C36AB2" w:rsidP="00C36AB2">
      <w:pPr>
        <w:numPr>
          <w:ilvl w:val="0"/>
          <w:numId w:val="17"/>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lastRenderedPageBreak/>
        <w:t>(b) salvar a cualquier trabajador en peligro de ahogarse.</w:t>
      </w:r>
    </w:p>
    <w:p w14:paraId="15418F64" w14:textId="77777777" w:rsidR="00C36AB2" w:rsidRPr="00C36AB2" w:rsidRDefault="00C36AB2" w:rsidP="00C36AB2">
      <w:pPr>
        <w:numPr>
          <w:ilvl w:val="0"/>
          <w:numId w:val="17"/>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 proveer medios de transporte seguros y suficientes.</w:t>
      </w:r>
    </w:p>
    <w:p w14:paraId="0F26B76A"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6" w:name="A24"/>
      <w:bookmarkEnd w:id="56"/>
      <w:r w:rsidRPr="00C36AB2">
        <w:rPr>
          <w:rFonts w:ascii="Arial" w:eastAsia="Times New Roman" w:hAnsi="Arial" w:cs="Arial"/>
          <w:b/>
          <w:bCs/>
          <w:i/>
          <w:iCs/>
          <w:color w:val="333333"/>
          <w:sz w:val="24"/>
          <w:szCs w:val="24"/>
          <w:lang w:eastAsia="es-MX"/>
        </w:rPr>
        <w:t>Artículo 24</w:t>
      </w:r>
    </w:p>
    <w:p w14:paraId="5B5706F1"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TRABAJOS DE DEMOLICIÓN</w:t>
      </w:r>
    </w:p>
    <w:p w14:paraId="34B2368D"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Cuando la demolición de un edificio o estructura pueda entrañar riesgos para los trabajadores o para el público:</w:t>
      </w:r>
    </w:p>
    <w:p w14:paraId="33E38163" w14:textId="77777777" w:rsidR="00C36AB2" w:rsidRPr="00C36AB2" w:rsidRDefault="00C36AB2" w:rsidP="00C36AB2">
      <w:pPr>
        <w:numPr>
          <w:ilvl w:val="0"/>
          <w:numId w:val="18"/>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se tomarán precauciones y se adoptarán métodos y procedimientos apropiados, incluidos los necesarios para la evacuación de desechos o residuos, de conformidad con la legislación nacional;</w:t>
      </w:r>
    </w:p>
    <w:p w14:paraId="39E7755A" w14:textId="77777777" w:rsidR="00C36AB2" w:rsidRPr="00C36AB2" w:rsidRDefault="00C36AB2" w:rsidP="00C36AB2">
      <w:pPr>
        <w:numPr>
          <w:ilvl w:val="0"/>
          <w:numId w:val="18"/>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los trabajos deberán ser planeados y ejecutados únicamente bajo la supervisión de una persona competente.</w:t>
      </w:r>
    </w:p>
    <w:p w14:paraId="7F8DD4FC"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7" w:name="A25"/>
      <w:bookmarkEnd w:id="57"/>
      <w:r w:rsidRPr="00C36AB2">
        <w:rPr>
          <w:rFonts w:ascii="Arial" w:eastAsia="Times New Roman" w:hAnsi="Arial" w:cs="Arial"/>
          <w:b/>
          <w:bCs/>
          <w:i/>
          <w:iCs/>
          <w:color w:val="333333"/>
          <w:sz w:val="24"/>
          <w:szCs w:val="24"/>
          <w:lang w:eastAsia="es-MX"/>
        </w:rPr>
        <w:t>Artículo 25</w:t>
      </w:r>
    </w:p>
    <w:p w14:paraId="7F30B8D6"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ALUMBRADO</w:t>
      </w:r>
    </w:p>
    <w:p w14:paraId="0B2FDC29"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En todos los lugares de trabajo y en cualquier otro lugar de la obra por el que pueda tener que pasar un trabajador deberá haber un alumbrado suficiente y apropiado, incluidas, cuando proceda, lámparas portátiles.</w:t>
      </w:r>
    </w:p>
    <w:p w14:paraId="461DD275"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8" w:name="A26"/>
      <w:bookmarkEnd w:id="58"/>
      <w:r w:rsidRPr="00C36AB2">
        <w:rPr>
          <w:rFonts w:ascii="Arial" w:eastAsia="Times New Roman" w:hAnsi="Arial" w:cs="Arial"/>
          <w:b/>
          <w:bCs/>
          <w:i/>
          <w:iCs/>
          <w:color w:val="333333"/>
          <w:sz w:val="24"/>
          <w:szCs w:val="24"/>
          <w:lang w:eastAsia="es-MX"/>
        </w:rPr>
        <w:t>Artículo 26</w:t>
      </w:r>
    </w:p>
    <w:p w14:paraId="011FA9E0"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ELECTRICIDAD</w:t>
      </w:r>
    </w:p>
    <w:p w14:paraId="36C4A1E9" w14:textId="77777777" w:rsidR="00C36AB2" w:rsidRPr="00C36AB2" w:rsidRDefault="00C36AB2" w:rsidP="00C36AB2">
      <w:pPr>
        <w:numPr>
          <w:ilvl w:val="0"/>
          <w:numId w:val="19"/>
        </w:numPr>
        <w:shd w:val="clear" w:color="auto" w:fill="FFFFFF"/>
        <w:spacing w:after="0" w:line="360" w:lineRule="auto"/>
        <w:jc w:val="both"/>
        <w:rPr>
          <w:rFonts w:ascii="Arial" w:eastAsia="Times New Roman" w:hAnsi="Arial" w:cs="Arial"/>
          <w:color w:val="333333"/>
          <w:sz w:val="24"/>
          <w:szCs w:val="24"/>
          <w:lang w:eastAsia="es-MX"/>
        </w:rPr>
      </w:pPr>
      <w:bookmarkStart w:id="59" w:name="A26P1"/>
      <w:bookmarkEnd w:id="59"/>
      <w:r w:rsidRPr="00C36AB2">
        <w:rPr>
          <w:rFonts w:ascii="Arial" w:eastAsia="Times New Roman" w:hAnsi="Arial" w:cs="Arial"/>
          <w:color w:val="333333"/>
          <w:sz w:val="24"/>
          <w:szCs w:val="24"/>
          <w:lang w:eastAsia="es-MX"/>
        </w:rPr>
        <w:t>1. Todos los equipos e instalaciones eléctricos deberán ser construidos, instalados y conservados por una persona competente, y utilizados de forma que se prevenga todo peligro.</w:t>
      </w:r>
    </w:p>
    <w:p w14:paraId="30842F94" w14:textId="77777777" w:rsidR="00C36AB2" w:rsidRPr="00C36AB2" w:rsidRDefault="00C36AB2" w:rsidP="00C36AB2">
      <w:pPr>
        <w:numPr>
          <w:ilvl w:val="0"/>
          <w:numId w:val="19"/>
        </w:numPr>
        <w:shd w:val="clear" w:color="auto" w:fill="FFFFFF"/>
        <w:spacing w:after="0" w:line="360" w:lineRule="auto"/>
        <w:jc w:val="both"/>
        <w:rPr>
          <w:rFonts w:ascii="Arial" w:eastAsia="Times New Roman" w:hAnsi="Arial" w:cs="Arial"/>
          <w:color w:val="333333"/>
          <w:sz w:val="24"/>
          <w:szCs w:val="24"/>
          <w:lang w:eastAsia="es-MX"/>
        </w:rPr>
      </w:pPr>
      <w:bookmarkStart w:id="60" w:name="A26P2"/>
      <w:bookmarkEnd w:id="60"/>
      <w:r w:rsidRPr="00C36AB2">
        <w:rPr>
          <w:rFonts w:ascii="Arial" w:eastAsia="Times New Roman" w:hAnsi="Arial" w:cs="Arial"/>
          <w:color w:val="333333"/>
          <w:sz w:val="24"/>
          <w:szCs w:val="24"/>
          <w:lang w:eastAsia="es-MX"/>
        </w:rPr>
        <w:t>2. Antes de iniciar obras de construcción como durante su ejecución deberán tomarse medidas adecuadas para cerciorarse de la existencia de algún cable o aparato eléctrico bajo tensión en las obras o encima o por debajo de ellas y prevenir todo riesgo que su existencia pudiera entrañar para los trabajadores.</w:t>
      </w:r>
    </w:p>
    <w:p w14:paraId="5A220E17" w14:textId="77777777" w:rsidR="00C36AB2" w:rsidRPr="00C36AB2" w:rsidRDefault="00C36AB2" w:rsidP="00C36AB2">
      <w:pPr>
        <w:numPr>
          <w:ilvl w:val="0"/>
          <w:numId w:val="19"/>
        </w:numPr>
        <w:shd w:val="clear" w:color="auto" w:fill="FFFFFF"/>
        <w:spacing w:after="0" w:line="360" w:lineRule="auto"/>
        <w:jc w:val="both"/>
        <w:rPr>
          <w:rFonts w:ascii="Arial" w:eastAsia="Times New Roman" w:hAnsi="Arial" w:cs="Arial"/>
          <w:color w:val="333333"/>
          <w:sz w:val="24"/>
          <w:szCs w:val="24"/>
          <w:lang w:eastAsia="es-MX"/>
        </w:rPr>
      </w:pPr>
      <w:bookmarkStart w:id="61" w:name="A26P3"/>
      <w:bookmarkEnd w:id="61"/>
      <w:r w:rsidRPr="00C36AB2">
        <w:rPr>
          <w:rFonts w:ascii="Arial" w:eastAsia="Times New Roman" w:hAnsi="Arial" w:cs="Arial"/>
          <w:color w:val="333333"/>
          <w:sz w:val="24"/>
          <w:szCs w:val="24"/>
          <w:lang w:eastAsia="es-MX"/>
        </w:rPr>
        <w:t>3. El tendido y mantenimiento de cables y aparatos eléctricos en las obras deberán responder a las normas y reglas técnicas aplicadas a nivel nacional.</w:t>
      </w:r>
    </w:p>
    <w:p w14:paraId="67837393"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2" w:name="A27"/>
      <w:bookmarkEnd w:id="62"/>
      <w:r w:rsidRPr="00C36AB2">
        <w:rPr>
          <w:rFonts w:ascii="Arial" w:eastAsia="Times New Roman" w:hAnsi="Arial" w:cs="Arial"/>
          <w:b/>
          <w:bCs/>
          <w:i/>
          <w:iCs/>
          <w:color w:val="333333"/>
          <w:sz w:val="24"/>
          <w:szCs w:val="24"/>
          <w:lang w:eastAsia="es-MX"/>
        </w:rPr>
        <w:t>Artículo 27</w:t>
      </w:r>
    </w:p>
    <w:p w14:paraId="38F5CBD5"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EXPLOSIVOS</w:t>
      </w:r>
    </w:p>
    <w:p w14:paraId="489986C4"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lastRenderedPageBreak/>
        <w:t>Los explosivos sólo deberán ser guardados, transportados, manipulados o utilizados:</w:t>
      </w:r>
    </w:p>
    <w:p w14:paraId="44D3E59E" w14:textId="77777777" w:rsidR="00C36AB2" w:rsidRPr="00C36AB2" w:rsidRDefault="00C36AB2" w:rsidP="00C36AB2">
      <w:pPr>
        <w:numPr>
          <w:ilvl w:val="0"/>
          <w:numId w:val="20"/>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en las condiciones prescritas por la legislación nacional;</w:t>
      </w:r>
    </w:p>
    <w:p w14:paraId="101CC521" w14:textId="77777777" w:rsidR="00C36AB2" w:rsidRPr="00C36AB2" w:rsidRDefault="00C36AB2" w:rsidP="00C36AB2">
      <w:pPr>
        <w:numPr>
          <w:ilvl w:val="0"/>
          <w:numId w:val="20"/>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por una persona competente, que deberá tomar las medidas necesarias para evitar todo riesgo de lesión a los trabajadores y a otras personas.</w:t>
      </w:r>
    </w:p>
    <w:p w14:paraId="3AC33797"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3" w:name="A28"/>
      <w:bookmarkEnd w:id="63"/>
      <w:r w:rsidRPr="00C36AB2">
        <w:rPr>
          <w:rFonts w:ascii="Arial" w:eastAsia="Times New Roman" w:hAnsi="Arial" w:cs="Arial"/>
          <w:b/>
          <w:bCs/>
          <w:i/>
          <w:iCs/>
          <w:color w:val="333333"/>
          <w:sz w:val="24"/>
          <w:szCs w:val="24"/>
          <w:lang w:eastAsia="es-MX"/>
        </w:rPr>
        <w:t>Artículo 28</w:t>
      </w:r>
    </w:p>
    <w:p w14:paraId="6E3862F6"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RIESGOS PARA LA SALUD</w:t>
      </w:r>
    </w:p>
    <w:p w14:paraId="04395FAC" w14:textId="77777777" w:rsidR="00C36AB2" w:rsidRPr="00C36AB2" w:rsidRDefault="00C36AB2" w:rsidP="00C36AB2">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64" w:name="A28P1"/>
      <w:bookmarkEnd w:id="64"/>
      <w:r w:rsidRPr="00C36AB2">
        <w:rPr>
          <w:rFonts w:ascii="Arial" w:eastAsia="Times New Roman" w:hAnsi="Arial" w:cs="Arial"/>
          <w:color w:val="333333"/>
          <w:sz w:val="24"/>
          <w:szCs w:val="24"/>
          <w:lang w:eastAsia="es-MX"/>
        </w:rPr>
        <w:t>1. Cuando un trabajador pueda estar expuesto a cualquier riesgo químico, físico o biológico en un grado tal que pueda resultar peligroso para su salud deberán tomarse medidas apropiadas de prevención a la exposición.</w:t>
      </w:r>
    </w:p>
    <w:p w14:paraId="2817F6F8" w14:textId="77777777" w:rsidR="00C36AB2" w:rsidRPr="00C36AB2" w:rsidRDefault="00C36AB2" w:rsidP="00C36AB2">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65" w:name="A28P2"/>
      <w:bookmarkEnd w:id="65"/>
      <w:r w:rsidRPr="00C36AB2">
        <w:rPr>
          <w:rFonts w:ascii="Arial" w:eastAsia="Times New Roman" w:hAnsi="Arial" w:cs="Arial"/>
          <w:color w:val="333333"/>
          <w:sz w:val="24"/>
          <w:szCs w:val="24"/>
          <w:lang w:eastAsia="es-MX"/>
        </w:rPr>
        <w:t>2. La exposición a que hace referencia el párrafo 1 del presente artículo deberá prevenirse:</w:t>
      </w:r>
    </w:p>
    <w:p w14:paraId="3A6A4563" w14:textId="77777777" w:rsidR="00C36AB2" w:rsidRPr="00C36AB2" w:rsidRDefault="00C36AB2" w:rsidP="00C36AB2">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reemplazando las sustancias peligrosas por sustancias inofensivas o menos peligrosas, siempre que ello sea posible; o</w:t>
      </w:r>
    </w:p>
    <w:p w14:paraId="19F4B0C6" w14:textId="77777777" w:rsidR="00C36AB2" w:rsidRPr="00C36AB2" w:rsidRDefault="00C36AB2" w:rsidP="00C36AB2">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aplicando medidas técnicas a la instalación, a la maquinaria, a los equipos o a los procesos; o</w:t>
      </w:r>
    </w:p>
    <w:p w14:paraId="5B2E4C2F" w14:textId="77777777" w:rsidR="00C36AB2" w:rsidRPr="00C36AB2" w:rsidRDefault="00C36AB2" w:rsidP="00C36AB2">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 cuando no sea posible aplicar los apartados a) ni b), recurriendo a otras medidas eficaces, en particular al uso de ropas y equipos de protección personal.</w:t>
      </w:r>
    </w:p>
    <w:p w14:paraId="1A2D8004" w14:textId="77777777" w:rsidR="00C36AB2" w:rsidRPr="00C36AB2" w:rsidRDefault="00C36AB2" w:rsidP="00C36AB2">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66" w:name="A28P3"/>
      <w:bookmarkEnd w:id="66"/>
      <w:r w:rsidRPr="00C36AB2">
        <w:rPr>
          <w:rFonts w:ascii="Arial" w:eastAsia="Times New Roman" w:hAnsi="Arial" w:cs="Arial"/>
          <w:color w:val="333333"/>
          <w:sz w:val="24"/>
          <w:szCs w:val="24"/>
          <w:lang w:eastAsia="es-MX"/>
        </w:rPr>
        <w:t>3. Cuando deban penetrar trabajadores en una zona en la que pueda haber una sustancia tóxica o nociva o cuya atmósfera pueda ser deficiente en oxígeno o ser inflamable, deberán adoptarse medidas adecuadas para prevenir todo riesgo.</w:t>
      </w:r>
    </w:p>
    <w:p w14:paraId="5E94E43B" w14:textId="77777777" w:rsidR="00C36AB2" w:rsidRPr="00C36AB2" w:rsidRDefault="00C36AB2" w:rsidP="00C36AB2">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67" w:name="A28P4"/>
      <w:bookmarkEnd w:id="67"/>
      <w:r w:rsidRPr="00C36AB2">
        <w:rPr>
          <w:rFonts w:ascii="Arial" w:eastAsia="Times New Roman" w:hAnsi="Arial" w:cs="Arial"/>
          <w:color w:val="333333"/>
          <w:sz w:val="24"/>
          <w:szCs w:val="24"/>
          <w:lang w:eastAsia="es-MX"/>
        </w:rPr>
        <w:t>4. No deberán destruirse ni eliminarse de otro modo materiales de desecho en las obras si ello puede ser perjudicial para la salud.</w:t>
      </w:r>
    </w:p>
    <w:p w14:paraId="11048FEA"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8" w:name="A29"/>
      <w:bookmarkEnd w:id="68"/>
      <w:r w:rsidRPr="00C36AB2">
        <w:rPr>
          <w:rFonts w:ascii="Arial" w:eastAsia="Times New Roman" w:hAnsi="Arial" w:cs="Arial"/>
          <w:b/>
          <w:bCs/>
          <w:i/>
          <w:iCs/>
          <w:color w:val="333333"/>
          <w:sz w:val="24"/>
          <w:szCs w:val="24"/>
          <w:lang w:eastAsia="es-MX"/>
        </w:rPr>
        <w:t>Artículo 29</w:t>
      </w:r>
    </w:p>
    <w:p w14:paraId="7711CDBC"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PRECAUCIONES CONTRA INCENDIOS</w:t>
      </w:r>
    </w:p>
    <w:p w14:paraId="010E9B50" w14:textId="77777777" w:rsidR="00C36AB2" w:rsidRPr="00C36AB2" w:rsidRDefault="00C36AB2" w:rsidP="00C36AB2">
      <w:pPr>
        <w:numPr>
          <w:ilvl w:val="0"/>
          <w:numId w:val="22"/>
        </w:numPr>
        <w:shd w:val="clear" w:color="auto" w:fill="FFFFFF"/>
        <w:spacing w:after="0" w:line="360" w:lineRule="auto"/>
        <w:jc w:val="both"/>
        <w:rPr>
          <w:rFonts w:ascii="Arial" w:eastAsia="Times New Roman" w:hAnsi="Arial" w:cs="Arial"/>
          <w:color w:val="333333"/>
          <w:sz w:val="24"/>
          <w:szCs w:val="24"/>
          <w:lang w:eastAsia="es-MX"/>
        </w:rPr>
      </w:pPr>
      <w:bookmarkStart w:id="69" w:name="A29P1"/>
      <w:bookmarkEnd w:id="69"/>
      <w:r w:rsidRPr="00C36AB2">
        <w:rPr>
          <w:rFonts w:ascii="Arial" w:eastAsia="Times New Roman" w:hAnsi="Arial" w:cs="Arial"/>
          <w:color w:val="333333"/>
          <w:sz w:val="24"/>
          <w:szCs w:val="24"/>
          <w:lang w:eastAsia="es-MX"/>
        </w:rPr>
        <w:t>1. El empleador deberá adoptar todas las medidas adecuadas para:</w:t>
      </w:r>
    </w:p>
    <w:p w14:paraId="286902D6" w14:textId="77777777" w:rsidR="00C36AB2" w:rsidRPr="00C36AB2" w:rsidRDefault="00C36AB2" w:rsidP="00C36AB2">
      <w:pPr>
        <w:numPr>
          <w:ilvl w:val="1"/>
          <w:numId w:val="22"/>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evitar el riesgo de incendio;</w:t>
      </w:r>
    </w:p>
    <w:p w14:paraId="5F9E9D1D" w14:textId="77777777" w:rsidR="00C36AB2" w:rsidRPr="00C36AB2" w:rsidRDefault="00C36AB2" w:rsidP="00C36AB2">
      <w:pPr>
        <w:numPr>
          <w:ilvl w:val="1"/>
          <w:numId w:val="22"/>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extinguir rápida y eficazmente cualquier brote de incendio;</w:t>
      </w:r>
    </w:p>
    <w:p w14:paraId="62FE50EA" w14:textId="77777777" w:rsidR="00C36AB2" w:rsidRPr="00C36AB2" w:rsidRDefault="00C36AB2" w:rsidP="00C36AB2">
      <w:pPr>
        <w:numPr>
          <w:ilvl w:val="1"/>
          <w:numId w:val="22"/>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lastRenderedPageBreak/>
        <w:t>(c) asegurar la evacuación rápida y segura de las personas.</w:t>
      </w:r>
    </w:p>
    <w:p w14:paraId="51730E67" w14:textId="77777777" w:rsidR="00C36AB2" w:rsidRPr="00C36AB2" w:rsidRDefault="00C36AB2" w:rsidP="00C36AB2">
      <w:pPr>
        <w:numPr>
          <w:ilvl w:val="0"/>
          <w:numId w:val="22"/>
        </w:numPr>
        <w:shd w:val="clear" w:color="auto" w:fill="FFFFFF"/>
        <w:spacing w:after="0" w:line="360" w:lineRule="auto"/>
        <w:jc w:val="both"/>
        <w:rPr>
          <w:rFonts w:ascii="Arial" w:eastAsia="Times New Roman" w:hAnsi="Arial" w:cs="Arial"/>
          <w:color w:val="333333"/>
          <w:sz w:val="24"/>
          <w:szCs w:val="24"/>
          <w:lang w:eastAsia="es-MX"/>
        </w:rPr>
      </w:pPr>
      <w:bookmarkStart w:id="70" w:name="A29P2"/>
      <w:bookmarkEnd w:id="70"/>
      <w:r w:rsidRPr="00C36AB2">
        <w:rPr>
          <w:rFonts w:ascii="Arial" w:eastAsia="Times New Roman" w:hAnsi="Arial" w:cs="Arial"/>
          <w:color w:val="333333"/>
          <w:sz w:val="24"/>
          <w:szCs w:val="24"/>
          <w:lang w:eastAsia="es-MX"/>
        </w:rPr>
        <w:t>2. Deberán preverse medios suficientes y apropiados para almacenar líquidos, sólidos y gases inflamables.</w:t>
      </w:r>
    </w:p>
    <w:p w14:paraId="45FC66C0"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1" w:name="A30"/>
      <w:bookmarkEnd w:id="71"/>
      <w:r w:rsidRPr="00C36AB2">
        <w:rPr>
          <w:rFonts w:ascii="Arial" w:eastAsia="Times New Roman" w:hAnsi="Arial" w:cs="Arial"/>
          <w:b/>
          <w:bCs/>
          <w:i/>
          <w:iCs/>
          <w:color w:val="333333"/>
          <w:sz w:val="24"/>
          <w:szCs w:val="24"/>
          <w:lang w:eastAsia="es-MX"/>
        </w:rPr>
        <w:t>Artículo 30</w:t>
      </w:r>
    </w:p>
    <w:p w14:paraId="7EFEABB6"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ROPAS Y EQUIPOS DE PROTECCIÓN PERSONAL</w:t>
      </w:r>
    </w:p>
    <w:p w14:paraId="0B0E6EC4" w14:textId="77777777" w:rsidR="00C36AB2" w:rsidRPr="00C36AB2" w:rsidRDefault="00C36AB2" w:rsidP="00C36AB2">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72" w:name="A30P1"/>
      <w:bookmarkEnd w:id="72"/>
      <w:r w:rsidRPr="00C36AB2">
        <w:rPr>
          <w:rFonts w:ascii="Arial" w:eastAsia="Times New Roman" w:hAnsi="Arial" w:cs="Arial"/>
          <w:color w:val="333333"/>
          <w:sz w:val="24"/>
          <w:szCs w:val="24"/>
          <w:lang w:eastAsia="es-MX"/>
        </w:rPr>
        <w:t>1. Cuando no pueda garantizarse por otros medios una protección adecuada contra riesgos de accidentes o daños para la salud, incluidos aquellos derivados de la exposición a condiciones adversas, el empleador deberá proporcionar y mantener, sin costo para los trabajadores, ropas y equipos de protección personal adecuados a los tipos de trabajo y de riesgos, de conformidad con la legislación nacional.</w:t>
      </w:r>
    </w:p>
    <w:p w14:paraId="43BBFC3E" w14:textId="77777777" w:rsidR="00C36AB2" w:rsidRPr="00C36AB2" w:rsidRDefault="00C36AB2" w:rsidP="00C36AB2">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73" w:name="A30P2"/>
      <w:bookmarkEnd w:id="73"/>
      <w:r w:rsidRPr="00C36AB2">
        <w:rPr>
          <w:rFonts w:ascii="Arial" w:eastAsia="Times New Roman" w:hAnsi="Arial" w:cs="Arial"/>
          <w:color w:val="333333"/>
          <w:sz w:val="24"/>
          <w:szCs w:val="24"/>
          <w:lang w:eastAsia="es-MX"/>
        </w:rPr>
        <w:t>2. El empleador deberá proporcionar a los trabajadores los medios adecuados para posibilitar el uso de los equipos de protección personal y asegurar la correcta utilización de los mismos.</w:t>
      </w:r>
    </w:p>
    <w:p w14:paraId="1DC8A25A" w14:textId="77777777" w:rsidR="00C36AB2" w:rsidRPr="00C36AB2" w:rsidRDefault="00C36AB2" w:rsidP="00C36AB2">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74" w:name="A30P3"/>
      <w:bookmarkEnd w:id="74"/>
      <w:r w:rsidRPr="00C36AB2">
        <w:rPr>
          <w:rFonts w:ascii="Arial" w:eastAsia="Times New Roman" w:hAnsi="Arial" w:cs="Arial"/>
          <w:color w:val="333333"/>
          <w:sz w:val="24"/>
          <w:szCs w:val="24"/>
          <w:lang w:eastAsia="es-MX"/>
        </w:rPr>
        <w:t xml:space="preserve">3. Las ropas y equipos de protección personal </w:t>
      </w:r>
      <w:proofErr w:type="gramStart"/>
      <w:r w:rsidRPr="00C36AB2">
        <w:rPr>
          <w:rFonts w:ascii="Arial" w:eastAsia="Times New Roman" w:hAnsi="Arial" w:cs="Arial"/>
          <w:color w:val="333333"/>
          <w:sz w:val="24"/>
          <w:szCs w:val="24"/>
          <w:lang w:eastAsia="es-MX"/>
        </w:rPr>
        <w:t>deberá</w:t>
      </w:r>
      <w:proofErr w:type="gramEnd"/>
      <w:r w:rsidRPr="00C36AB2">
        <w:rPr>
          <w:rFonts w:ascii="Arial" w:eastAsia="Times New Roman" w:hAnsi="Arial" w:cs="Arial"/>
          <w:color w:val="333333"/>
          <w:sz w:val="24"/>
          <w:szCs w:val="24"/>
          <w:lang w:eastAsia="es-MX"/>
        </w:rPr>
        <w:t xml:space="preserve"> ajustarse a las normas establecidas por la autoridad competente habida cuenta, en la medida de lo posible, de los principios de la ergonomía.</w:t>
      </w:r>
    </w:p>
    <w:p w14:paraId="350929A4" w14:textId="77777777" w:rsidR="00C36AB2" w:rsidRPr="00C36AB2" w:rsidRDefault="00C36AB2" w:rsidP="00C36AB2">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75" w:name="A30P4"/>
      <w:bookmarkEnd w:id="75"/>
      <w:r w:rsidRPr="00C36AB2">
        <w:rPr>
          <w:rFonts w:ascii="Arial" w:eastAsia="Times New Roman" w:hAnsi="Arial" w:cs="Arial"/>
          <w:color w:val="333333"/>
          <w:sz w:val="24"/>
          <w:szCs w:val="24"/>
          <w:lang w:eastAsia="es-MX"/>
        </w:rPr>
        <w:t>4. Los trabajadores tendrán la obligación de utilizar y cuidar de manera adecuada la ropa y el equipo de protección personal que se les suministre.</w:t>
      </w:r>
    </w:p>
    <w:p w14:paraId="3B8F5557"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6" w:name="A31"/>
      <w:bookmarkEnd w:id="76"/>
      <w:r w:rsidRPr="00C36AB2">
        <w:rPr>
          <w:rFonts w:ascii="Arial" w:eastAsia="Times New Roman" w:hAnsi="Arial" w:cs="Arial"/>
          <w:b/>
          <w:bCs/>
          <w:i/>
          <w:iCs/>
          <w:color w:val="333333"/>
          <w:sz w:val="24"/>
          <w:szCs w:val="24"/>
          <w:lang w:eastAsia="es-MX"/>
        </w:rPr>
        <w:t>Artículo 31</w:t>
      </w:r>
    </w:p>
    <w:p w14:paraId="04C9BF81"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PRIMEROS AUXILIOS</w:t>
      </w:r>
    </w:p>
    <w:p w14:paraId="4AC4639F"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El empleador será responsable de garantizar en todo momento la disponibilidad de medios adecuados y de personal con formación apropiada para prestar los primeros auxilios. Se deberán tomar las disposiciones necesarias para garantizar la evacuación de los trabajadores heridos en caso de accidentes o repentinamente enfermos para poder dispensarles la asistencia médica necesaria.</w:t>
      </w:r>
    </w:p>
    <w:p w14:paraId="6B2EA798"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7" w:name="A32"/>
      <w:bookmarkEnd w:id="77"/>
      <w:r w:rsidRPr="00C36AB2">
        <w:rPr>
          <w:rFonts w:ascii="Arial" w:eastAsia="Times New Roman" w:hAnsi="Arial" w:cs="Arial"/>
          <w:b/>
          <w:bCs/>
          <w:i/>
          <w:iCs/>
          <w:color w:val="333333"/>
          <w:sz w:val="24"/>
          <w:szCs w:val="24"/>
          <w:lang w:eastAsia="es-MX"/>
        </w:rPr>
        <w:t>Artículo 32</w:t>
      </w:r>
    </w:p>
    <w:p w14:paraId="77E07471"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BIENESTAR</w:t>
      </w:r>
    </w:p>
    <w:p w14:paraId="78E00790" w14:textId="77777777" w:rsidR="00C36AB2" w:rsidRPr="00C36AB2" w:rsidRDefault="00C36AB2" w:rsidP="00C36AB2">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78" w:name="A32P1"/>
      <w:bookmarkEnd w:id="78"/>
      <w:r w:rsidRPr="00C36AB2">
        <w:rPr>
          <w:rFonts w:ascii="Arial" w:eastAsia="Times New Roman" w:hAnsi="Arial" w:cs="Arial"/>
          <w:color w:val="333333"/>
          <w:sz w:val="24"/>
          <w:szCs w:val="24"/>
          <w:lang w:eastAsia="es-MX"/>
        </w:rPr>
        <w:t>1. En toda obra o a una distancia razonable de ella deberá disponerse de un suministro suficiente de agua potable.</w:t>
      </w:r>
    </w:p>
    <w:p w14:paraId="458F0A89" w14:textId="77777777" w:rsidR="00C36AB2" w:rsidRPr="00C36AB2" w:rsidRDefault="00C36AB2" w:rsidP="00C36AB2">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79" w:name="A32P2"/>
      <w:bookmarkEnd w:id="79"/>
      <w:r w:rsidRPr="00C36AB2">
        <w:rPr>
          <w:rFonts w:ascii="Arial" w:eastAsia="Times New Roman" w:hAnsi="Arial" w:cs="Arial"/>
          <w:color w:val="333333"/>
          <w:sz w:val="24"/>
          <w:szCs w:val="24"/>
          <w:lang w:eastAsia="es-MX"/>
        </w:rPr>
        <w:lastRenderedPageBreak/>
        <w:t>2. En toda obra o a una distancia razonable de ella, y en función del número de trabajadores y de la duración del trabajo, deberán facilitarse y mantenerse los siguientes servicios:</w:t>
      </w:r>
    </w:p>
    <w:p w14:paraId="1B9400EA" w14:textId="77777777" w:rsidR="00C36AB2" w:rsidRPr="00C36AB2" w:rsidRDefault="00C36AB2" w:rsidP="00C36AB2">
      <w:pPr>
        <w:numPr>
          <w:ilvl w:val="1"/>
          <w:numId w:val="24"/>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instalaciones sanitarias y de aseo;</w:t>
      </w:r>
    </w:p>
    <w:p w14:paraId="17F3CE01" w14:textId="77777777" w:rsidR="00C36AB2" w:rsidRPr="00C36AB2" w:rsidRDefault="00C36AB2" w:rsidP="00C36AB2">
      <w:pPr>
        <w:numPr>
          <w:ilvl w:val="1"/>
          <w:numId w:val="24"/>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instalaciones para cambiarse de ropa y para guardarla y secarla;</w:t>
      </w:r>
    </w:p>
    <w:p w14:paraId="7F32AA4A" w14:textId="77777777" w:rsidR="00C36AB2" w:rsidRPr="00C36AB2" w:rsidRDefault="00C36AB2" w:rsidP="00C36AB2">
      <w:pPr>
        <w:numPr>
          <w:ilvl w:val="1"/>
          <w:numId w:val="24"/>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 locales para comer y para guarecerse durante interrupciones del trabajo provocadas por la intemperie.</w:t>
      </w:r>
    </w:p>
    <w:p w14:paraId="55BBE659" w14:textId="77777777" w:rsidR="00C36AB2" w:rsidRPr="00C36AB2" w:rsidRDefault="00C36AB2" w:rsidP="00C36AB2">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80" w:name="A32P3"/>
      <w:bookmarkEnd w:id="80"/>
      <w:r w:rsidRPr="00C36AB2">
        <w:rPr>
          <w:rFonts w:ascii="Arial" w:eastAsia="Times New Roman" w:hAnsi="Arial" w:cs="Arial"/>
          <w:color w:val="333333"/>
          <w:sz w:val="24"/>
          <w:szCs w:val="24"/>
          <w:lang w:eastAsia="es-MX"/>
        </w:rPr>
        <w:t>3. Deberían preverse instalaciones sanitarias y de aseo por separado para los trabajadores y las trabajadoras.</w:t>
      </w:r>
    </w:p>
    <w:p w14:paraId="2480BBC6"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1" w:name="A33"/>
      <w:bookmarkEnd w:id="81"/>
      <w:r w:rsidRPr="00C36AB2">
        <w:rPr>
          <w:rFonts w:ascii="Arial" w:eastAsia="Times New Roman" w:hAnsi="Arial" w:cs="Arial"/>
          <w:b/>
          <w:bCs/>
          <w:i/>
          <w:iCs/>
          <w:color w:val="333333"/>
          <w:sz w:val="24"/>
          <w:szCs w:val="24"/>
          <w:lang w:eastAsia="es-MX"/>
        </w:rPr>
        <w:t>Artículo 33</w:t>
      </w:r>
    </w:p>
    <w:p w14:paraId="79B073CB"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INFORMACIÓN Y FORMACIÓN</w:t>
      </w:r>
    </w:p>
    <w:p w14:paraId="01571CEC"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Deberá facilitarse a los trabajadores, de manera suficiente y adecuada:</w:t>
      </w:r>
    </w:p>
    <w:p w14:paraId="05FD4C0D" w14:textId="77777777" w:rsidR="00C36AB2" w:rsidRPr="00C36AB2" w:rsidRDefault="00C36AB2" w:rsidP="00C36AB2">
      <w:pPr>
        <w:numPr>
          <w:ilvl w:val="0"/>
          <w:numId w:val="25"/>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información sobre los riesgos para su seguridad y su salud a que pueden estar expuestos en el lugar de trabajo;</w:t>
      </w:r>
    </w:p>
    <w:p w14:paraId="615B38AF" w14:textId="77777777" w:rsidR="00C36AB2" w:rsidRPr="00C36AB2" w:rsidRDefault="00C36AB2" w:rsidP="00C36AB2">
      <w:pPr>
        <w:numPr>
          <w:ilvl w:val="0"/>
          <w:numId w:val="25"/>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instrucción y formación sobre los medios disponibles para prevenir y controlar tales riesgos y para protegerse de ellos.</w:t>
      </w:r>
    </w:p>
    <w:p w14:paraId="039A6C20"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2" w:name="A34"/>
      <w:bookmarkEnd w:id="82"/>
      <w:r w:rsidRPr="00C36AB2">
        <w:rPr>
          <w:rFonts w:ascii="Arial" w:eastAsia="Times New Roman" w:hAnsi="Arial" w:cs="Arial"/>
          <w:b/>
          <w:bCs/>
          <w:i/>
          <w:iCs/>
          <w:color w:val="333333"/>
          <w:sz w:val="24"/>
          <w:szCs w:val="24"/>
          <w:lang w:eastAsia="es-MX"/>
        </w:rPr>
        <w:t>Artículo 34</w:t>
      </w:r>
    </w:p>
    <w:p w14:paraId="5632B3FB" w14:textId="77777777" w:rsidR="00C36AB2" w:rsidRPr="00C36AB2" w:rsidRDefault="00C36AB2" w:rsidP="00C36AB2">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C36AB2">
        <w:rPr>
          <w:rFonts w:ascii="Arial" w:eastAsia="Times New Roman" w:hAnsi="Arial" w:cs="Arial"/>
          <w:b/>
          <w:bCs/>
          <w:caps/>
          <w:color w:val="333333"/>
          <w:sz w:val="24"/>
          <w:szCs w:val="24"/>
          <w:lang w:eastAsia="es-MX"/>
        </w:rPr>
        <w:t>DECLARACIÓN DE ACCIDENTES Y ENFERMEDADES</w:t>
      </w:r>
    </w:p>
    <w:p w14:paraId="722F9266"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La legislación nacional deberá estipular que los accidentes y enfermedades profesionales se declaren a la autoridad competente dentro de un plazo.</w:t>
      </w:r>
    </w:p>
    <w:p w14:paraId="26105AAD" w14:textId="77777777" w:rsidR="00C36AB2" w:rsidRPr="00C36AB2" w:rsidRDefault="00C36AB2" w:rsidP="00C36AB2">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C36AB2">
        <w:rPr>
          <w:rFonts w:ascii="Arial" w:eastAsia="Times New Roman" w:hAnsi="Arial" w:cs="Arial"/>
          <w:b/>
          <w:bCs/>
          <w:color w:val="B92517"/>
          <w:sz w:val="24"/>
          <w:szCs w:val="24"/>
          <w:lang w:eastAsia="es-MX"/>
        </w:rPr>
        <w:t>IV. Aplicación</w:t>
      </w:r>
    </w:p>
    <w:p w14:paraId="5C736FFE"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3" w:name="A35"/>
      <w:bookmarkEnd w:id="83"/>
      <w:r w:rsidRPr="00C36AB2">
        <w:rPr>
          <w:rFonts w:ascii="Arial" w:eastAsia="Times New Roman" w:hAnsi="Arial" w:cs="Arial"/>
          <w:b/>
          <w:bCs/>
          <w:i/>
          <w:iCs/>
          <w:color w:val="333333"/>
          <w:sz w:val="24"/>
          <w:szCs w:val="24"/>
          <w:lang w:eastAsia="es-MX"/>
        </w:rPr>
        <w:t>Artículo 35</w:t>
      </w:r>
    </w:p>
    <w:p w14:paraId="539C589C"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Cada Miembro deberá:</w:t>
      </w:r>
    </w:p>
    <w:p w14:paraId="300043BF" w14:textId="77777777" w:rsidR="00C36AB2" w:rsidRPr="00C36AB2" w:rsidRDefault="00C36AB2" w:rsidP="00C36AB2">
      <w:pPr>
        <w:numPr>
          <w:ilvl w:val="0"/>
          <w:numId w:val="26"/>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(a) adoptar las medidas necesarias, incluido el establecimiento de sanciones y medidas correctivas apropiadas, para garantizar la aplicación efectiva de las disposiciones del presente Convenio;</w:t>
      </w:r>
    </w:p>
    <w:p w14:paraId="1533BF85" w14:textId="77777777" w:rsidR="00C36AB2" w:rsidRPr="00C36AB2" w:rsidRDefault="00C36AB2" w:rsidP="00C36AB2">
      <w:pPr>
        <w:numPr>
          <w:ilvl w:val="0"/>
          <w:numId w:val="26"/>
        </w:numPr>
        <w:shd w:val="clear" w:color="auto" w:fill="FFFFFF"/>
        <w:spacing w:after="0" w:line="360" w:lineRule="auto"/>
        <w:ind w:left="120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 xml:space="preserve">(b) organizar servicios de inspección apropiados para supervisar la aplicación de las medidas que se adopten de conformidad con el Convenio y dotar a dichos servicios de los medios necesarios para </w:t>
      </w:r>
      <w:r w:rsidRPr="00C36AB2">
        <w:rPr>
          <w:rFonts w:ascii="Arial" w:eastAsia="Times New Roman" w:hAnsi="Arial" w:cs="Arial"/>
          <w:color w:val="333333"/>
          <w:sz w:val="24"/>
          <w:szCs w:val="24"/>
          <w:lang w:eastAsia="es-MX"/>
        </w:rPr>
        <w:lastRenderedPageBreak/>
        <w:t>realizar su tarea, o cerciorarse de que se llevan a cabo inspecciones adecuadas.</w:t>
      </w:r>
    </w:p>
    <w:p w14:paraId="7D470F94" w14:textId="77777777" w:rsidR="00C36AB2" w:rsidRPr="00C36AB2" w:rsidRDefault="00C36AB2" w:rsidP="00C36AB2">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C36AB2">
        <w:rPr>
          <w:rFonts w:ascii="Arial" w:eastAsia="Times New Roman" w:hAnsi="Arial" w:cs="Arial"/>
          <w:b/>
          <w:bCs/>
          <w:color w:val="B92517"/>
          <w:sz w:val="24"/>
          <w:szCs w:val="24"/>
          <w:lang w:eastAsia="es-MX"/>
        </w:rPr>
        <w:t>V. Disposiciones Finales</w:t>
      </w:r>
    </w:p>
    <w:p w14:paraId="2A2D9ECC"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4" w:name="A36"/>
      <w:bookmarkEnd w:id="84"/>
      <w:r w:rsidRPr="00C36AB2">
        <w:rPr>
          <w:rFonts w:ascii="Arial" w:eastAsia="Times New Roman" w:hAnsi="Arial" w:cs="Arial"/>
          <w:b/>
          <w:bCs/>
          <w:i/>
          <w:iCs/>
          <w:color w:val="333333"/>
          <w:sz w:val="24"/>
          <w:szCs w:val="24"/>
          <w:lang w:eastAsia="es-MX"/>
        </w:rPr>
        <w:t>Artículo 36</w:t>
      </w:r>
    </w:p>
    <w:p w14:paraId="3331BFAB"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El presente Convenio revisa el Convenio sobre las prescripciones de seguridad (edificación), 1937.</w:t>
      </w:r>
    </w:p>
    <w:p w14:paraId="1692C882"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5" w:name="A37"/>
      <w:bookmarkEnd w:id="85"/>
      <w:r w:rsidRPr="00C36AB2">
        <w:rPr>
          <w:rFonts w:ascii="Arial" w:eastAsia="Times New Roman" w:hAnsi="Arial" w:cs="Arial"/>
          <w:b/>
          <w:bCs/>
          <w:i/>
          <w:iCs/>
          <w:color w:val="333333"/>
          <w:sz w:val="24"/>
          <w:szCs w:val="24"/>
          <w:lang w:eastAsia="es-MX"/>
        </w:rPr>
        <w:t>Artículo 37</w:t>
      </w:r>
    </w:p>
    <w:p w14:paraId="1822DE59"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C36AB2">
        <w:rPr>
          <w:rFonts w:ascii="Arial" w:eastAsia="Times New Roman" w:hAnsi="Arial" w:cs="Arial"/>
          <w:color w:val="333333"/>
          <w:sz w:val="24"/>
          <w:szCs w:val="24"/>
          <w:lang w:eastAsia="es-MX"/>
        </w:rPr>
        <w:t>Director General</w:t>
      </w:r>
      <w:proofErr w:type="gramEnd"/>
      <w:r w:rsidRPr="00C36AB2">
        <w:rPr>
          <w:rFonts w:ascii="Arial" w:eastAsia="Times New Roman" w:hAnsi="Arial" w:cs="Arial"/>
          <w:color w:val="333333"/>
          <w:sz w:val="24"/>
          <w:szCs w:val="24"/>
          <w:lang w:eastAsia="es-MX"/>
        </w:rPr>
        <w:t xml:space="preserve"> de la Oficina Internacional del Trabajo.</w:t>
      </w:r>
    </w:p>
    <w:p w14:paraId="0CB8BBE0"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6" w:name="A38"/>
      <w:bookmarkEnd w:id="86"/>
      <w:r w:rsidRPr="00C36AB2">
        <w:rPr>
          <w:rFonts w:ascii="Arial" w:eastAsia="Times New Roman" w:hAnsi="Arial" w:cs="Arial"/>
          <w:b/>
          <w:bCs/>
          <w:i/>
          <w:iCs/>
          <w:color w:val="333333"/>
          <w:sz w:val="24"/>
          <w:szCs w:val="24"/>
          <w:lang w:eastAsia="es-MX"/>
        </w:rPr>
        <w:t>Artículo 38</w:t>
      </w:r>
    </w:p>
    <w:p w14:paraId="260C350D" w14:textId="77777777" w:rsidR="00C36AB2" w:rsidRPr="00C36AB2" w:rsidRDefault="00C36AB2" w:rsidP="00C36AB2">
      <w:pPr>
        <w:numPr>
          <w:ilvl w:val="0"/>
          <w:numId w:val="27"/>
        </w:numPr>
        <w:shd w:val="clear" w:color="auto" w:fill="FFFFFF"/>
        <w:spacing w:after="0" w:line="360" w:lineRule="auto"/>
        <w:jc w:val="both"/>
        <w:rPr>
          <w:rFonts w:ascii="Arial" w:eastAsia="Times New Roman" w:hAnsi="Arial" w:cs="Arial"/>
          <w:color w:val="333333"/>
          <w:sz w:val="24"/>
          <w:szCs w:val="24"/>
          <w:lang w:eastAsia="es-MX"/>
        </w:rPr>
      </w:pPr>
      <w:bookmarkStart w:id="87" w:name="A38P1"/>
      <w:bookmarkEnd w:id="87"/>
      <w:r w:rsidRPr="00C36AB2">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C36AB2">
        <w:rPr>
          <w:rFonts w:ascii="Arial" w:eastAsia="Times New Roman" w:hAnsi="Arial" w:cs="Arial"/>
          <w:color w:val="333333"/>
          <w:sz w:val="24"/>
          <w:szCs w:val="24"/>
          <w:lang w:eastAsia="es-MX"/>
        </w:rPr>
        <w:t>Director General</w:t>
      </w:r>
      <w:proofErr w:type="gramEnd"/>
      <w:r w:rsidRPr="00C36AB2">
        <w:rPr>
          <w:rFonts w:ascii="Arial" w:eastAsia="Times New Roman" w:hAnsi="Arial" w:cs="Arial"/>
          <w:color w:val="333333"/>
          <w:sz w:val="24"/>
          <w:szCs w:val="24"/>
          <w:lang w:eastAsia="es-MX"/>
        </w:rPr>
        <w:t>.</w:t>
      </w:r>
    </w:p>
    <w:p w14:paraId="3D5C01CC" w14:textId="77777777" w:rsidR="00C36AB2" w:rsidRPr="00C36AB2" w:rsidRDefault="00C36AB2" w:rsidP="00C36AB2">
      <w:pPr>
        <w:numPr>
          <w:ilvl w:val="0"/>
          <w:numId w:val="27"/>
        </w:numPr>
        <w:shd w:val="clear" w:color="auto" w:fill="FFFFFF"/>
        <w:spacing w:after="0" w:line="360" w:lineRule="auto"/>
        <w:jc w:val="both"/>
        <w:rPr>
          <w:rFonts w:ascii="Arial" w:eastAsia="Times New Roman" w:hAnsi="Arial" w:cs="Arial"/>
          <w:color w:val="333333"/>
          <w:sz w:val="24"/>
          <w:szCs w:val="24"/>
          <w:lang w:eastAsia="es-MX"/>
        </w:rPr>
      </w:pPr>
      <w:bookmarkStart w:id="88" w:name="A38P2"/>
      <w:bookmarkEnd w:id="88"/>
      <w:r w:rsidRPr="00C36AB2">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C36AB2">
        <w:rPr>
          <w:rFonts w:ascii="Arial" w:eastAsia="Times New Roman" w:hAnsi="Arial" w:cs="Arial"/>
          <w:color w:val="333333"/>
          <w:sz w:val="24"/>
          <w:szCs w:val="24"/>
          <w:lang w:eastAsia="es-MX"/>
        </w:rPr>
        <w:t>Director General</w:t>
      </w:r>
      <w:proofErr w:type="gramEnd"/>
      <w:r w:rsidRPr="00C36AB2">
        <w:rPr>
          <w:rFonts w:ascii="Arial" w:eastAsia="Times New Roman" w:hAnsi="Arial" w:cs="Arial"/>
          <w:color w:val="333333"/>
          <w:sz w:val="24"/>
          <w:szCs w:val="24"/>
          <w:lang w:eastAsia="es-MX"/>
        </w:rPr>
        <w:t>.</w:t>
      </w:r>
    </w:p>
    <w:p w14:paraId="0DBDD34B" w14:textId="77777777" w:rsidR="00C36AB2" w:rsidRPr="00C36AB2" w:rsidRDefault="00C36AB2" w:rsidP="00C36AB2">
      <w:pPr>
        <w:numPr>
          <w:ilvl w:val="0"/>
          <w:numId w:val="27"/>
        </w:numPr>
        <w:shd w:val="clear" w:color="auto" w:fill="FFFFFF"/>
        <w:spacing w:after="0" w:line="360" w:lineRule="auto"/>
        <w:jc w:val="both"/>
        <w:rPr>
          <w:rFonts w:ascii="Arial" w:eastAsia="Times New Roman" w:hAnsi="Arial" w:cs="Arial"/>
          <w:color w:val="333333"/>
          <w:sz w:val="24"/>
          <w:szCs w:val="24"/>
          <w:lang w:eastAsia="es-MX"/>
        </w:rPr>
      </w:pPr>
      <w:bookmarkStart w:id="89" w:name="A38P3"/>
      <w:bookmarkEnd w:id="89"/>
      <w:r w:rsidRPr="00C36AB2">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465F921A"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0" w:name="A39"/>
      <w:bookmarkEnd w:id="90"/>
      <w:r w:rsidRPr="00C36AB2">
        <w:rPr>
          <w:rFonts w:ascii="Arial" w:eastAsia="Times New Roman" w:hAnsi="Arial" w:cs="Arial"/>
          <w:b/>
          <w:bCs/>
          <w:i/>
          <w:iCs/>
          <w:color w:val="333333"/>
          <w:sz w:val="24"/>
          <w:szCs w:val="24"/>
          <w:lang w:eastAsia="es-MX"/>
        </w:rPr>
        <w:t>Artículo 39</w:t>
      </w:r>
    </w:p>
    <w:p w14:paraId="5B74CF94" w14:textId="77777777" w:rsidR="00C36AB2" w:rsidRPr="00C36AB2" w:rsidRDefault="00C36AB2" w:rsidP="00C36AB2">
      <w:pPr>
        <w:numPr>
          <w:ilvl w:val="0"/>
          <w:numId w:val="28"/>
        </w:numPr>
        <w:shd w:val="clear" w:color="auto" w:fill="FFFFFF"/>
        <w:spacing w:after="0" w:line="360" w:lineRule="auto"/>
        <w:jc w:val="both"/>
        <w:rPr>
          <w:rFonts w:ascii="Arial" w:eastAsia="Times New Roman" w:hAnsi="Arial" w:cs="Arial"/>
          <w:color w:val="333333"/>
          <w:sz w:val="24"/>
          <w:szCs w:val="24"/>
          <w:lang w:eastAsia="es-MX"/>
        </w:rPr>
      </w:pPr>
      <w:bookmarkStart w:id="91" w:name="A39P1"/>
      <w:bookmarkEnd w:id="91"/>
      <w:r w:rsidRPr="00C36AB2">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haya entrado inicialmente en vigor, mediante un acta comunicada, para su registro, al </w:t>
      </w:r>
      <w:proofErr w:type="gramStart"/>
      <w:r w:rsidRPr="00C36AB2">
        <w:rPr>
          <w:rFonts w:ascii="Arial" w:eastAsia="Times New Roman" w:hAnsi="Arial" w:cs="Arial"/>
          <w:color w:val="333333"/>
          <w:sz w:val="24"/>
          <w:szCs w:val="24"/>
          <w:lang w:eastAsia="es-MX"/>
        </w:rPr>
        <w:t>Director General</w:t>
      </w:r>
      <w:proofErr w:type="gramEnd"/>
      <w:r w:rsidRPr="00C36AB2">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2B4C3C54" w14:textId="77777777" w:rsidR="00C36AB2" w:rsidRPr="00C36AB2" w:rsidRDefault="00C36AB2" w:rsidP="00C36AB2">
      <w:pPr>
        <w:numPr>
          <w:ilvl w:val="0"/>
          <w:numId w:val="28"/>
        </w:numPr>
        <w:shd w:val="clear" w:color="auto" w:fill="FFFFFF"/>
        <w:spacing w:after="0" w:line="360" w:lineRule="auto"/>
        <w:jc w:val="both"/>
        <w:rPr>
          <w:rFonts w:ascii="Arial" w:eastAsia="Times New Roman" w:hAnsi="Arial" w:cs="Arial"/>
          <w:color w:val="333333"/>
          <w:sz w:val="24"/>
          <w:szCs w:val="24"/>
          <w:lang w:eastAsia="es-MX"/>
        </w:rPr>
      </w:pPr>
      <w:bookmarkStart w:id="92" w:name="A39P2"/>
      <w:bookmarkEnd w:id="92"/>
      <w:r w:rsidRPr="00C36AB2">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26B33B02"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3" w:name="A40"/>
      <w:bookmarkEnd w:id="93"/>
      <w:r w:rsidRPr="00C36AB2">
        <w:rPr>
          <w:rFonts w:ascii="Arial" w:eastAsia="Times New Roman" w:hAnsi="Arial" w:cs="Arial"/>
          <w:b/>
          <w:bCs/>
          <w:i/>
          <w:iCs/>
          <w:color w:val="333333"/>
          <w:sz w:val="24"/>
          <w:szCs w:val="24"/>
          <w:lang w:eastAsia="es-MX"/>
        </w:rPr>
        <w:t>Artículo 40</w:t>
      </w:r>
    </w:p>
    <w:p w14:paraId="44EB830F" w14:textId="77777777" w:rsidR="00C36AB2" w:rsidRPr="00C36AB2" w:rsidRDefault="00C36AB2" w:rsidP="00C36AB2">
      <w:pPr>
        <w:numPr>
          <w:ilvl w:val="0"/>
          <w:numId w:val="29"/>
        </w:numPr>
        <w:shd w:val="clear" w:color="auto" w:fill="FFFFFF"/>
        <w:spacing w:after="0" w:line="360" w:lineRule="auto"/>
        <w:jc w:val="both"/>
        <w:rPr>
          <w:rFonts w:ascii="Arial" w:eastAsia="Times New Roman" w:hAnsi="Arial" w:cs="Arial"/>
          <w:color w:val="333333"/>
          <w:sz w:val="24"/>
          <w:szCs w:val="24"/>
          <w:lang w:eastAsia="es-MX"/>
        </w:rPr>
      </w:pPr>
      <w:bookmarkStart w:id="94" w:name="A40P1"/>
      <w:bookmarkEnd w:id="94"/>
      <w:r w:rsidRPr="00C36AB2">
        <w:rPr>
          <w:rFonts w:ascii="Arial" w:eastAsia="Times New Roman" w:hAnsi="Arial" w:cs="Arial"/>
          <w:color w:val="333333"/>
          <w:sz w:val="24"/>
          <w:szCs w:val="24"/>
          <w:lang w:eastAsia="es-MX"/>
        </w:rPr>
        <w:lastRenderedPageBreak/>
        <w:t xml:space="preserve">1. El </w:t>
      </w:r>
      <w:proofErr w:type="gramStart"/>
      <w:r w:rsidRPr="00C36AB2">
        <w:rPr>
          <w:rFonts w:ascii="Arial" w:eastAsia="Times New Roman" w:hAnsi="Arial" w:cs="Arial"/>
          <w:color w:val="333333"/>
          <w:sz w:val="24"/>
          <w:szCs w:val="24"/>
          <w:lang w:eastAsia="es-MX"/>
        </w:rPr>
        <w:t>Director General</w:t>
      </w:r>
      <w:proofErr w:type="gramEnd"/>
      <w:r w:rsidRPr="00C36AB2">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1A0FAD4B" w14:textId="77777777" w:rsidR="00C36AB2" w:rsidRPr="00C36AB2" w:rsidRDefault="00C36AB2" w:rsidP="00C36AB2">
      <w:pPr>
        <w:numPr>
          <w:ilvl w:val="0"/>
          <w:numId w:val="29"/>
        </w:numPr>
        <w:shd w:val="clear" w:color="auto" w:fill="FFFFFF"/>
        <w:spacing w:after="0" w:line="360" w:lineRule="auto"/>
        <w:jc w:val="both"/>
        <w:rPr>
          <w:rFonts w:ascii="Arial" w:eastAsia="Times New Roman" w:hAnsi="Arial" w:cs="Arial"/>
          <w:color w:val="333333"/>
          <w:sz w:val="24"/>
          <w:szCs w:val="24"/>
          <w:lang w:eastAsia="es-MX"/>
        </w:rPr>
      </w:pPr>
      <w:bookmarkStart w:id="95" w:name="A40P2"/>
      <w:bookmarkEnd w:id="95"/>
      <w:r w:rsidRPr="00C36AB2">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C36AB2">
        <w:rPr>
          <w:rFonts w:ascii="Arial" w:eastAsia="Times New Roman" w:hAnsi="Arial" w:cs="Arial"/>
          <w:color w:val="333333"/>
          <w:sz w:val="24"/>
          <w:szCs w:val="24"/>
          <w:lang w:eastAsia="es-MX"/>
        </w:rPr>
        <w:t>Director General</w:t>
      </w:r>
      <w:proofErr w:type="gramEnd"/>
      <w:r w:rsidRPr="00C36AB2">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6677DDBA"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6" w:name="A41"/>
      <w:bookmarkEnd w:id="96"/>
      <w:r w:rsidRPr="00C36AB2">
        <w:rPr>
          <w:rFonts w:ascii="Arial" w:eastAsia="Times New Roman" w:hAnsi="Arial" w:cs="Arial"/>
          <w:b/>
          <w:bCs/>
          <w:i/>
          <w:iCs/>
          <w:color w:val="333333"/>
          <w:sz w:val="24"/>
          <w:szCs w:val="24"/>
          <w:lang w:eastAsia="es-MX"/>
        </w:rPr>
        <w:t>Artículo 41</w:t>
      </w:r>
    </w:p>
    <w:p w14:paraId="1F820D5A"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 xml:space="preserve">El </w:t>
      </w:r>
      <w:proofErr w:type="gramStart"/>
      <w:r w:rsidRPr="00C36AB2">
        <w:rPr>
          <w:rFonts w:ascii="Arial" w:eastAsia="Times New Roman" w:hAnsi="Arial" w:cs="Arial"/>
          <w:color w:val="333333"/>
          <w:sz w:val="24"/>
          <w:szCs w:val="24"/>
          <w:lang w:eastAsia="es-MX"/>
        </w:rPr>
        <w:t>Director General</w:t>
      </w:r>
      <w:proofErr w:type="gramEnd"/>
      <w:r w:rsidRPr="00C36AB2">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5B46F4EF"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7" w:name="A42"/>
      <w:bookmarkEnd w:id="97"/>
      <w:r w:rsidRPr="00C36AB2">
        <w:rPr>
          <w:rFonts w:ascii="Arial" w:eastAsia="Times New Roman" w:hAnsi="Arial" w:cs="Arial"/>
          <w:b/>
          <w:bCs/>
          <w:i/>
          <w:iCs/>
          <w:color w:val="333333"/>
          <w:sz w:val="24"/>
          <w:szCs w:val="24"/>
          <w:lang w:eastAsia="es-MX"/>
        </w:rPr>
        <w:t>Artículo 42</w:t>
      </w:r>
    </w:p>
    <w:p w14:paraId="4C2F5A5A"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4FAA0D41"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8" w:name="A43"/>
      <w:bookmarkEnd w:id="98"/>
      <w:r w:rsidRPr="00C36AB2">
        <w:rPr>
          <w:rFonts w:ascii="Arial" w:eastAsia="Times New Roman" w:hAnsi="Arial" w:cs="Arial"/>
          <w:b/>
          <w:bCs/>
          <w:i/>
          <w:iCs/>
          <w:color w:val="333333"/>
          <w:sz w:val="24"/>
          <w:szCs w:val="24"/>
          <w:lang w:eastAsia="es-MX"/>
        </w:rPr>
        <w:t>Artículo 43</w:t>
      </w:r>
    </w:p>
    <w:p w14:paraId="49CB594B" w14:textId="77777777" w:rsidR="00C36AB2" w:rsidRPr="00C36AB2" w:rsidRDefault="00C36AB2" w:rsidP="00C36AB2">
      <w:pPr>
        <w:numPr>
          <w:ilvl w:val="0"/>
          <w:numId w:val="30"/>
        </w:numPr>
        <w:shd w:val="clear" w:color="auto" w:fill="FFFFFF"/>
        <w:spacing w:after="0" w:line="360" w:lineRule="auto"/>
        <w:jc w:val="both"/>
        <w:rPr>
          <w:rFonts w:ascii="Arial" w:eastAsia="Times New Roman" w:hAnsi="Arial" w:cs="Arial"/>
          <w:color w:val="333333"/>
          <w:sz w:val="24"/>
          <w:szCs w:val="24"/>
          <w:lang w:eastAsia="es-MX"/>
        </w:rPr>
      </w:pPr>
      <w:bookmarkStart w:id="99" w:name="A43P1"/>
      <w:bookmarkEnd w:id="99"/>
      <w:r w:rsidRPr="00C36AB2">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192D748E" w14:textId="77777777" w:rsidR="00C36AB2" w:rsidRPr="00C36AB2" w:rsidRDefault="00C36AB2" w:rsidP="00C36AB2">
      <w:pPr>
        <w:numPr>
          <w:ilvl w:val="1"/>
          <w:numId w:val="30"/>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C36AB2">
        <w:rPr>
          <w:rFonts w:ascii="Arial" w:eastAsia="Times New Roman" w:hAnsi="Arial" w:cs="Arial"/>
          <w:color w:val="333333"/>
          <w:sz w:val="24"/>
          <w:szCs w:val="24"/>
          <w:lang w:eastAsia="es-MX"/>
        </w:rPr>
        <w:t>obstante</w:t>
      </w:r>
      <w:proofErr w:type="gramEnd"/>
      <w:r w:rsidRPr="00C36AB2">
        <w:rPr>
          <w:rFonts w:ascii="Arial" w:eastAsia="Times New Roman" w:hAnsi="Arial" w:cs="Arial"/>
          <w:color w:val="333333"/>
          <w:sz w:val="24"/>
          <w:szCs w:val="24"/>
          <w:lang w:eastAsia="es-MX"/>
        </w:rPr>
        <w:t xml:space="preserve"> las disposiciones contenidas en el artículo 34 siempre que el nuevo convenio revisor haya entrado en vigor;</w:t>
      </w:r>
    </w:p>
    <w:p w14:paraId="7FDD2B0C" w14:textId="77777777" w:rsidR="00C36AB2" w:rsidRPr="00C36AB2" w:rsidRDefault="00C36AB2" w:rsidP="00C36AB2">
      <w:pPr>
        <w:numPr>
          <w:ilvl w:val="1"/>
          <w:numId w:val="30"/>
        </w:numPr>
        <w:shd w:val="clear" w:color="auto" w:fill="FFFFFF"/>
        <w:spacing w:after="0" w:line="360" w:lineRule="auto"/>
        <w:ind w:left="1920"/>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62C965CA" w14:textId="77777777" w:rsidR="00C36AB2" w:rsidRPr="00C36AB2" w:rsidRDefault="00C36AB2" w:rsidP="00C36AB2">
      <w:pPr>
        <w:numPr>
          <w:ilvl w:val="0"/>
          <w:numId w:val="30"/>
        </w:numPr>
        <w:shd w:val="clear" w:color="auto" w:fill="FFFFFF"/>
        <w:spacing w:after="0" w:line="360" w:lineRule="auto"/>
        <w:jc w:val="both"/>
        <w:rPr>
          <w:rFonts w:ascii="Arial" w:eastAsia="Times New Roman" w:hAnsi="Arial" w:cs="Arial"/>
          <w:color w:val="333333"/>
          <w:sz w:val="24"/>
          <w:szCs w:val="24"/>
          <w:lang w:eastAsia="es-MX"/>
        </w:rPr>
      </w:pPr>
      <w:bookmarkStart w:id="100" w:name="A43P2"/>
      <w:bookmarkEnd w:id="100"/>
      <w:r w:rsidRPr="00C36AB2">
        <w:rPr>
          <w:rFonts w:ascii="Arial" w:eastAsia="Times New Roman" w:hAnsi="Arial" w:cs="Arial"/>
          <w:color w:val="333333"/>
          <w:sz w:val="24"/>
          <w:szCs w:val="24"/>
          <w:lang w:eastAsia="es-MX"/>
        </w:rPr>
        <w:lastRenderedPageBreak/>
        <w:t>2. Este Convenio continuará en vigor en todo caso, en su forma y contenido actuales, para los Miembros que lo hayan ratificado y no ratifiquen el convenio revisor.</w:t>
      </w:r>
    </w:p>
    <w:p w14:paraId="6352EF17" w14:textId="77777777" w:rsidR="00C36AB2" w:rsidRPr="00C36AB2" w:rsidRDefault="00C36AB2" w:rsidP="00C36AB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1" w:name="A44"/>
      <w:bookmarkEnd w:id="101"/>
      <w:r w:rsidRPr="00C36AB2">
        <w:rPr>
          <w:rFonts w:ascii="Arial" w:eastAsia="Times New Roman" w:hAnsi="Arial" w:cs="Arial"/>
          <w:b/>
          <w:bCs/>
          <w:i/>
          <w:iCs/>
          <w:color w:val="333333"/>
          <w:sz w:val="24"/>
          <w:szCs w:val="24"/>
          <w:lang w:eastAsia="es-MX"/>
        </w:rPr>
        <w:t>Artículo 44</w:t>
      </w:r>
    </w:p>
    <w:p w14:paraId="7FAB3718" w14:textId="77777777" w:rsidR="00C36AB2" w:rsidRPr="00C36AB2" w:rsidRDefault="00C36AB2" w:rsidP="00C36AB2">
      <w:pPr>
        <w:shd w:val="clear" w:color="auto" w:fill="FFFFFF"/>
        <w:spacing w:after="0" w:line="360" w:lineRule="auto"/>
        <w:jc w:val="both"/>
        <w:rPr>
          <w:rFonts w:ascii="Arial" w:eastAsia="Times New Roman" w:hAnsi="Arial" w:cs="Arial"/>
          <w:color w:val="333333"/>
          <w:sz w:val="24"/>
          <w:szCs w:val="24"/>
          <w:lang w:eastAsia="es-MX"/>
        </w:rPr>
      </w:pPr>
      <w:r w:rsidRPr="00C36AB2">
        <w:rPr>
          <w:rFonts w:ascii="Arial" w:eastAsia="Times New Roman" w:hAnsi="Arial" w:cs="Arial"/>
          <w:color w:val="333333"/>
          <w:sz w:val="24"/>
          <w:szCs w:val="24"/>
          <w:lang w:eastAsia="es-MX"/>
        </w:rPr>
        <w:t>Las versiones inglesa y francesa del texto de este Convenio son igualmente auténticas</w:t>
      </w:r>
    </w:p>
    <w:p w14:paraId="76B3D879" w14:textId="77777777" w:rsidR="007B13D8" w:rsidRPr="00C36AB2" w:rsidRDefault="007B13D8" w:rsidP="00C36AB2">
      <w:pPr>
        <w:spacing w:after="0" w:line="360" w:lineRule="auto"/>
        <w:jc w:val="both"/>
        <w:rPr>
          <w:rFonts w:ascii="Arial" w:hAnsi="Arial" w:cs="Arial"/>
          <w:sz w:val="24"/>
          <w:szCs w:val="24"/>
        </w:rPr>
      </w:pPr>
    </w:p>
    <w:sectPr w:rsidR="007B13D8" w:rsidRPr="00C36A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24D"/>
    <w:multiLevelType w:val="multilevel"/>
    <w:tmpl w:val="47B8D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08A7"/>
    <w:multiLevelType w:val="multilevel"/>
    <w:tmpl w:val="3FDC3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407FD"/>
    <w:multiLevelType w:val="multilevel"/>
    <w:tmpl w:val="6D8E71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10FB9"/>
    <w:multiLevelType w:val="multilevel"/>
    <w:tmpl w:val="BB460C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54E98"/>
    <w:multiLevelType w:val="multilevel"/>
    <w:tmpl w:val="D36EAF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918E7"/>
    <w:multiLevelType w:val="multilevel"/>
    <w:tmpl w:val="F718F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12E7A"/>
    <w:multiLevelType w:val="multilevel"/>
    <w:tmpl w:val="6C4E87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45D45"/>
    <w:multiLevelType w:val="multilevel"/>
    <w:tmpl w:val="F68A9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81DFB"/>
    <w:multiLevelType w:val="multilevel"/>
    <w:tmpl w:val="B8228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03624"/>
    <w:multiLevelType w:val="multilevel"/>
    <w:tmpl w:val="6CE873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42533"/>
    <w:multiLevelType w:val="multilevel"/>
    <w:tmpl w:val="78DC2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60741"/>
    <w:multiLevelType w:val="multilevel"/>
    <w:tmpl w:val="F5FE9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6198E"/>
    <w:multiLevelType w:val="multilevel"/>
    <w:tmpl w:val="25848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F76E6"/>
    <w:multiLevelType w:val="multilevel"/>
    <w:tmpl w:val="330CC1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A7C2D"/>
    <w:multiLevelType w:val="multilevel"/>
    <w:tmpl w:val="5F2EFB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D5BD3"/>
    <w:multiLevelType w:val="multilevel"/>
    <w:tmpl w:val="ED3A8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55CE8"/>
    <w:multiLevelType w:val="multilevel"/>
    <w:tmpl w:val="D4C40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02EE1"/>
    <w:multiLevelType w:val="multilevel"/>
    <w:tmpl w:val="38267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441E9"/>
    <w:multiLevelType w:val="multilevel"/>
    <w:tmpl w:val="7D883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80123"/>
    <w:multiLevelType w:val="multilevel"/>
    <w:tmpl w:val="807C9E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24640"/>
    <w:multiLevelType w:val="multilevel"/>
    <w:tmpl w:val="A254F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D4A57"/>
    <w:multiLevelType w:val="multilevel"/>
    <w:tmpl w:val="71DECA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055621"/>
    <w:multiLevelType w:val="multilevel"/>
    <w:tmpl w:val="D4F66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F1E7A"/>
    <w:multiLevelType w:val="multilevel"/>
    <w:tmpl w:val="C13A4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B42D1"/>
    <w:multiLevelType w:val="multilevel"/>
    <w:tmpl w:val="F89E4A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3E30F3"/>
    <w:multiLevelType w:val="multilevel"/>
    <w:tmpl w:val="24A8B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C2ECD"/>
    <w:multiLevelType w:val="multilevel"/>
    <w:tmpl w:val="418CF8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B53C8"/>
    <w:multiLevelType w:val="multilevel"/>
    <w:tmpl w:val="E5684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C3BBD"/>
    <w:multiLevelType w:val="multilevel"/>
    <w:tmpl w:val="E93C34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9961C9"/>
    <w:multiLevelType w:val="multilevel"/>
    <w:tmpl w:val="689C9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358851">
    <w:abstractNumId w:val="12"/>
  </w:num>
  <w:num w:numId="2" w16cid:durableId="791942280">
    <w:abstractNumId w:val="6"/>
  </w:num>
  <w:num w:numId="3" w16cid:durableId="1516576599">
    <w:abstractNumId w:val="7"/>
  </w:num>
  <w:num w:numId="4" w16cid:durableId="227039283">
    <w:abstractNumId w:val="4"/>
  </w:num>
  <w:num w:numId="5" w16cid:durableId="2009750903">
    <w:abstractNumId w:val="8"/>
  </w:num>
  <w:num w:numId="6" w16cid:durableId="1833570282">
    <w:abstractNumId w:val="15"/>
  </w:num>
  <w:num w:numId="7" w16cid:durableId="1073040955">
    <w:abstractNumId w:val="27"/>
  </w:num>
  <w:num w:numId="8" w16cid:durableId="1954552898">
    <w:abstractNumId w:val="25"/>
  </w:num>
  <w:num w:numId="9" w16cid:durableId="1202088888">
    <w:abstractNumId w:val="21"/>
  </w:num>
  <w:num w:numId="10" w16cid:durableId="901136173">
    <w:abstractNumId w:val="26"/>
  </w:num>
  <w:num w:numId="11" w16cid:durableId="1420637025">
    <w:abstractNumId w:val="28"/>
  </w:num>
  <w:num w:numId="12" w16cid:durableId="1466703497">
    <w:abstractNumId w:val="22"/>
  </w:num>
  <w:num w:numId="13" w16cid:durableId="705913648">
    <w:abstractNumId w:val="5"/>
  </w:num>
  <w:num w:numId="14" w16cid:durableId="1810828971">
    <w:abstractNumId w:val="24"/>
  </w:num>
  <w:num w:numId="15" w16cid:durableId="1511292596">
    <w:abstractNumId w:val="0"/>
  </w:num>
  <w:num w:numId="16" w16cid:durableId="223566500">
    <w:abstractNumId w:val="2"/>
  </w:num>
  <w:num w:numId="17" w16cid:durableId="2128621859">
    <w:abstractNumId w:val="11"/>
  </w:num>
  <w:num w:numId="18" w16cid:durableId="994453149">
    <w:abstractNumId w:val="23"/>
  </w:num>
  <w:num w:numId="19" w16cid:durableId="46229040">
    <w:abstractNumId w:val="1"/>
  </w:num>
  <w:num w:numId="20" w16cid:durableId="2107262219">
    <w:abstractNumId w:val="16"/>
  </w:num>
  <w:num w:numId="21" w16cid:durableId="1990475279">
    <w:abstractNumId w:val="14"/>
  </w:num>
  <w:num w:numId="22" w16cid:durableId="285502829">
    <w:abstractNumId w:val="3"/>
  </w:num>
  <w:num w:numId="23" w16cid:durableId="1265263743">
    <w:abstractNumId w:val="18"/>
  </w:num>
  <w:num w:numId="24" w16cid:durableId="630284692">
    <w:abstractNumId w:val="19"/>
  </w:num>
  <w:num w:numId="25" w16cid:durableId="765152826">
    <w:abstractNumId w:val="20"/>
  </w:num>
  <w:num w:numId="26" w16cid:durableId="1419207497">
    <w:abstractNumId w:val="17"/>
  </w:num>
  <w:num w:numId="27" w16cid:durableId="710225026">
    <w:abstractNumId w:val="13"/>
  </w:num>
  <w:num w:numId="28" w16cid:durableId="625622214">
    <w:abstractNumId w:val="29"/>
  </w:num>
  <w:num w:numId="29" w16cid:durableId="1223253190">
    <w:abstractNumId w:val="10"/>
  </w:num>
  <w:num w:numId="30" w16cid:durableId="18388097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B2"/>
    <w:rsid w:val="007B13D8"/>
    <w:rsid w:val="00C36A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8D81"/>
  <w15:chartTrackingRefBased/>
  <w15:docId w15:val="{67038890-7AD6-497B-8A71-D1768755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36A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C36AB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C36AB2"/>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C36AB2"/>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6AB2"/>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C36AB2"/>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C36AB2"/>
    <w:rPr>
      <w:rFonts w:ascii="Times New Roman" w:eastAsia="Times New Roman" w:hAnsi="Times New Roman" w:cs="Times New Roman"/>
      <w:b/>
      <w:bCs/>
      <w:sz w:val="20"/>
      <w:szCs w:val="20"/>
      <w:lang w:eastAsia="es-MX"/>
    </w:rPr>
  </w:style>
  <w:style w:type="character" w:customStyle="1" w:styleId="Ttulo6Car">
    <w:name w:val="Título 6 Car"/>
    <w:basedOn w:val="Fuentedeprrafopredeter"/>
    <w:link w:val="Ttulo6"/>
    <w:uiPriority w:val="9"/>
    <w:rsid w:val="00C36AB2"/>
    <w:rPr>
      <w:rFonts w:ascii="Times New Roman" w:eastAsia="Times New Roman" w:hAnsi="Times New Roman" w:cs="Times New Roman"/>
      <w:b/>
      <w:bCs/>
      <w:sz w:val="15"/>
      <w:szCs w:val="15"/>
      <w:lang w:eastAsia="es-MX"/>
    </w:rPr>
  </w:style>
  <w:style w:type="paragraph" w:customStyle="1" w:styleId="borderbottom">
    <w:name w:val="borderbottom"/>
    <w:basedOn w:val="Normal"/>
    <w:rsid w:val="00C36A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36AB2"/>
    <w:rPr>
      <w:color w:val="0000FF"/>
      <w:u w:val="single"/>
    </w:rPr>
  </w:style>
  <w:style w:type="paragraph" w:customStyle="1" w:styleId="bordertop">
    <w:name w:val="bordertop"/>
    <w:basedOn w:val="Normal"/>
    <w:rsid w:val="00C36A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36AB2"/>
    <w:rPr>
      <w:b/>
      <w:bCs/>
    </w:rPr>
  </w:style>
  <w:style w:type="paragraph" w:styleId="NormalWeb">
    <w:name w:val="Normal (Web)"/>
    <w:basedOn w:val="Normal"/>
    <w:uiPriority w:val="99"/>
    <w:semiHidden/>
    <w:unhideWhenUsed/>
    <w:rsid w:val="00C36AB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842482">
      <w:bodyDiv w:val="1"/>
      <w:marLeft w:val="0"/>
      <w:marRight w:val="0"/>
      <w:marTop w:val="0"/>
      <w:marBottom w:val="0"/>
      <w:divBdr>
        <w:top w:val="none" w:sz="0" w:space="0" w:color="auto"/>
        <w:left w:val="none" w:sz="0" w:space="0" w:color="auto"/>
        <w:bottom w:val="none" w:sz="0" w:space="0" w:color="auto"/>
        <w:right w:val="none" w:sz="0" w:space="0" w:color="auto"/>
      </w:divBdr>
      <w:divsChild>
        <w:div w:id="1138524153">
          <w:marLeft w:val="0"/>
          <w:marRight w:val="0"/>
          <w:marTop w:val="0"/>
          <w:marBottom w:val="225"/>
          <w:divBdr>
            <w:top w:val="none" w:sz="0" w:space="0" w:color="auto"/>
            <w:left w:val="none" w:sz="0" w:space="0" w:color="auto"/>
            <w:bottom w:val="none" w:sz="0" w:space="0" w:color="auto"/>
            <w:right w:val="none" w:sz="0" w:space="0" w:color="auto"/>
          </w:divBdr>
        </w:div>
        <w:div w:id="511920832">
          <w:marLeft w:val="0"/>
          <w:marRight w:val="0"/>
          <w:marTop w:val="0"/>
          <w:marBottom w:val="0"/>
          <w:divBdr>
            <w:top w:val="none" w:sz="0" w:space="0" w:color="auto"/>
            <w:left w:val="none" w:sz="0" w:space="0" w:color="auto"/>
            <w:bottom w:val="none" w:sz="0" w:space="0" w:color="auto"/>
            <w:right w:val="none" w:sz="0" w:space="0" w:color="auto"/>
          </w:divBdr>
          <w:divsChild>
            <w:div w:id="803742590">
              <w:marLeft w:val="0"/>
              <w:marRight w:val="0"/>
              <w:marTop w:val="0"/>
              <w:marBottom w:val="0"/>
              <w:divBdr>
                <w:top w:val="none" w:sz="0" w:space="0" w:color="auto"/>
                <w:left w:val="none" w:sz="0" w:space="0" w:color="auto"/>
                <w:bottom w:val="none" w:sz="0" w:space="0" w:color="auto"/>
                <w:right w:val="none" w:sz="0" w:space="0" w:color="auto"/>
              </w:divBdr>
              <w:divsChild>
                <w:div w:id="1833331080">
                  <w:marLeft w:val="0"/>
                  <w:marRight w:val="0"/>
                  <w:marTop w:val="0"/>
                  <w:marBottom w:val="0"/>
                  <w:divBdr>
                    <w:top w:val="none" w:sz="0" w:space="0" w:color="auto"/>
                    <w:left w:val="none" w:sz="0" w:space="0" w:color="auto"/>
                    <w:bottom w:val="none" w:sz="0" w:space="0" w:color="auto"/>
                    <w:right w:val="none" w:sz="0" w:space="0" w:color="auto"/>
                  </w:divBdr>
                  <w:divsChild>
                    <w:div w:id="314844534">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4410</Words>
  <Characters>24261</Characters>
  <Application>Microsoft Office Word</Application>
  <DocSecurity>0</DocSecurity>
  <Lines>202</Lines>
  <Paragraphs>57</Paragraphs>
  <ScaleCrop>false</ScaleCrop>
  <Company/>
  <LinksUpToDate>false</LinksUpToDate>
  <CharactersWithSpaces>28614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2023-01-15T00:35:00Z</dcterms:created>
  <dcterms:modified xsi:type="dcterms:W3CDTF">2023-01-15T00:37:00Z</dcterms:modified>
</cp:coreProperties>
</file>