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42A5CD" w14:textId="77777777" w:rsidR="00CB3FBF" w:rsidRDefault="00000000">
      <w:pPr>
        <w:pStyle w:val="Estilo"/>
      </w:pPr>
      <w:r>
        <w:t>CONVENIO 173 SOBRE LA PROTECCION DE LOS CREDITOS LABORALES EN CASO DE INSOLVENCIA DEL EMPLEADOR</w:t>
      </w:r>
    </w:p>
    <w:p w14:paraId="38DF589A" w14:textId="77777777" w:rsidR="00CB3FBF" w:rsidRDefault="00CB3FBF">
      <w:pPr>
        <w:pStyle w:val="Estilo"/>
      </w:pPr>
    </w:p>
    <w:p w14:paraId="6B56EF73" w14:textId="77777777" w:rsidR="00CB3FBF" w:rsidRDefault="00000000">
      <w:pPr>
        <w:pStyle w:val="Estilo"/>
      </w:pPr>
      <w:r>
        <w:t>TEXTO ORIGINAL.</w:t>
      </w:r>
    </w:p>
    <w:p w14:paraId="012CF103" w14:textId="77777777" w:rsidR="00CB3FBF" w:rsidRDefault="00CB3FBF">
      <w:pPr>
        <w:pStyle w:val="Estilo"/>
      </w:pPr>
    </w:p>
    <w:p w14:paraId="3426B8A9" w14:textId="77777777" w:rsidR="00CB3FBF" w:rsidRDefault="00000000">
      <w:pPr>
        <w:pStyle w:val="Estilo"/>
      </w:pPr>
      <w:r>
        <w:t>Convenio publicado en el Diario Oficial de la Federación, el miércoles 24 de noviembre de 1993.</w:t>
      </w:r>
    </w:p>
    <w:p w14:paraId="4C870A8E" w14:textId="77777777" w:rsidR="00CB3FBF" w:rsidRDefault="00CB3FBF">
      <w:pPr>
        <w:pStyle w:val="Estilo"/>
      </w:pPr>
    </w:p>
    <w:p w14:paraId="73ACC2C9" w14:textId="77777777" w:rsidR="00CB3FBF" w:rsidRDefault="00000000">
      <w:pPr>
        <w:pStyle w:val="Estilo"/>
      </w:pPr>
      <w:r>
        <w:t>Al margen un sello con el Escudo Nacional, que dice: Estados Unidos Mexicanos.- Presidencia de la República.</w:t>
      </w:r>
    </w:p>
    <w:p w14:paraId="45B98F68" w14:textId="77777777" w:rsidR="00CB3FBF" w:rsidRDefault="00CB3FBF">
      <w:pPr>
        <w:pStyle w:val="Estilo"/>
      </w:pPr>
    </w:p>
    <w:p w14:paraId="7ABF6251" w14:textId="77777777" w:rsidR="00CB3FBF" w:rsidRDefault="00000000">
      <w:pPr>
        <w:pStyle w:val="Estilo"/>
      </w:pPr>
      <w:r>
        <w:t>CARLOS SALINAS DE GORTARI, PRESIDENTE DE LOS ESTADOS UNIDOS MEXICANOS, a sus habitantes, sabed:</w:t>
      </w:r>
    </w:p>
    <w:p w14:paraId="1B2BBFF4" w14:textId="77777777" w:rsidR="00CB3FBF" w:rsidRDefault="00CB3FBF">
      <w:pPr>
        <w:pStyle w:val="Estilo"/>
      </w:pPr>
    </w:p>
    <w:p w14:paraId="786FB74C" w14:textId="77777777" w:rsidR="00CB3FBF" w:rsidRDefault="00000000">
      <w:pPr>
        <w:pStyle w:val="Estilo"/>
      </w:pPr>
      <w:r>
        <w:t>El día veintitrés del mes de junio del año de mil novecientos noventa y dos, se adoptó en la ciudad de Ginebra, Suiza, durante la Septuagésima Novena Reunión de la Conferencia General de la Organización Internacional del Trabajo, el Convenio 173 sobre la Protección de los Créditos Laborales en caso de Insolvencia del Empleador, cuyo texto y forma en español constan en la copia certificada adjunta.</w:t>
      </w:r>
    </w:p>
    <w:p w14:paraId="70D7DFA2" w14:textId="77777777" w:rsidR="00CB3FBF" w:rsidRDefault="00CB3FBF">
      <w:pPr>
        <w:pStyle w:val="Estilo"/>
      </w:pPr>
    </w:p>
    <w:p w14:paraId="24AB41F7" w14:textId="77777777" w:rsidR="00CB3FBF" w:rsidRDefault="00000000">
      <w:pPr>
        <w:pStyle w:val="Estilo"/>
      </w:pPr>
      <w:r>
        <w:t>El citado documento fue aprobado por la Cámara de Senadores del H. Congreso de la Unión, el día doce del mes de julio del año de mil novecientos noventa y tres, según Decreto publicado en el Diario Oficial de la Federación el día cinco del mes de agosto del propio año, con la siguiente Declaración:</w:t>
      </w:r>
    </w:p>
    <w:p w14:paraId="590E5ACC" w14:textId="77777777" w:rsidR="00CB3FBF" w:rsidRDefault="00CB3FBF">
      <w:pPr>
        <w:pStyle w:val="Estilo"/>
      </w:pPr>
    </w:p>
    <w:p w14:paraId="16BE3B8C" w14:textId="77777777" w:rsidR="00CB3FBF" w:rsidRDefault="00000000">
      <w:pPr>
        <w:pStyle w:val="Estilo"/>
      </w:pPr>
      <w:r>
        <w:t>"Al ratificar el Convenio 173 sobre la Protección de los Créditos Laborales en caso de Insolvencia del Empleador, el Gobierno de México declara que, de conformidad con su Artículo 3, párrafo 1, únicamente se considera obligado por las disposiciones a que se refiere la Parte II del Convenio, relativa a la protección de los créditos laborales por medio de un privilegio."</w:t>
      </w:r>
    </w:p>
    <w:p w14:paraId="1AFF31DE" w14:textId="77777777" w:rsidR="00CB3FBF" w:rsidRDefault="00CB3FBF">
      <w:pPr>
        <w:pStyle w:val="Estilo"/>
      </w:pPr>
    </w:p>
    <w:p w14:paraId="4B28DA7A" w14:textId="77777777" w:rsidR="00CB3FBF" w:rsidRDefault="00000000">
      <w:pPr>
        <w:pStyle w:val="Estilo"/>
      </w:pPr>
      <w:r>
        <w:t>El instrumento de ratificación, firmado por mí, el día trece del mes de agosto del año de mil novecientos noventa y tres, fue depositado ante el Director General de la Organización Internacional del Trabajo el día veinticuatro del mes de septiembre del propio año.</w:t>
      </w:r>
    </w:p>
    <w:p w14:paraId="79526970" w14:textId="77777777" w:rsidR="00CB3FBF" w:rsidRDefault="00CB3FBF">
      <w:pPr>
        <w:pStyle w:val="Estilo"/>
      </w:pPr>
    </w:p>
    <w:p w14:paraId="69A3D5D6" w14:textId="77777777" w:rsidR="00CB3FBF" w:rsidRDefault="00000000">
      <w:pPr>
        <w:pStyle w:val="Estilo"/>
      </w:pPr>
      <w:r>
        <w:t>Por lo tanto, para su debida observancia, en cumplimiento de lo dispuesto en la Fracción Primera del Artículo Ochenta y Nueve de la Constitución Política de México, promulgo el presente Decreto, en la residencia del Poder Ejecutivo Federal, a los veintidós días del mes de noviembre de mil novecientos noventa y tres.- Carlos Salinas de Gortari.- Rúbrica.- El Secretario de Relaciones Exteriores, Fernando Solana.- Rúbrica.</w:t>
      </w:r>
    </w:p>
    <w:p w14:paraId="4D4F5F2A" w14:textId="77777777" w:rsidR="00CB3FBF" w:rsidRDefault="00CB3FBF">
      <w:pPr>
        <w:pStyle w:val="Estilo"/>
      </w:pPr>
    </w:p>
    <w:p w14:paraId="7902A1BA" w14:textId="77777777" w:rsidR="00CB3FBF" w:rsidRDefault="00000000">
      <w:pPr>
        <w:pStyle w:val="Estilo"/>
      </w:pPr>
      <w:r>
        <w:t>CONFERENCIA INTERNACIONAL DEL TRABAJO</w:t>
      </w:r>
    </w:p>
    <w:p w14:paraId="750343BE" w14:textId="77777777" w:rsidR="00CB3FBF" w:rsidRDefault="00CB3FBF">
      <w:pPr>
        <w:pStyle w:val="Estilo"/>
      </w:pPr>
    </w:p>
    <w:p w14:paraId="194AD4E0" w14:textId="77777777" w:rsidR="00CB3FBF" w:rsidRDefault="00000000">
      <w:pPr>
        <w:pStyle w:val="Estilo"/>
      </w:pPr>
      <w:r>
        <w:lastRenderedPageBreak/>
        <w:t>Convenio 173</w:t>
      </w:r>
    </w:p>
    <w:p w14:paraId="66D54ACC" w14:textId="77777777" w:rsidR="00CB3FBF" w:rsidRDefault="00CB3FBF">
      <w:pPr>
        <w:pStyle w:val="Estilo"/>
      </w:pPr>
    </w:p>
    <w:p w14:paraId="1FA36182" w14:textId="77777777" w:rsidR="00CB3FBF" w:rsidRDefault="00000000">
      <w:pPr>
        <w:pStyle w:val="Estilo"/>
      </w:pPr>
      <w:r>
        <w:t>CONVENIO SOBRE LA PROTECCION DE LOS CREDITOS LABORALES EN CASO DE INSOLVENCIA DEL EMPLEADOR</w:t>
      </w:r>
    </w:p>
    <w:p w14:paraId="59E07332" w14:textId="77777777" w:rsidR="00CB3FBF" w:rsidRDefault="00CB3FBF">
      <w:pPr>
        <w:pStyle w:val="Estilo"/>
      </w:pPr>
    </w:p>
    <w:p w14:paraId="12B01D22" w14:textId="77777777" w:rsidR="00CB3FBF" w:rsidRDefault="00000000">
      <w:pPr>
        <w:pStyle w:val="Estilo"/>
      </w:pPr>
      <w:r>
        <w:t>La Conferencia General de la Organización Internacional del Trabajo:</w:t>
      </w:r>
    </w:p>
    <w:p w14:paraId="095A5E46" w14:textId="77777777" w:rsidR="00CB3FBF" w:rsidRDefault="00CB3FBF">
      <w:pPr>
        <w:pStyle w:val="Estilo"/>
      </w:pPr>
    </w:p>
    <w:p w14:paraId="6ADF4A64" w14:textId="77777777" w:rsidR="00CB3FBF" w:rsidRDefault="00000000">
      <w:pPr>
        <w:pStyle w:val="Estilo"/>
      </w:pPr>
      <w:r>
        <w:t>Convocada en Ginebra por el Consejo de Administración de la Oficina Internacional del Trabajo, y congregada en dicha ciudad el 3 de junio de 1992, en su septuagésima novena reunión;</w:t>
      </w:r>
    </w:p>
    <w:p w14:paraId="1335C98E" w14:textId="77777777" w:rsidR="00CB3FBF" w:rsidRDefault="00CB3FBF">
      <w:pPr>
        <w:pStyle w:val="Estilo"/>
      </w:pPr>
    </w:p>
    <w:p w14:paraId="1181FD5E" w14:textId="77777777" w:rsidR="00CB3FBF" w:rsidRDefault="00000000">
      <w:pPr>
        <w:pStyle w:val="Estilo"/>
      </w:pPr>
      <w:r>
        <w:t>Subrayando la importancia de la protección de los créditos laborales en caso de insolvencia del empleador y recordando las disposiciones al respecto del artículo 11 del Convenio sobre la protección del salario, 1949, y del artículo 11 del Convenio sobre la indemnización por accidentes del trabajo, 1925;</w:t>
      </w:r>
    </w:p>
    <w:p w14:paraId="42E1BC24" w14:textId="77777777" w:rsidR="00CB3FBF" w:rsidRDefault="00CB3FBF">
      <w:pPr>
        <w:pStyle w:val="Estilo"/>
      </w:pPr>
    </w:p>
    <w:p w14:paraId="68FB855F" w14:textId="77777777" w:rsidR="00CB3FBF" w:rsidRDefault="00000000">
      <w:pPr>
        <w:pStyle w:val="Estilo"/>
      </w:pPr>
      <w:r>
        <w:t>Observando que, desde la adopción del Convenio sobre la protección del salario, 1949, se ha atribuido una mayor importancia a la rehabilitación de empresas insolventes y que, en razón de los efectos sociales y económicos de la insolvencia, deberían realizarse esfuerzos, siempre que sea posible, para rehabilitar las empresas y salvaguardar el empleo;</w:t>
      </w:r>
    </w:p>
    <w:p w14:paraId="1438749E" w14:textId="77777777" w:rsidR="00CB3FBF" w:rsidRDefault="00CB3FBF">
      <w:pPr>
        <w:pStyle w:val="Estilo"/>
      </w:pPr>
    </w:p>
    <w:p w14:paraId="54DE827A" w14:textId="77777777" w:rsidR="00CB3FBF" w:rsidRDefault="00000000">
      <w:pPr>
        <w:pStyle w:val="Estilo"/>
      </w:pPr>
      <w:r>
        <w:t>Observando que, desde la adopción de dichas normas, la legislación y la práctica de muchos Miembros han experimentado una importante evolución en el sentido de una mejor protección de los créditos laborales en caso de insolvencia del empleador, y considerando que sería oportuno que la Conferencia adoptara nuevas normas relativas a los créditos laborales;</w:t>
      </w:r>
    </w:p>
    <w:p w14:paraId="77405B2F" w14:textId="77777777" w:rsidR="00CB3FBF" w:rsidRDefault="00CB3FBF">
      <w:pPr>
        <w:pStyle w:val="Estilo"/>
      </w:pPr>
    </w:p>
    <w:p w14:paraId="7AF7043F" w14:textId="77777777" w:rsidR="00CB3FBF" w:rsidRDefault="00000000">
      <w:pPr>
        <w:pStyle w:val="Estilo"/>
      </w:pPr>
      <w:r>
        <w:t>Después de haber decidido adoptar diversas proposiciones relativas a la protección de los créditos laborales en caso de insolvencia del empleador, tema que constituye el cuarto punto del orden del día de la reunión;</w:t>
      </w:r>
    </w:p>
    <w:p w14:paraId="716ACD8F" w14:textId="77777777" w:rsidR="00CB3FBF" w:rsidRDefault="00CB3FBF">
      <w:pPr>
        <w:pStyle w:val="Estilo"/>
      </w:pPr>
    </w:p>
    <w:p w14:paraId="295CDDB6" w14:textId="77777777" w:rsidR="00CB3FBF" w:rsidRDefault="00000000">
      <w:pPr>
        <w:pStyle w:val="Estilo"/>
      </w:pPr>
      <w:r>
        <w:t>Después de haber decidido que dichas proposiciones revistan la forma de un convenio internacional, adopta (sic), con fecha veintitrés de junio de mil novecientos noventa y dos, el presente Convenio, que podrá ser citado como el Convenio sobre la protección de los créditos laborales en caso de insolvencia del empleador, 1992:</w:t>
      </w:r>
    </w:p>
    <w:p w14:paraId="6AB26535" w14:textId="77777777" w:rsidR="00CB3FBF" w:rsidRDefault="00CB3FBF">
      <w:pPr>
        <w:pStyle w:val="Estilo"/>
      </w:pPr>
    </w:p>
    <w:p w14:paraId="58E19724" w14:textId="77777777" w:rsidR="00CB3FBF" w:rsidRDefault="00CB3FBF">
      <w:pPr>
        <w:pStyle w:val="Estilo"/>
      </w:pPr>
    </w:p>
    <w:p w14:paraId="617027B4" w14:textId="77777777" w:rsidR="00CB3FBF" w:rsidRDefault="00000000">
      <w:pPr>
        <w:pStyle w:val="Estilo"/>
      </w:pPr>
      <w:r>
        <w:t>PARTE I. DISPOSICIONES GENERALES</w:t>
      </w:r>
    </w:p>
    <w:p w14:paraId="26B00640" w14:textId="77777777" w:rsidR="00CB3FBF" w:rsidRDefault="00CB3FBF">
      <w:pPr>
        <w:pStyle w:val="Estilo"/>
      </w:pPr>
    </w:p>
    <w:p w14:paraId="49EC8144" w14:textId="77777777" w:rsidR="00CB3FBF" w:rsidRDefault="00000000">
      <w:pPr>
        <w:pStyle w:val="Estilo"/>
      </w:pPr>
      <w:r>
        <w:t>Artículo 1</w:t>
      </w:r>
    </w:p>
    <w:p w14:paraId="1127FA81" w14:textId="77777777" w:rsidR="00CB3FBF" w:rsidRDefault="00CB3FBF">
      <w:pPr>
        <w:pStyle w:val="Estilo"/>
      </w:pPr>
    </w:p>
    <w:p w14:paraId="45C1D073" w14:textId="77777777" w:rsidR="00CB3FBF" w:rsidRDefault="00000000">
      <w:pPr>
        <w:pStyle w:val="Estilo"/>
      </w:pPr>
      <w:r>
        <w:t xml:space="preserve">1. A los efectos del presente Convenio, el término "insolvencia" designa aquellas situaciones en que, de conformidad con la legislación y la práctica nacionales, se </w:t>
      </w:r>
      <w:r>
        <w:lastRenderedPageBreak/>
        <w:t>ha abierto un procedimiento relativo a los activos de un empleador, con objeto de pagar colectivamente a sus acreedores.</w:t>
      </w:r>
    </w:p>
    <w:p w14:paraId="37669E59" w14:textId="77777777" w:rsidR="00CB3FBF" w:rsidRDefault="00CB3FBF">
      <w:pPr>
        <w:pStyle w:val="Estilo"/>
      </w:pPr>
    </w:p>
    <w:p w14:paraId="76D59C9D" w14:textId="77777777" w:rsidR="00CB3FBF" w:rsidRDefault="00000000">
      <w:pPr>
        <w:pStyle w:val="Estilo"/>
      </w:pPr>
      <w:r>
        <w:t>2. A los efectos del presente Convenio, todo Miembro podrá extender el término "insolvencia" a otras situaciones en que no puedan pagarse los créditos laborales a causa de la situación financiera del empleador, por ejemplo cuando el monto del activo del empleador sea reconocido como insuficiente para justificar la apertura de un procedimiento de insolvencia.</w:t>
      </w:r>
    </w:p>
    <w:p w14:paraId="7BE61C88" w14:textId="77777777" w:rsidR="00CB3FBF" w:rsidRDefault="00CB3FBF">
      <w:pPr>
        <w:pStyle w:val="Estilo"/>
      </w:pPr>
    </w:p>
    <w:p w14:paraId="45E18405" w14:textId="77777777" w:rsidR="00CB3FBF" w:rsidRDefault="00000000">
      <w:pPr>
        <w:pStyle w:val="Estilo"/>
      </w:pPr>
      <w:r>
        <w:t>3. La medida en la que los activos de un empleador están sujetos a los procedimientos mencionados en el párrafo 1 será determinada por la legislación o la práctica nacionales.</w:t>
      </w:r>
    </w:p>
    <w:p w14:paraId="77927BF8" w14:textId="77777777" w:rsidR="00CB3FBF" w:rsidRDefault="00CB3FBF">
      <w:pPr>
        <w:pStyle w:val="Estilo"/>
      </w:pPr>
    </w:p>
    <w:p w14:paraId="49AAD639" w14:textId="77777777" w:rsidR="00CB3FBF" w:rsidRDefault="00000000">
      <w:pPr>
        <w:pStyle w:val="Estilo"/>
      </w:pPr>
      <w:r>
        <w:t>Artículo 2</w:t>
      </w:r>
    </w:p>
    <w:p w14:paraId="39E92FBC" w14:textId="77777777" w:rsidR="00CB3FBF" w:rsidRDefault="00CB3FBF">
      <w:pPr>
        <w:pStyle w:val="Estilo"/>
      </w:pPr>
    </w:p>
    <w:p w14:paraId="41D90FC5" w14:textId="77777777" w:rsidR="00CB3FBF" w:rsidRDefault="00000000">
      <w:pPr>
        <w:pStyle w:val="Estilo"/>
      </w:pPr>
      <w:r>
        <w:t>Las disposiciones del presente Convenio deberán aplicarse por vía legislativa o por cualquier otro medio conforme a la práctica nacional.</w:t>
      </w:r>
    </w:p>
    <w:p w14:paraId="3F3ED58E" w14:textId="77777777" w:rsidR="00CB3FBF" w:rsidRDefault="00CB3FBF">
      <w:pPr>
        <w:pStyle w:val="Estilo"/>
      </w:pPr>
    </w:p>
    <w:p w14:paraId="68936C05" w14:textId="77777777" w:rsidR="00CB3FBF" w:rsidRDefault="00000000">
      <w:pPr>
        <w:pStyle w:val="Estilo"/>
      </w:pPr>
      <w:r>
        <w:t>Artículo 3</w:t>
      </w:r>
    </w:p>
    <w:p w14:paraId="7AA3E7EF" w14:textId="77777777" w:rsidR="00CB3FBF" w:rsidRDefault="00CB3FBF">
      <w:pPr>
        <w:pStyle w:val="Estilo"/>
      </w:pPr>
    </w:p>
    <w:p w14:paraId="7D05C025" w14:textId="77777777" w:rsidR="00CB3FBF" w:rsidRDefault="00000000">
      <w:pPr>
        <w:pStyle w:val="Estilo"/>
      </w:pPr>
      <w:r>
        <w:t>1. Todo Miembro que ratifique el presente Convenio deberá aceptar, ya sea las obligaciones de su parte II, relativa a la protección de los créditos laborales por medio de un privilegio, ya sea las obligaciones de la parte III, relativa a la protección de los créditos laborales por una institución de garantía, o bien las obligaciones de las partes II y III. Su elección deberá consignarse en una declaración que acompañará a la ratificación.</w:t>
      </w:r>
    </w:p>
    <w:p w14:paraId="60A94340" w14:textId="77777777" w:rsidR="00CB3FBF" w:rsidRDefault="00CB3FBF">
      <w:pPr>
        <w:pStyle w:val="Estilo"/>
      </w:pPr>
    </w:p>
    <w:p w14:paraId="5885D92C" w14:textId="77777777" w:rsidR="00CB3FBF" w:rsidRDefault="00000000">
      <w:pPr>
        <w:pStyle w:val="Estilo"/>
      </w:pPr>
      <w:r>
        <w:t>2. Todo Miembro que sólo haya aceptado inicialmente las obligaciones de la parte II o de la parte III del presente Convenio podrá extender ulteriormente su aceptación a la otra parte, mediante una declaración comunicada al Director General de la Oficina Internacional del Trabajo.</w:t>
      </w:r>
    </w:p>
    <w:p w14:paraId="21E94E8B" w14:textId="77777777" w:rsidR="00CB3FBF" w:rsidRDefault="00CB3FBF">
      <w:pPr>
        <w:pStyle w:val="Estilo"/>
      </w:pPr>
    </w:p>
    <w:p w14:paraId="0E76F102" w14:textId="77777777" w:rsidR="00CB3FBF" w:rsidRDefault="00000000">
      <w:pPr>
        <w:pStyle w:val="Estilo"/>
      </w:pPr>
      <w:r>
        <w:t>3. Todo Miembro que acepte las obligaciones de las dos partes precitadas del presente Convenio podrá limitar, después de consultar a las organizaciones de empleadores y de trabajadores más representativas, la aplicación de la parte III a ciertas categorías de trabajadores y a ciertos sectores de actividad económica; esta limitación deberá ser especificada en la declaración de aceptación.</w:t>
      </w:r>
    </w:p>
    <w:p w14:paraId="04088A49" w14:textId="77777777" w:rsidR="00CB3FBF" w:rsidRDefault="00CB3FBF">
      <w:pPr>
        <w:pStyle w:val="Estilo"/>
      </w:pPr>
    </w:p>
    <w:p w14:paraId="56ADBA9B" w14:textId="77777777" w:rsidR="00CB3FBF" w:rsidRDefault="00000000">
      <w:pPr>
        <w:pStyle w:val="Estilo"/>
      </w:pPr>
      <w:r>
        <w:t>4. Todo Miembro que haya limitado su aceptación de las obligaciones de la parte III de conformidad con el párrafo precedente deberá, en la primera memoria que presente de conformidad con el artículo 22 de la Constitución de la Organización Internacional del Trabajo, exponer los motivos por los cuales ha limitado su aceptación. En las memorias ulteriores deberá proporcionar informaciones relativas a la extensión eventual de la protección dimanante de la parte III del Convenio a otras categorías de trabajadores o a otros sectores de actividad económica.</w:t>
      </w:r>
    </w:p>
    <w:p w14:paraId="61DCACF7" w14:textId="77777777" w:rsidR="00CB3FBF" w:rsidRDefault="00CB3FBF">
      <w:pPr>
        <w:pStyle w:val="Estilo"/>
      </w:pPr>
    </w:p>
    <w:p w14:paraId="69E465B5" w14:textId="77777777" w:rsidR="00CB3FBF" w:rsidRDefault="00000000">
      <w:pPr>
        <w:pStyle w:val="Estilo"/>
      </w:pPr>
      <w:r>
        <w:t>5. Todo Miembro que haya aceptado las obligaciones de las partes II y III del presente Convenio podrá, después de consultar a las organizaciones de empleadores y de trabajadores más representativas, excluir de la aplicación de la parte II los créditos protegidos en virtud de la parte III.</w:t>
      </w:r>
    </w:p>
    <w:p w14:paraId="7A1EB2C2" w14:textId="77777777" w:rsidR="00CB3FBF" w:rsidRDefault="00CB3FBF">
      <w:pPr>
        <w:pStyle w:val="Estilo"/>
      </w:pPr>
    </w:p>
    <w:p w14:paraId="06BCACCC" w14:textId="77777777" w:rsidR="00CB3FBF" w:rsidRDefault="00000000">
      <w:pPr>
        <w:pStyle w:val="Estilo"/>
      </w:pPr>
      <w:r>
        <w:t>6. La aceptación por un Miembro de las obligaciones de la parte II del presente Convenio pondrá término de pleno derecho a las obligaciones dimanantes para él del artículo 11 del Convenio sobre la protección del salario, 1949.</w:t>
      </w:r>
    </w:p>
    <w:p w14:paraId="0F3DCC61" w14:textId="77777777" w:rsidR="00CB3FBF" w:rsidRDefault="00CB3FBF">
      <w:pPr>
        <w:pStyle w:val="Estilo"/>
      </w:pPr>
    </w:p>
    <w:p w14:paraId="50D6568A" w14:textId="77777777" w:rsidR="00CB3FBF" w:rsidRDefault="00000000">
      <w:pPr>
        <w:pStyle w:val="Estilo"/>
      </w:pPr>
      <w:r>
        <w:t>7. Todo Miembro que haya aceptado únicamente las obligaciones de la parte III del presente Convenio podrá, mediante una declaración comunicada al Director General de la Oficina Internacional del Trabajo, poner término a las obligaciones dimanantes para él del artículo 11 del Convenio sobre la protección del salario, 1949, en lo que concierne a los créditos protegidos en virtud de la parte III.</w:t>
      </w:r>
    </w:p>
    <w:p w14:paraId="49C2D9E7" w14:textId="77777777" w:rsidR="00CB3FBF" w:rsidRDefault="00CB3FBF">
      <w:pPr>
        <w:pStyle w:val="Estilo"/>
      </w:pPr>
    </w:p>
    <w:p w14:paraId="532E50BA" w14:textId="77777777" w:rsidR="00CB3FBF" w:rsidRDefault="00000000">
      <w:pPr>
        <w:pStyle w:val="Estilo"/>
      </w:pPr>
      <w:r>
        <w:t>Artículo 4</w:t>
      </w:r>
    </w:p>
    <w:p w14:paraId="32DBD94C" w14:textId="77777777" w:rsidR="00CB3FBF" w:rsidRDefault="00CB3FBF">
      <w:pPr>
        <w:pStyle w:val="Estilo"/>
      </w:pPr>
    </w:p>
    <w:p w14:paraId="372BF766" w14:textId="77777777" w:rsidR="00CB3FBF" w:rsidRDefault="00000000">
      <w:pPr>
        <w:pStyle w:val="Estilo"/>
      </w:pPr>
      <w:r>
        <w:t>1. A reserva de las excepciones previstas en el párrafo siguiente, y llegado el caso, de las limitaciones establecidas de conformidad con el artículo 3, párrafo 3, el presente Convenio se aplica a todos los trabajadores asalariados y a todos los sectores de actividad económica.</w:t>
      </w:r>
    </w:p>
    <w:p w14:paraId="2CBEE623" w14:textId="77777777" w:rsidR="00CB3FBF" w:rsidRDefault="00CB3FBF">
      <w:pPr>
        <w:pStyle w:val="Estilo"/>
      </w:pPr>
    </w:p>
    <w:p w14:paraId="328F9DA3" w14:textId="77777777" w:rsidR="00CB3FBF" w:rsidRDefault="00000000">
      <w:pPr>
        <w:pStyle w:val="Estilo"/>
      </w:pPr>
      <w:r>
        <w:t>2. Después de consultar a las organizaciones de empleadores y de trabajadores más representativas, la autoridad competente podrá excluir de la parte II o de la parte III, o de ambas partes del presente Convenio, a categorías determinadas de trabajadores, en particular a los empleados públicos debido a la índole particular de su relación de empleo, o si existen otras garantías que les ofrezcan una protección equivalente a la que dimane del Convenio.</w:t>
      </w:r>
    </w:p>
    <w:p w14:paraId="4A9F56A6" w14:textId="77777777" w:rsidR="00CB3FBF" w:rsidRDefault="00CB3FBF">
      <w:pPr>
        <w:pStyle w:val="Estilo"/>
      </w:pPr>
    </w:p>
    <w:p w14:paraId="5DCBEF60" w14:textId="77777777" w:rsidR="00CB3FBF" w:rsidRDefault="00000000">
      <w:pPr>
        <w:pStyle w:val="Estilo"/>
      </w:pPr>
      <w:r>
        <w:t>3. Todo Miembro que se acoja a las excepciones previstas en el párrafo precedente deberá proporcionar, en las memorias que presente de conformidad con el artículo 22 de la Constitución de la Organización Internacional del Trabajo, informaciones sobre dichas excepciones y explicar sus motivos.</w:t>
      </w:r>
    </w:p>
    <w:p w14:paraId="73AB243E" w14:textId="77777777" w:rsidR="00CB3FBF" w:rsidRDefault="00CB3FBF">
      <w:pPr>
        <w:pStyle w:val="Estilo"/>
      </w:pPr>
    </w:p>
    <w:p w14:paraId="079A4DB9" w14:textId="77777777" w:rsidR="00CB3FBF" w:rsidRDefault="00CB3FBF">
      <w:pPr>
        <w:pStyle w:val="Estilo"/>
      </w:pPr>
    </w:p>
    <w:p w14:paraId="45A45499" w14:textId="77777777" w:rsidR="00CB3FBF" w:rsidRDefault="00000000">
      <w:pPr>
        <w:pStyle w:val="Estilo"/>
      </w:pPr>
      <w:r>
        <w:t>PARTE II. PROTECCION DE LOS CREDITOS LABORALES POR MEDIO DE UN PRIVILEGIO</w:t>
      </w:r>
    </w:p>
    <w:p w14:paraId="4C4E59BB" w14:textId="77777777" w:rsidR="00CB3FBF" w:rsidRDefault="00CB3FBF">
      <w:pPr>
        <w:pStyle w:val="Estilo"/>
      </w:pPr>
    </w:p>
    <w:p w14:paraId="74D54734" w14:textId="77777777" w:rsidR="00CB3FBF" w:rsidRDefault="00CB3FBF">
      <w:pPr>
        <w:pStyle w:val="Estilo"/>
      </w:pPr>
    </w:p>
    <w:p w14:paraId="351981CA" w14:textId="77777777" w:rsidR="00CB3FBF" w:rsidRDefault="00000000">
      <w:pPr>
        <w:pStyle w:val="Estilo"/>
      </w:pPr>
      <w:r>
        <w:t>CREDITOS PROTEGIDOS</w:t>
      </w:r>
    </w:p>
    <w:p w14:paraId="2E94EB70" w14:textId="77777777" w:rsidR="00CB3FBF" w:rsidRDefault="00CB3FBF">
      <w:pPr>
        <w:pStyle w:val="Estilo"/>
      </w:pPr>
    </w:p>
    <w:p w14:paraId="2219055A" w14:textId="77777777" w:rsidR="00CB3FBF" w:rsidRDefault="00000000">
      <w:pPr>
        <w:pStyle w:val="Estilo"/>
      </w:pPr>
      <w:r>
        <w:t>Artículo 5</w:t>
      </w:r>
    </w:p>
    <w:p w14:paraId="34EF031F" w14:textId="77777777" w:rsidR="00CB3FBF" w:rsidRDefault="00CB3FBF">
      <w:pPr>
        <w:pStyle w:val="Estilo"/>
      </w:pPr>
    </w:p>
    <w:p w14:paraId="5057834B" w14:textId="77777777" w:rsidR="00CB3FBF" w:rsidRDefault="00000000">
      <w:pPr>
        <w:pStyle w:val="Estilo"/>
      </w:pPr>
      <w:r>
        <w:t xml:space="preserve">En caso de insolvencia del empleador, los créditos adeudados a los trabajadores en razón de su empleo deberán quedar protegidos por un privilegio, de modo que </w:t>
      </w:r>
      <w:r>
        <w:lastRenderedPageBreak/>
        <w:t>sean pagados con cargo a los activos del empleador insolvente antes de que los acreedores no privilegiados puedan cobrar la parte que les corresponda.</w:t>
      </w:r>
    </w:p>
    <w:p w14:paraId="4854B594" w14:textId="77777777" w:rsidR="00CB3FBF" w:rsidRDefault="00CB3FBF">
      <w:pPr>
        <w:pStyle w:val="Estilo"/>
      </w:pPr>
    </w:p>
    <w:p w14:paraId="74C6C6BB" w14:textId="77777777" w:rsidR="00CB3FBF" w:rsidRDefault="00000000">
      <w:pPr>
        <w:pStyle w:val="Estilo"/>
      </w:pPr>
      <w:r>
        <w:t>Artículo 6</w:t>
      </w:r>
    </w:p>
    <w:p w14:paraId="08C2D738" w14:textId="77777777" w:rsidR="00CB3FBF" w:rsidRDefault="00CB3FBF">
      <w:pPr>
        <w:pStyle w:val="Estilo"/>
      </w:pPr>
    </w:p>
    <w:p w14:paraId="35C72662" w14:textId="77777777" w:rsidR="00CB3FBF" w:rsidRDefault="00000000">
      <w:pPr>
        <w:pStyle w:val="Estilo"/>
      </w:pPr>
      <w:r>
        <w:t>El privilegio deberá cubrir al menos los créditos laborales correspondientes:</w:t>
      </w:r>
    </w:p>
    <w:p w14:paraId="3418496E" w14:textId="77777777" w:rsidR="00CB3FBF" w:rsidRDefault="00CB3FBF">
      <w:pPr>
        <w:pStyle w:val="Estilo"/>
      </w:pPr>
    </w:p>
    <w:p w14:paraId="22C5D3E9" w14:textId="77777777" w:rsidR="00CB3FBF" w:rsidRDefault="00000000">
      <w:pPr>
        <w:pStyle w:val="Estilo"/>
      </w:pPr>
      <w:r>
        <w:t>a) a los salarios correspondientes a un periodo determinado, que no deberá ser inferior a tres meses, precedente a la insolvencia o a la terminación de la relación de trabajo;</w:t>
      </w:r>
    </w:p>
    <w:p w14:paraId="1A5F480C" w14:textId="77777777" w:rsidR="00CB3FBF" w:rsidRDefault="00CB3FBF">
      <w:pPr>
        <w:pStyle w:val="Estilo"/>
      </w:pPr>
    </w:p>
    <w:p w14:paraId="545BA2E4" w14:textId="77777777" w:rsidR="00CB3FBF" w:rsidRDefault="00000000">
      <w:pPr>
        <w:pStyle w:val="Estilo"/>
      </w:pPr>
      <w:r>
        <w:t>b) a las sumas adeudadas en concepto de vacaciones pagadas correspondientes al trabajo efectuado en el curso del año en el que ha sobrevenido la insolvencia o la terminación de la relación de trabajo, así como las correspondientes al año anterior;</w:t>
      </w:r>
    </w:p>
    <w:p w14:paraId="5A84D6F3" w14:textId="77777777" w:rsidR="00CB3FBF" w:rsidRDefault="00CB3FBF">
      <w:pPr>
        <w:pStyle w:val="Estilo"/>
      </w:pPr>
    </w:p>
    <w:p w14:paraId="3537051D" w14:textId="77777777" w:rsidR="00CB3FBF" w:rsidRDefault="00000000">
      <w:pPr>
        <w:pStyle w:val="Estilo"/>
      </w:pPr>
      <w:r>
        <w:t>c) a las sumas adeudadas en concepto de otras ausencias retribuidas, correspondientes a un periodo determinado, que no deberá ser inferior a tres meses, precedente a la insolvencia o a la terminación de la relación de trabajo, y</w:t>
      </w:r>
    </w:p>
    <w:p w14:paraId="1ACC0566" w14:textId="77777777" w:rsidR="00CB3FBF" w:rsidRDefault="00CB3FBF">
      <w:pPr>
        <w:pStyle w:val="Estilo"/>
      </w:pPr>
    </w:p>
    <w:p w14:paraId="1FF7E80F" w14:textId="77777777" w:rsidR="00CB3FBF" w:rsidRDefault="00000000">
      <w:pPr>
        <w:pStyle w:val="Estilo"/>
      </w:pPr>
      <w:r>
        <w:t>d) a las indemnizaciones por fin de servicios adeudadas al trabajador con motivo de la terminación de la relación de trabajo.</w:t>
      </w:r>
    </w:p>
    <w:p w14:paraId="048E3E4D" w14:textId="77777777" w:rsidR="00CB3FBF" w:rsidRDefault="00CB3FBF">
      <w:pPr>
        <w:pStyle w:val="Estilo"/>
      </w:pPr>
    </w:p>
    <w:p w14:paraId="5FF8C1F3" w14:textId="77777777" w:rsidR="00CB3FBF" w:rsidRDefault="00CB3FBF">
      <w:pPr>
        <w:pStyle w:val="Estilo"/>
      </w:pPr>
    </w:p>
    <w:p w14:paraId="65356709" w14:textId="77777777" w:rsidR="00CB3FBF" w:rsidRDefault="00000000">
      <w:pPr>
        <w:pStyle w:val="Estilo"/>
      </w:pPr>
      <w:r>
        <w:t>LIMITACIONES</w:t>
      </w:r>
    </w:p>
    <w:p w14:paraId="4CBEA35A" w14:textId="77777777" w:rsidR="00CB3FBF" w:rsidRDefault="00CB3FBF">
      <w:pPr>
        <w:pStyle w:val="Estilo"/>
      </w:pPr>
    </w:p>
    <w:p w14:paraId="488DA0CA" w14:textId="77777777" w:rsidR="00CB3FBF" w:rsidRDefault="00000000">
      <w:pPr>
        <w:pStyle w:val="Estilo"/>
      </w:pPr>
      <w:r>
        <w:t>Artículo 7</w:t>
      </w:r>
    </w:p>
    <w:p w14:paraId="7C5E5134" w14:textId="77777777" w:rsidR="00CB3FBF" w:rsidRDefault="00CB3FBF">
      <w:pPr>
        <w:pStyle w:val="Estilo"/>
      </w:pPr>
    </w:p>
    <w:p w14:paraId="495E2057" w14:textId="77777777" w:rsidR="00CB3FBF" w:rsidRDefault="00000000">
      <w:pPr>
        <w:pStyle w:val="Estilo"/>
      </w:pPr>
      <w:r>
        <w:t>1. La legislación nacional podrá limitar el alcance del privilegio de los créditos laborales a un monto prescrito, que no deberá ser inferior a un mínimo socialmente aceptable.</w:t>
      </w:r>
    </w:p>
    <w:p w14:paraId="3B0B8B8A" w14:textId="77777777" w:rsidR="00CB3FBF" w:rsidRDefault="00CB3FBF">
      <w:pPr>
        <w:pStyle w:val="Estilo"/>
      </w:pPr>
    </w:p>
    <w:p w14:paraId="44F4F01E" w14:textId="77777777" w:rsidR="00CB3FBF" w:rsidRDefault="00000000">
      <w:pPr>
        <w:pStyle w:val="Estilo"/>
      </w:pPr>
      <w:r>
        <w:t>2. Cuando el privilegio de los créditos laborales esté limitado de esa forma, aquel monto se deberá reajustar cuando proceda, para mantener su valor.</w:t>
      </w:r>
    </w:p>
    <w:p w14:paraId="03AC9794" w14:textId="77777777" w:rsidR="00CB3FBF" w:rsidRDefault="00CB3FBF">
      <w:pPr>
        <w:pStyle w:val="Estilo"/>
      </w:pPr>
    </w:p>
    <w:p w14:paraId="0F3FB2BB" w14:textId="77777777" w:rsidR="00CB3FBF" w:rsidRDefault="00CB3FBF">
      <w:pPr>
        <w:pStyle w:val="Estilo"/>
      </w:pPr>
    </w:p>
    <w:p w14:paraId="19B8589F" w14:textId="77777777" w:rsidR="00CB3FBF" w:rsidRDefault="00000000">
      <w:pPr>
        <w:pStyle w:val="Estilo"/>
      </w:pPr>
      <w:r>
        <w:t>RANGO DEL PRIVILEGIO</w:t>
      </w:r>
    </w:p>
    <w:p w14:paraId="502C9770" w14:textId="77777777" w:rsidR="00CB3FBF" w:rsidRDefault="00CB3FBF">
      <w:pPr>
        <w:pStyle w:val="Estilo"/>
      </w:pPr>
    </w:p>
    <w:p w14:paraId="59BA8F0F" w14:textId="77777777" w:rsidR="00CB3FBF" w:rsidRDefault="00000000">
      <w:pPr>
        <w:pStyle w:val="Estilo"/>
      </w:pPr>
      <w:r>
        <w:t>Artículo 8</w:t>
      </w:r>
    </w:p>
    <w:p w14:paraId="650F1773" w14:textId="77777777" w:rsidR="00CB3FBF" w:rsidRDefault="00CB3FBF">
      <w:pPr>
        <w:pStyle w:val="Estilo"/>
      </w:pPr>
    </w:p>
    <w:p w14:paraId="0F03914A" w14:textId="77777777" w:rsidR="00CB3FBF" w:rsidRDefault="00000000">
      <w:pPr>
        <w:pStyle w:val="Estilo"/>
      </w:pPr>
      <w:r>
        <w:t>1. La legislación nacional deberá atribuir a los créditos laborales un rango de privilegio superior al de la mayoría de los demás créditos privilegiados, y en particular a los del Estado y de la seguridad social.</w:t>
      </w:r>
    </w:p>
    <w:p w14:paraId="16E976B0" w14:textId="77777777" w:rsidR="00CB3FBF" w:rsidRDefault="00CB3FBF">
      <w:pPr>
        <w:pStyle w:val="Estilo"/>
      </w:pPr>
    </w:p>
    <w:p w14:paraId="157AF743" w14:textId="77777777" w:rsidR="00CB3FBF" w:rsidRDefault="00000000">
      <w:pPr>
        <w:pStyle w:val="Estilo"/>
      </w:pPr>
      <w:r>
        <w:t xml:space="preserve">2. Sin embargo, cuando los créditos laborales están protegidos por una institución de garantía, de conformidad con la parte III del presente Convenio, se podrá </w:t>
      </w:r>
      <w:r>
        <w:lastRenderedPageBreak/>
        <w:t>atribuir a los créditos así protegidos un rango de privilegio menos elevado que el de los créditos del Estado y de la seguridad social.</w:t>
      </w:r>
    </w:p>
    <w:p w14:paraId="296C7718" w14:textId="77777777" w:rsidR="00CB3FBF" w:rsidRDefault="00CB3FBF">
      <w:pPr>
        <w:pStyle w:val="Estilo"/>
      </w:pPr>
    </w:p>
    <w:p w14:paraId="41219E93" w14:textId="77777777" w:rsidR="00CB3FBF" w:rsidRDefault="00CB3FBF">
      <w:pPr>
        <w:pStyle w:val="Estilo"/>
      </w:pPr>
    </w:p>
    <w:p w14:paraId="41CD327D" w14:textId="77777777" w:rsidR="00CB3FBF" w:rsidRDefault="00000000">
      <w:pPr>
        <w:pStyle w:val="Estilo"/>
      </w:pPr>
      <w:r>
        <w:t>PARTE III. PROTECCION DE LOS CREDITOS LABORALES POR UNA INSTITUCION DE GARANTIA</w:t>
      </w:r>
    </w:p>
    <w:p w14:paraId="7816AB04" w14:textId="77777777" w:rsidR="00CB3FBF" w:rsidRDefault="00CB3FBF">
      <w:pPr>
        <w:pStyle w:val="Estilo"/>
      </w:pPr>
    </w:p>
    <w:p w14:paraId="18ABAED8" w14:textId="77777777" w:rsidR="00CB3FBF" w:rsidRDefault="00CB3FBF">
      <w:pPr>
        <w:pStyle w:val="Estilo"/>
      </w:pPr>
    </w:p>
    <w:p w14:paraId="0D5F47A6" w14:textId="77777777" w:rsidR="00CB3FBF" w:rsidRDefault="00000000">
      <w:pPr>
        <w:pStyle w:val="Estilo"/>
      </w:pPr>
      <w:r>
        <w:t>PRINCIPIOS GENERALES</w:t>
      </w:r>
    </w:p>
    <w:p w14:paraId="1B4C611B" w14:textId="77777777" w:rsidR="00CB3FBF" w:rsidRDefault="00CB3FBF">
      <w:pPr>
        <w:pStyle w:val="Estilo"/>
      </w:pPr>
    </w:p>
    <w:p w14:paraId="5C360C51" w14:textId="77777777" w:rsidR="00CB3FBF" w:rsidRDefault="00000000">
      <w:pPr>
        <w:pStyle w:val="Estilo"/>
      </w:pPr>
      <w:r>
        <w:t>Artículo 9</w:t>
      </w:r>
    </w:p>
    <w:p w14:paraId="20837285" w14:textId="77777777" w:rsidR="00CB3FBF" w:rsidRDefault="00CB3FBF">
      <w:pPr>
        <w:pStyle w:val="Estilo"/>
      </w:pPr>
    </w:p>
    <w:p w14:paraId="6DCD0BCA" w14:textId="77777777" w:rsidR="00CB3FBF" w:rsidRDefault="00000000">
      <w:pPr>
        <w:pStyle w:val="Estilo"/>
      </w:pPr>
      <w:r>
        <w:t>El pago de los créditos adeudados a los trabajadores por sus empleadores, en razón de su empleo, deberá ser garantizado por una institución de garantía, cuando no pueda ser efectuado por el empleador debido a su insolvencia.</w:t>
      </w:r>
    </w:p>
    <w:p w14:paraId="6E4A3C6A" w14:textId="77777777" w:rsidR="00CB3FBF" w:rsidRDefault="00CB3FBF">
      <w:pPr>
        <w:pStyle w:val="Estilo"/>
      </w:pPr>
    </w:p>
    <w:p w14:paraId="30FCAE69" w14:textId="77777777" w:rsidR="00CB3FBF" w:rsidRDefault="00000000">
      <w:pPr>
        <w:pStyle w:val="Estilo"/>
      </w:pPr>
      <w:r>
        <w:t>Artículo 10</w:t>
      </w:r>
    </w:p>
    <w:p w14:paraId="68BBCE61" w14:textId="77777777" w:rsidR="00CB3FBF" w:rsidRDefault="00CB3FBF">
      <w:pPr>
        <w:pStyle w:val="Estilo"/>
      </w:pPr>
    </w:p>
    <w:p w14:paraId="07E95016" w14:textId="77777777" w:rsidR="00CB3FBF" w:rsidRDefault="00000000">
      <w:pPr>
        <w:pStyle w:val="Estilo"/>
      </w:pPr>
      <w:r>
        <w:t>A los efectos de la puesta en aplicación de esta parte del Convenio, todo Miembro podrá adoptar, después de consultar a las organizaciones de empleadores y de trabajadores más representativas, las medidas apropiadas para evitar posibles abusos.</w:t>
      </w:r>
    </w:p>
    <w:p w14:paraId="1CB1FE3D" w14:textId="77777777" w:rsidR="00CB3FBF" w:rsidRDefault="00CB3FBF">
      <w:pPr>
        <w:pStyle w:val="Estilo"/>
      </w:pPr>
    </w:p>
    <w:p w14:paraId="73731E02" w14:textId="77777777" w:rsidR="00CB3FBF" w:rsidRDefault="00000000">
      <w:pPr>
        <w:pStyle w:val="Estilo"/>
      </w:pPr>
      <w:r>
        <w:t>Artículo 11</w:t>
      </w:r>
    </w:p>
    <w:p w14:paraId="2253273E" w14:textId="77777777" w:rsidR="00CB3FBF" w:rsidRDefault="00CB3FBF">
      <w:pPr>
        <w:pStyle w:val="Estilo"/>
      </w:pPr>
    </w:p>
    <w:p w14:paraId="6B153A61" w14:textId="77777777" w:rsidR="00CB3FBF" w:rsidRDefault="00000000">
      <w:pPr>
        <w:pStyle w:val="Estilo"/>
      </w:pPr>
      <w:r>
        <w:t>1. Las modalidades de organización, gestión, funcionamiento y financiación de las instituciones de garantía deberán ser determinadas de conformidad con el artículo 2.</w:t>
      </w:r>
    </w:p>
    <w:p w14:paraId="286D98AC" w14:textId="77777777" w:rsidR="00CB3FBF" w:rsidRDefault="00CB3FBF">
      <w:pPr>
        <w:pStyle w:val="Estilo"/>
      </w:pPr>
    </w:p>
    <w:p w14:paraId="0F86B4A9" w14:textId="77777777" w:rsidR="00CB3FBF" w:rsidRDefault="00000000">
      <w:pPr>
        <w:pStyle w:val="Estilo"/>
      </w:pPr>
      <w:r>
        <w:t>2. El párrafo precedente no obsta a que un Miembro, de conformidad con sus características y necesidades, permita que las compañías de seguros proporcionen la protección mencionada en el artículo 9, siempre que ofrezcan garantías suficientes.</w:t>
      </w:r>
    </w:p>
    <w:p w14:paraId="3DCD7762" w14:textId="77777777" w:rsidR="00CB3FBF" w:rsidRDefault="00CB3FBF">
      <w:pPr>
        <w:pStyle w:val="Estilo"/>
      </w:pPr>
    </w:p>
    <w:p w14:paraId="0E69C917" w14:textId="77777777" w:rsidR="00CB3FBF" w:rsidRDefault="00CB3FBF">
      <w:pPr>
        <w:pStyle w:val="Estilo"/>
      </w:pPr>
    </w:p>
    <w:p w14:paraId="0B542CB5" w14:textId="77777777" w:rsidR="00CB3FBF" w:rsidRDefault="00000000">
      <w:pPr>
        <w:pStyle w:val="Estilo"/>
      </w:pPr>
      <w:r>
        <w:t>CREDITOS PROTEGIDOS POR UNA INSTITUCION DE GARANTIA</w:t>
      </w:r>
    </w:p>
    <w:p w14:paraId="3743DBD2" w14:textId="77777777" w:rsidR="00CB3FBF" w:rsidRDefault="00CB3FBF">
      <w:pPr>
        <w:pStyle w:val="Estilo"/>
      </w:pPr>
    </w:p>
    <w:p w14:paraId="4154C661" w14:textId="77777777" w:rsidR="00CB3FBF" w:rsidRDefault="00000000">
      <w:pPr>
        <w:pStyle w:val="Estilo"/>
      </w:pPr>
      <w:r>
        <w:t>Artículo 12</w:t>
      </w:r>
    </w:p>
    <w:p w14:paraId="6C4B4ED4" w14:textId="77777777" w:rsidR="00CB3FBF" w:rsidRDefault="00CB3FBF">
      <w:pPr>
        <w:pStyle w:val="Estilo"/>
      </w:pPr>
    </w:p>
    <w:p w14:paraId="201C01D2" w14:textId="77777777" w:rsidR="00CB3FBF" w:rsidRDefault="00000000">
      <w:pPr>
        <w:pStyle w:val="Estilo"/>
      </w:pPr>
      <w:r>
        <w:t>Los créditos laborales protegidos en virtud de esta parte del Convenio deberán cubrir, al menos:</w:t>
      </w:r>
    </w:p>
    <w:p w14:paraId="6D7E90DB" w14:textId="77777777" w:rsidR="00CB3FBF" w:rsidRDefault="00CB3FBF">
      <w:pPr>
        <w:pStyle w:val="Estilo"/>
      </w:pPr>
    </w:p>
    <w:p w14:paraId="2B880AE9" w14:textId="77777777" w:rsidR="00CB3FBF" w:rsidRDefault="00000000">
      <w:pPr>
        <w:pStyle w:val="Estilo"/>
      </w:pPr>
      <w:r>
        <w:t>a) los salarios correspondientes a un periodo determinado, que no deberá ser inferior a ocho semanas, precedente a la insolvencia o a la terminación de la relación de trabajo;</w:t>
      </w:r>
    </w:p>
    <w:p w14:paraId="1D174F1C" w14:textId="77777777" w:rsidR="00CB3FBF" w:rsidRDefault="00CB3FBF">
      <w:pPr>
        <w:pStyle w:val="Estilo"/>
      </w:pPr>
    </w:p>
    <w:p w14:paraId="22429D12" w14:textId="77777777" w:rsidR="00CB3FBF" w:rsidRDefault="00000000">
      <w:pPr>
        <w:pStyle w:val="Estilo"/>
      </w:pPr>
      <w:r>
        <w:lastRenderedPageBreak/>
        <w:t>b) las sumas adeudadas en concepto de las vacaciones pagadas correspondientes al trabajo efectuado en un periodo determinado, que no deberá ser inferior a seis meses, precedente a la insolvencia o a la terminación de la relación de trabajo;</w:t>
      </w:r>
    </w:p>
    <w:p w14:paraId="70908258" w14:textId="77777777" w:rsidR="00CB3FBF" w:rsidRDefault="00CB3FBF">
      <w:pPr>
        <w:pStyle w:val="Estilo"/>
      </w:pPr>
    </w:p>
    <w:p w14:paraId="72E55CC2" w14:textId="77777777" w:rsidR="00CB3FBF" w:rsidRDefault="00000000">
      <w:pPr>
        <w:pStyle w:val="Estilo"/>
      </w:pPr>
      <w:r>
        <w:t>c) las sumas adeudadas en concepto de otras ausencias retribuidas correspondientes a un periodo determinado, que no deberá ser inferior a ocho semanas, precedente a la insolvencia o a la terminación de la relación de trabajo, y</w:t>
      </w:r>
    </w:p>
    <w:p w14:paraId="642462CE" w14:textId="77777777" w:rsidR="00CB3FBF" w:rsidRDefault="00CB3FBF">
      <w:pPr>
        <w:pStyle w:val="Estilo"/>
      </w:pPr>
    </w:p>
    <w:p w14:paraId="62EF5B11" w14:textId="77777777" w:rsidR="00CB3FBF" w:rsidRDefault="00000000">
      <w:pPr>
        <w:pStyle w:val="Estilo"/>
      </w:pPr>
      <w:r>
        <w:t>d) las indemnizaciones por fin de servicios adeudadas a los trabajadores con motivo de la terminación de su relación de trabajo.</w:t>
      </w:r>
    </w:p>
    <w:p w14:paraId="13857A0A" w14:textId="77777777" w:rsidR="00CB3FBF" w:rsidRDefault="00CB3FBF">
      <w:pPr>
        <w:pStyle w:val="Estilo"/>
      </w:pPr>
    </w:p>
    <w:p w14:paraId="02A78377" w14:textId="77777777" w:rsidR="00CB3FBF" w:rsidRDefault="00000000">
      <w:pPr>
        <w:pStyle w:val="Estilo"/>
      </w:pPr>
      <w:r>
        <w:t>Artículo 13</w:t>
      </w:r>
    </w:p>
    <w:p w14:paraId="6F6B17B0" w14:textId="77777777" w:rsidR="00CB3FBF" w:rsidRDefault="00CB3FBF">
      <w:pPr>
        <w:pStyle w:val="Estilo"/>
      </w:pPr>
    </w:p>
    <w:p w14:paraId="7A78A243" w14:textId="77777777" w:rsidR="00CB3FBF" w:rsidRDefault="00000000">
      <w:pPr>
        <w:pStyle w:val="Estilo"/>
      </w:pPr>
      <w:r>
        <w:t>1. Los créditos laborales protegidos en virtud de esta parte del Convenio podrán ser limitados a un monto prescrito, que no deberá ser inferior a un mínimo socialmente aceptable.</w:t>
      </w:r>
    </w:p>
    <w:p w14:paraId="00F5E7B1" w14:textId="77777777" w:rsidR="00CB3FBF" w:rsidRDefault="00CB3FBF">
      <w:pPr>
        <w:pStyle w:val="Estilo"/>
      </w:pPr>
    </w:p>
    <w:p w14:paraId="74C634CF" w14:textId="77777777" w:rsidR="00CB3FBF" w:rsidRDefault="00000000">
      <w:pPr>
        <w:pStyle w:val="Estilo"/>
      </w:pPr>
      <w:r>
        <w:t>2. Cuando los créditos protegidos estén limitados en esa forma, aquel monto se deberá reajustar cuando proceda, para mantener su valor.</w:t>
      </w:r>
    </w:p>
    <w:p w14:paraId="72E4DC4A" w14:textId="77777777" w:rsidR="00CB3FBF" w:rsidRDefault="00CB3FBF">
      <w:pPr>
        <w:pStyle w:val="Estilo"/>
      </w:pPr>
    </w:p>
    <w:p w14:paraId="50E3E843" w14:textId="77777777" w:rsidR="00CB3FBF" w:rsidRDefault="00CB3FBF">
      <w:pPr>
        <w:pStyle w:val="Estilo"/>
      </w:pPr>
    </w:p>
    <w:p w14:paraId="52522309" w14:textId="77777777" w:rsidR="00CB3FBF" w:rsidRDefault="00000000">
      <w:pPr>
        <w:pStyle w:val="Estilo"/>
      </w:pPr>
      <w:r>
        <w:t>DISPOSICIONES FINALES</w:t>
      </w:r>
    </w:p>
    <w:p w14:paraId="34170229" w14:textId="77777777" w:rsidR="00CB3FBF" w:rsidRDefault="00CB3FBF">
      <w:pPr>
        <w:pStyle w:val="Estilo"/>
      </w:pPr>
    </w:p>
    <w:p w14:paraId="71BABC54" w14:textId="77777777" w:rsidR="00CB3FBF" w:rsidRDefault="00000000">
      <w:pPr>
        <w:pStyle w:val="Estilo"/>
      </w:pPr>
      <w:r>
        <w:t>Artículo 14</w:t>
      </w:r>
    </w:p>
    <w:p w14:paraId="23D7CFC3" w14:textId="77777777" w:rsidR="00CB3FBF" w:rsidRDefault="00CB3FBF">
      <w:pPr>
        <w:pStyle w:val="Estilo"/>
      </w:pPr>
    </w:p>
    <w:p w14:paraId="294A3F63" w14:textId="77777777" w:rsidR="00CB3FBF" w:rsidRDefault="00000000">
      <w:pPr>
        <w:pStyle w:val="Estilo"/>
      </w:pPr>
      <w:r>
        <w:t>El presente Convenio revisa, en la medida precisada en el artículo 3, párrafos 6 y 7, que anteceden, el Convenio sobre la protección del salario, 1949, el que permanece no obstante abierto a la ratificación de los Miembros.</w:t>
      </w:r>
    </w:p>
    <w:p w14:paraId="206E80C0" w14:textId="77777777" w:rsidR="00CB3FBF" w:rsidRDefault="00CB3FBF">
      <w:pPr>
        <w:pStyle w:val="Estilo"/>
      </w:pPr>
    </w:p>
    <w:p w14:paraId="4A4DF9AD" w14:textId="77777777" w:rsidR="00CB3FBF" w:rsidRDefault="00000000">
      <w:pPr>
        <w:pStyle w:val="Estilo"/>
      </w:pPr>
      <w:r>
        <w:t>Artículo 15</w:t>
      </w:r>
    </w:p>
    <w:p w14:paraId="2C7036F8" w14:textId="77777777" w:rsidR="00CB3FBF" w:rsidRDefault="00CB3FBF">
      <w:pPr>
        <w:pStyle w:val="Estilo"/>
      </w:pPr>
    </w:p>
    <w:p w14:paraId="67F988C1" w14:textId="77777777" w:rsidR="00CB3FBF" w:rsidRDefault="00000000">
      <w:pPr>
        <w:pStyle w:val="Estilo"/>
      </w:pPr>
      <w:r>
        <w:t>Las ratificaciones formales del presente Convenio serán comunicadas, para su registro, al Director General de la Oficina Internacional del Trabajo.</w:t>
      </w:r>
    </w:p>
    <w:p w14:paraId="6B004AF2" w14:textId="77777777" w:rsidR="00CB3FBF" w:rsidRDefault="00CB3FBF">
      <w:pPr>
        <w:pStyle w:val="Estilo"/>
      </w:pPr>
    </w:p>
    <w:p w14:paraId="05482944" w14:textId="77777777" w:rsidR="00CB3FBF" w:rsidRDefault="00000000">
      <w:pPr>
        <w:pStyle w:val="Estilo"/>
      </w:pPr>
      <w:r>
        <w:t>Artículo 16</w:t>
      </w:r>
    </w:p>
    <w:p w14:paraId="3C63D937" w14:textId="77777777" w:rsidR="00CB3FBF" w:rsidRDefault="00CB3FBF">
      <w:pPr>
        <w:pStyle w:val="Estilo"/>
      </w:pPr>
    </w:p>
    <w:p w14:paraId="5D90DFB5" w14:textId="77777777" w:rsidR="00CB3FBF" w:rsidRDefault="00000000">
      <w:pPr>
        <w:pStyle w:val="Estilo"/>
      </w:pPr>
      <w:r>
        <w:t>1. Este Convenio obligará únicamente a aquellos Miembros de la Organización Internacional del Trabajo cuyas ratificaciones haya registrado el Director General.</w:t>
      </w:r>
    </w:p>
    <w:p w14:paraId="19E2FC98" w14:textId="77777777" w:rsidR="00CB3FBF" w:rsidRDefault="00CB3FBF">
      <w:pPr>
        <w:pStyle w:val="Estilo"/>
      </w:pPr>
    </w:p>
    <w:p w14:paraId="340124E4" w14:textId="77777777" w:rsidR="00CB3FBF" w:rsidRDefault="00000000">
      <w:pPr>
        <w:pStyle w:val="Estilo"/>
      </w:pPr>
      <w:r>
        <w:t>2. Entrará en vigor doce meses después de la fecha en que las ratificaciones de dos Miembros hayan sido registradas por el Director General.</w:t>
      </w:r>
    </w:p>
    <w:p w14:paraId="2AF11838" w14:textId="77777777" w:rsidR="00CB3FBF" w:rsidRDefault="00CB3FBF">
      <w:pPr>
        <w:pStyle w:val="Estilo"/>
      </w:pPr>
    </w:p>
    <w:p w14:paraId="7E3AEA91" w14:textId="77777777" w:rsidR="00CB3FBF" w:rsidRDefault="00000000">
      <w:pPr>
        <w:pStyle w:val="Estilo"/>
      </w:pPr>
      <w:r>
        <w:t>3. Desde dicho momento, este Convenio entrará en vigor, para cada Miembro, doce meses después de la fecha en que haya sido registrada su ratificación.</w:t>
      </w:r>
    </w:p>
    <w:p w14:paraId="3545AECB" w14:textId="77777777" w:rsidR="00CB3FBF" w:rsidRDefault="00CB3FBF">
      <w:pPr>
        <w:pStyle w:val="Estilo"/>
      </w:pPr>
    </w:p>
    <w:p w14:paraId="4D4F6DCC" w14:textId="77777777" w:rsidR="00CB3FBF" w:rsidRDefault="00000000">
      <w:pPr>
        <w:pStyle w:val="Estilo"/>
      </w:pPr>
      <w:r>
        <w:t>Artículo 17</w:t>
      </w:r>
    </w:p>
    <w:p w14:paraId="7B3412F5" w14:textId="77777777" w:rsidR="00CB3FBF" w:rsidRDefault="00CB3FBF">
      <w:pPr>
        <w:pStyle w:val="Estilo"/>
      </w:pPr>
    </w:p>
    <w:p w14:paraId="17C837C5" w14:textId="77777777" w:rsidR="00CB3FBF" w:rsidRDefault="00000000">
      <w:pPr>
        <w:pStyle w:val="Estilo"/>
      </w:pPr>
      <w:r>
        <w:t>1. Todo Miembro que haya ratificado este Convenio podrá denunciarlo a la expiración de un periodo de diez años, a partir de la fecha en que se haya puesto inicialmente en vigor, mediante un acta comunicada, para su registro, al Director General de la Oficina Internacional del Trabajo. La denuncia no surtirá efecto hasta un año después de la fecha en que se haya registrado.</w:t>
      </w:r>
    </w:p>
    <w:p w14:paraId="7710304B" w14:textId="77777777" w:rsidR="00CB3FBF" w:rsidRDefault="00CB3FBF">
      <w:pPr>
        <w:pStyle w:val="Estilo"/>
      </w:pPr>
    </w:p>
    <w:p w14:paraId="4319A222" w14:textId="77777777" w:rsidR="00CB3FBF" w:rsidRDefault="00000000">
      <w:pPr>
        <w:pStyle w:val="Estilo"/>
      </w:pPr>
      <w:r>
        <w:t>2. Todo Miembro que haya ratificado este Convenio y que, en el plazo de un año después de la expiración del periodo de diez años mencionado en el párrafo precedente, no haga uso del derecho de denuncia previsto en este artículo quedará obligado durante un nuevo periodo de diez años, y en lo sucesivo podrá denunciar este Convenio a la expiración de cada periodo de diez años, en las condiciones previstas en este artículo.</w:t>
      </w:r>
    </w:p>
    <w:p w14:paraId="496DD9FA" w14:textId="77777777" w:rsidR="00CB3FBF" w:rsidRDefault="00CB3FBF">
      <w:pPr>
        <w:pStyle w:val="Estilo"/>
      </w:pPr>
    </w:p>
    <w:p w14:paraId="16502DAE" w14:textId="77777777" w:rsidR="00CB3FBF" w:rsidRDefault="00000000">
      <w:pPr>
        <w:pStyle w:val="Estilo"/>
      </w:pPr>
      <w:r>
        <w:t>Artículo 18</w:t>
      </w:r>
    </w:p>
    <w:p w14:paraId="1CF5283B" w14:textId="77777777" w:rsidR="00CB3FBF" w:rsidRDefault="00CB3FBF">
      <w:pPr>
        <w:pStyle w:val="Estilo"/>
      </w:pPr>
    </w:p>
    <w:p w14:paraId="041525DF" w14:textId="77777777" w:rsidR="00CB3FBF" w:rsidRDefault="00000000">
      <w:pPr>
        <w:pStyle w:val="Estilo"/>
      </w:pPr>
      <w:r>
        <w:t>1. El Director General de la Oficina Internacional del Trabajo notificará a todos los Miembros de la Organización Internacional del Trabajo el registro de cuantas ratificaciones, declaraciones y denuncias le comuniquen los Miembros de la Organización.</w:t>
      </w:r>
    </w:p>
    <w:p w14:paraId="3A5A8599" w14:textId="77777777" w:rsidR="00CB3FBF" w:rsidRDefault="00CB3FBF">
      <w:pPr>
        <w:pStyle w:val="Estilo"/>
      </w:pPr>
    </w:p>
    <w:p w14:paraId="3DC41127" w14:textId="77777777" w:rsidR="00CB3FBF" w:rsidRDefault="00000000">
      <w:pPr>
        <w:pStyle w:val="Estilo"/>
      </w:pPr>
      <w:r>
        <w:t>2. Al notificar a los Miembros de la Organización el registro de la segunda ratificación que le haya sido comunicada, el Director General llamará la atención de los Miembros de la Organización sobre la fecha en que entrará en vigor el presente Convenio.</w:t>
      </w:r>
    </w:p>
    <w:p w14:paraId="25D2E574" w14:textId="77777777" w:rsidR="00CB3FBF" w:rsidRDefault="00CB3FBF">
      <w:pPr>
        <w:pStyle w:val="Estilo"/>
      </w:pPr>
    </w:p>
    <w:p w14:paraId="26B95647" w14:textId="77777777" w:rsidR="00CB3FBF" w:rsidRDefault="00000000">
      <w:pPr>
        <w:pStyle w:val="Estilo"/>
      </w:pPr>
      <w:r>
        <w:t>Artículo 19</w:t>
      </w:r>
    </w:p>
    <w:p w14:paraId="2F2FB20B" w14:textId="77777777" w:rsidR="00CB3FBF" w:rsidRDefault="00CB3FBF">
      <w:pPr>
        <w:pStyle w:val="Estilo"/>
      </w:pPr>
    </w:p>
    <w:p w14:paraId="53CE1814" w14:textId="77777777" w:rsidR="00CB3FBF" w:rsidRDefault="00000000">
      <w:pPr>
        <w:pStyle w:val="Estilo"/>
      </w:pPr>
      <w:r>
        <w:t>El Director General de la Oficina Internacional del Trabajo comunicará al Secretario General de las Naciones Unidas, a los efectos del registro y de conformidad con el artículo 102 de la Carta de las Naciones Unidas, una información completa sobre todas las ratificaciones, declaraciones y actas de denuncia que haya registrado de acuerdo con los artículos precedentes.</w:t>
      </w:r>
    </w:p>
    <w:p w14:paraId="247E8711" w14:textId="77777777" w:rsidR="00CB3FBF" w:rsidRDefault="00CB3FBF">
      <w:pPr>
        <w:pStyle w:val="Estilo"/>
      </w:pPr>
    </w:p>
    <w:p w14:paraId="25105BD0" w14:textId="77777777" w:rsidR="00CB3FBF" w:rsidRDefault="00000000">
      <w:pPr>
        <w:pStyle w:val="Estilo"/>
      </w:pPr>
      <w:r>
        <w:t>Artículo 20</w:t>
      </w:r>
    </w:p>
    <w:p w14:paraId="7F9EFCB8" w14:textId="77777777" w:rsidR="00CB3FBF" w:rsidRDefault="00CB3FBF">
      <w:pPr>
        <w:pStyle w:val="Estilo"/>
      </w:pPr>
    </w:p>
    <w:p w14:paraId="11522DF6" w14:textId="77777777" w:rsidR="00CB3FBF" w:rsidRDefault="00000000">
      <w:pPr>
        <w:pStyle w:val="Estilo"/>
      </w:pPr>
      <w:r>
        <w:t>Cada vez que lo estime necesario, el Consejo de Administración de la Oficina Internacional del Trabajo presentará a la Conferencia una memoria sobre la aplicación del Convenio, y considerará la conveniencia de incluir en el orden del día de la Conferencia la cuestión de su revisión total o parcial.</w:t>
      </w:r>
    </w:p>
    <w:p w14:paraId="18B9E773" w14:textId="77777777" w:rsidR="00CB3FBF" w:rsidRDefault="00CB3FBF">
      <w:pPr>
        <w:pStyle w:val="Estilo"/>
      </w:pPr>
    </w:p>
    <w:p w14:paraId="2EF0D948" w14:textId="77777777" w:rsidR="00CB3FBF" w:rsidRDefault="00000000">
      <w:pPr>
        <w:pStyle w:val="Estilo"/>
      </w:pPr>
      <w:r>
        <w:t>Artículo 21</w:t>
      </w:r>
    </w:p>
    <w:p w14:paraId="68CC62F7" w14:textId="77777777" w:rsidR="00CB3FBF" w:rsidRDefault="00CB3FBF">
      <w:pPr>
        <w:pStyle w:val="Estilo"/>
      </w:pPr>
    </w:p>
    <w:p w14:paraId="03FD8656" w14:textId="77777777" w:rsidR="00CB3FBF" w:rsidRDefault="00000000">
      <w:pPr>
        <w:pStyle w:val="Estilo"/>
      </w:pPr>
      <w:r>
        <w:lastRenderedPageBreak/>
        <w:t>1. En caso de que la Conferencia adopte un nuevo convenio que implique una revisión total o parcial del presente, y a menos que el nuevo convenio contenga disposiciones en contrario:</w:t>
      </w:r>
    </w:p>
    <w:p w14:paraId="3017343C" w14:textId="77777777" w:rsidR="00CB3FBF" w:rsidRDefault="00CB3FBF">
      <w:pPr>
        <w:pStyle w:val="Estilo"/>
      </w:pPr>
    </w:p>
    <w:p w14:paraId="053BB4F9" w14:textId="77777777" w:rsidR="00CB3FBF" w:rsidRDefault="00000000">
      <w:pPr>
        <w:pStyle w:val="Estilo"/>
      </w:pPr>
      <w:r>
        <w:t>a) la ratificación, por un Miembro, del nuevo convenio revisor implicará, ipso jure, la denuncia inmediata de este Convenio, no obstante las disposiciones contenidas en el artículo 17, siempre que el nuevo convenio revisor haya entrado en vigor;</w:t>
      </w:r>
    </w:p>
    <w:p w14:paraId="5E9A5965" w14:textId="77777777" w:rsidR="00CB3FBF" w:rsidRDefault="00CB3FBF">
      <w:pPr>
        <w:pStyle w:val="Estilo"/>
      </w:pPr>
    </w:p>
    <w:p w14:paraId="62646695" w14:textId="77777777" w:rsidR="00CB3FBF" w:rsidRDefault="00000000">
      <w:pPr>
        <w:pStyle w:val="Estilo"/>
      </w:pPr>
      <w:r>
        <w:t>b) a partir de la fecha en que entre en vigor el nuevo convenio revisor, el presente Convenio cesará de estar abierto a la ratificación por los Miembros.</w:t>
      </w:r>
    </w:p>
    <w:p w14:paraId="40C05BBD" w14:textId="77777777" w:rsidR="00CB3FBF" w:rsidRDefault="00CB3FBF">
      <w:pPr>
        <w:pStyle w:val="Estilo"/>
      </w:pPr>
    </w:p>
    <w:p w14:paraId="2E8C33EF" w14:textId="77777777" w:rsidR="00CB3FBF" w:rsidRDefault="00000000">
      <w:pPr>
        <w:pStyle w:val="Estilo"/>
      </w:pPr>
      <w:r>
        <w:t>2. Este Convenio continuará en vigor en todo caso, en su forma y contenido actuales, para los Miembros que lo hayan ratificado y no ratifiquen el convenio revisor.</w:t>
      </w:r>
    </w:p>
    <w:p w14:paraId="53B11C3C" w14:textId="77777777" w:rsidR="00CB3FBF" w:rsidRDefault="00CB3FBF">
      <w:pPr>
        <w:pStyle w:val="Estilo"/>
      </w:pPr>
    </w:p>
    <w:p w14:paraId="4C94FD6B" w14:textId="77777777" w:rsidR="00CB3FBF" w:rsidRDefault="00000000">
      <w:pPr>
        <w:pStyle w:val="Estilo"/>
      </w:pPr>
      <w:r>
        <w:t>Artículo 22</w:t>
      </w:r>
    </w:p>
    <w:p w14:paraId="0ACAC0A0" w14:textId="77777777" w:rsidR="00CB3FBF" w:rsidRDefault="00CB3FBF">
      <w:pPr>
        <w:pStyle w:val="Estilo"/>
      </w:pPr>
    </w:p>
    <w:p w14:paraId="1F4C69EE" w14:textId="77777777" w:rsidR="00CB3FBF" w:rsidRDefault="00000000">
      <w:pPr>
        <w:pStyle w:val="Estilo"/>
      </w:pPr>
      <w:r>
        <w:t>Las versiones inglesa y francesa del texto de este Convenio son igualmente auténticas.</w:t>
      </w:r>
    </w:p>
    <w:p w14:paraId="5188A4F4" w14:textId="77777777" w:rsidR="00CB3FBF" w:rsidRDefault="00CB3FBF">
      <w:pPr>
        <w:pStyle w:val="Estilo"/>
      </w:pPr>
    </w:p>
    <w:p w14:paraId="022D0826" w14:textId="77777777" w:rsidR="00CB3FBF" w:rsidRDefault="00CB3FBF">
      <w:pPr>
        <w:pStyle w:val="Estilo"/>
      </w:pPr>
    </w:p>
    <w:p w14:paraId="149E55AD" w14:textId="77777777" w:rsidR="00CB3FBF" w:rsidRDefault="00000000">
      <w:pPr>
        <w:pStyle w:val="Estilo"/>
      </w:pPr>
      <w:r>
        <w:t>La presente es copia fiel y completa en español del Convenio 173 sobre la protección de los créditos laborales en caso de insolvencia del empleador, adoptado por la Conferencia General de la Organización Internacional del Trabajo, en la ciudad de Ginebra, Suiza, el día veintitrés del mes de junio del año de mil novecientos noventa y dos.</w:t>
      </w:r>
    </w:p>
    <w:p w14:paraId="19498659" w14:textId="77777777" w:rsidR="00CB3FBF" w:rsidRDefault="00CB3FBF">
      <w:pPr>
        <w:pStyle w:val="Estilo"/>
      </w:pPr>
    </w:p>
    <w:p w14:paraId="34B3CD2A" w14:textId="77777777" w:rsidR="00CB3FBF" w:rsidRDefault="00000000">
      <w:pPr>
        <w:pStyle w:val="Estilo"/>
      </w:pPr>
      <w:r>
        <w:t>Extiendo la presente en nueve páginas útiles, en la Ciudad de México, Distrito Federal, a los diecinueve días del mes de octubre del año de mil novecientos noventa y tres, a fin de incorporarla al Decreto de Promulgación respectivo.- El Subsecretario de Relaciones Exteriores, Embajador Andrés Rozental.- Rúbrica.</w:t>
      </w:r>
    </w:p>
    <w:p w14:paraId="70D28D03" w14:textId="77777777" w:rsidR="00CB3FBF" w:rsidRDefault="00CB3FBF">
      <w:pPr>
        <w:pStyle w:val="Estilo"/>
      </w:pPr>
    </w:p>
    <w:sectPr w:rsidR="00CB3FBF" w:rsidSect="009425A2">
      <w:headerReference w:type="even" r:id="rId7"/>
      <w:headerReference w:type="default" r:id="rId8"/>
      <w:footerReference w:type="even" r:id="rId9"/>
      <w:footerReference w:type="default" r:id="rId10"/>
      <w:headerReference w:type="first" r:id="rId11"/>
      <w:footerReference w:type="first" r:id="rId12"/>
      <w:pgSz w:w="12240" w:h="15840" w:code="1"/>
      <w:pgMar w:top="1417" w:right="1701" w:bottom="1417"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68E4C2" w14:textId="77777777" w:rsidR="00903796" w:rsidRDefault="00903796" w:rsidP="006E4391">
      <w:pPr>
        <w:spacing w:after="0" w:line="240" w:lineRule="auto"/>
      </w:pPr>
      <w:r>
        <w:separator/>
      </w:r>
    </w:p>
  </w:endnote>
  <w:endnote w:type="continuationSeparator" w:id="0">
    <w:p w14:paraId="03836FAC" w14:textId="77777777" w:rsidR="00903796" w:rsidRDefault="00903796" w:rsidP="006E43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29B43A" w14:textId="77777777" w:rsidR="009B0A07" w:rsidRDefault="009B0A0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7"/>
      <w:gridCol w:w="4527"/>
    </w:tblGrid>
    <w:tr w:rsidR="00A9075C" w14:paraId="019FFD82" w14:textId="77777777" w:rsidTr="00D61ABC">
      <w:tc>
        <w:tcPr>
          <w:tcW w:w="2500" w:type="pct"/>
        </w:tcPr>
        <w:p w14:paraId="62355169" w14:textId="5CC301A5" w:rsidR="00A9075C" w:rsidRDefault="003E086C" w:rsidP="00275FEE">
          <w:pPr>
            <w:pStyle w:val="Piedepgina"/>
          </w:pPr>
          <w:r>
            <w:fldChar w:fldCharType="begin"/>
          </w:r>
          <w:r w:rsidR="00A9075C">
            <w:instrText xml:space="preserve"> DATE  \@ "dd/MM/yyyy hh:mm am/pm"  \* MERGEFORMAT </w:instrText>
          </w:r>
          <w:r>
            <w:fldChar w:fldCharType="separate"/>
          </w:r>
          <w:r w:rsidR="00A14981">
            <w:rPr>
              <w:noProof/>
            </w:rPr>
            <w:t>18/05/2023 05:34 p. m.</w:t>
          </w:r>
          <w:r>
            <w:fldChar w:fldCharType="end"/>
          </w:r>
        </w:p>
      </w:tc>
      <w:tc>
        <w:tcPr>
          <w:tcW w:w="2500" w:type="pct"/>
        </w:tcPr>
        <w:sdt>
          <w:sdtPr>
            <w:id w:val="8289949"/>
            <w:docPartObj>
              <w:docPartGallery w:val="Page Numbers (Bottom of Page)"/>
              <w:docPartUnique/>
            </w:docPartObj>
          </w:sdtPr>
          <w:sdtContent>
            <w:p w14:paraId="32810C0D" w14:textId="77777777" w:rsidR="00A9075C" w:rsidRDefault="003E086C" w:rsidP="00275FEE">
              <w:pPr>
                <w:pStyle w:val="Piedepgina"/>
                <w:jc w:val="right"/>
              </w:pPr>
              <w:r>
                <w:fldChar w:fldCharType="begin"/>
              </w:r>
              <w:r w:rsidR="00A9075C">
                <w:instrText xml:space="preserve"> PAGE   \* MERGEFORMAT </w:instrText>
              </w:r>
              <w:r>
                <w:fldChar w:fldCharType="separate"/>
              </w:r>
              <w:r w:rsidR="00AB15A2">
                <w:rPr>
                  <w:noProof/>
                </w:rPr>
                <w:t>2</w:t>
              </w:r>
              <w:r>
                <w:fldChar w:fldCharType="end"/>
              </w:r>
            </w:p>
          </w:sdtContent>
        </w:sdt>
        <w:p w14:paraId="1BB81F93" w14:textId="77777777" w:rsidR="00A9075C" w:rsidRDefault="00A9075C" w:rsidP="00275FEE">
          <w:pPr>
            <w:pStyle w:val="Piedepgina"/>
          </w:pPr>
        </w:p>
      </w:tc>
    </w:tr>
  </w:tbl>
  <w:p w14:paraId="71CD130E" w14:textId="77777777" w:rsidR="00184756" w:rsidRPr="00A9075C" w:rsidRDefault="00184756" w:rsidP="00A9075C">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7"/>
      <w:gridCol w:w="4527"/>
    </w:tblGrid>
    <w:tr w:rsidR="00A9075C" w14:paraId="7615534A" w14:textId="77777777" w:rsidTr="00D61ABC">
      <w:tc>
        <w:tcPr>
          <w:tcW w:w="2500" w:type="pct"/>
        </w:tcPr>
        <w:p w14:paraId="79359EEF" w14:textId="58C726C5" w:rsidR="00A9075C" w:rsidRDefault="00D11F99">
          <w:pPr>
            <w:pStyle w:val="Piedepgina"/>
          </w:pPr>
          <w:r>
            <w:fldChar w:fldCharType="begin"/>
          </w:r>
          <w:r>
            <w:instrText xml:space="preserve"> DATE  \@ "dd/MM/yyyy hh:mm am/pm"  \* MERGEFORMAT </w:instrText>
          </w:r>
          <w:r>
            <w:fldChar w:fldCharType="separate"/>
          </w:r>
          <w:r w:rsidR="00A14981">
            <w:rPr>
              <w:noProof/>
            </w:rPr>
            <w:t>18/05/2023 05:34 p. m.</w:t>
          </w:r>
          <w:r>
            <w:rPr>
              <w:noProof/>
            </w:rPr>
            <w:fldChar w:fldCharType="end"/>
          </w:r>
        </w:p>
      </w:tc>
      <w:tc>
        <w:tcPr>
          <w:tcW w:w="2500" w:type="pct"/>
        </w:tcPr>
        <w:sdt>
          <w:sdtPr>
            <w:id w:val="8289945"/>
            <w:docPartObj>
              <w:docPartGallery w:val="Page Numbers (Bottom of Page)"/>
              <w:docPartUnique/>
            </w:docPartObj>
          </w:sdtPr>
          <w:sdtContent>
            <w:p w14:paraId="191F21C0" w14:textId="77777777" w:rsidR="00A9075C" w:rsidRDefault="00D11F99" w:rsidP="00A9075C">
              <w:pPr>
                <w:pStyle w:val="Piedepgina"/>
                <w:jc w:val="right"/>
              </w:pPr>
              <w:r>
                <w:fldChar w:fldCharType="begin"/>
              </w:r>
              <w:r>
                <w:instrText xml:space="preserve"> PAGE   \* MERGEFORMAT </w:instrText>
              </w:r>
              <w:r>
                <w:fldChar w:fldCharType="separate"/>
              </w:r>
              <w:r w:rsidR="009B0A07">
                <w:rPr>
                  <w:noProof/>
                </w:rPr>
                <w:t>1</w:t>
              </w:r>
              <w:r>
                <w:rPr>
                  <w:noProof/>
                </w:rPr>
                <w:fldChar w:fldCharType="end"/>
              </w:r>
            </w:p>
          </w:sdtContent>
        </w:sdt>
        <w:p w14:paraId="5A5E7E04" w14:textId="77777777" w:rsidR="00A9075C" w:rsidRDefault="00A9075C">
          <w:pPr>
            <w:pStyle w:val="Piedepgina"/>
          </w:pPr>
        </w:p>
      </w:tc>
    </w:tr>
  </w:tbl>
  <w:p w14:paraId="2B29370B" w14:textId="77777777" w:rsidR="00FB4FE4" w:rsidRDefault="00FB4FE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8B705E" w14:textId="77777777" w:rsidR="00903796" w:rsidRDefault="00903796" w:rsidP="006E4391">
      <w:pPr>
        <w:spacing w:after="0" w:line="240" w:lineRule="auto"/>
      </w:pPr>
      <w:r>
        <w:separator/>
      </w:r>
    </w:p>
  </w:footnote>
  <w:footnote w:type="continuationSeparator" w:id="0">
    <w:p w14:paraId="12B1BDCF" w14:textId="77777777" w:rsidR="00903796" w:rsidRDefault="00903796" w:rsidP="006E43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EE644A" w14:textId="77777777" w:rsidR="009B0A07" w:rsidRDefault="009B0A07">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AA165C" w14:textId="77777777" w:rsidR="009B0A07" w:rsidRDefault="009B0A07">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9A7386" w14:textId="77777777" w:rsidR="009B0A07" w:rsidRDefault="009B0A07">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E4391"/>
    <w:rsid w:val="00007BDB"/>
    <w:rsid w:val="00014A98"/>
    <w:rsid w:val="00067A43"/>
    <w:rsid w:val="00073C0F"/>
    <w:rsid w:val="00075A0F"/>
    <w:rsid w:val="000778AA"/>
    <w:rsid w:val="0008216F"/>
    <w:rsid w:val="00090162"/>
    <w:rsid w:val="00095300"/>
    <w:rsid w:val="00095832"/>
    <w:rsid w:val="00095C64"/>
    <w:rsid w:val="000C0CE1"/>
    <w:rsid w:val="000C24C7"/>
    <w:rsid w:val="000D76F9"/>
    <w:rsid w:val="000F3084"/>
    <w:rsid w:val="00102C4F"/>
    <w:rsid w:val="00105071"/>
    <w:rsid w:val="0012001E"/>
    <w:rsid w:val="00122650"/>
    <w:rsid w:val="00123439"/>
    <w:rsid w:val="00184756"/>
    <w:rsid w:val="00190106"/>
    <w:rsid w:val="00196F02"/>
    <w:rsid w:val="001B6672"/>
    <w:rsid w:val="001E5B25"/>
    <w:rsid w:val="00206D4E"/>
    <w:rsid w:val="0021348C"/>
    <w:rsid w:val="00213A73"/>
    <w:rsid w:val="0025184D"/>
    <w:rsid w:val="002617C4"/>
    <w:rsid w:val="00264C0E"/>
    <w:rsid w:val="00270B4E"/>
    <w:rsid w:val="00284072"/>
    <w:rsid w:val="00295117"/>
    <w:rsid w:val="002A2708"/>
    <w:rsid w:val="002C3F97"/>
    <w:rsid w:val="002E1977"/>
    <w:rsid w:val="002F1CE2"/>
    <w:rsid w:val="002F69AB"/>
    <w:rsid w:val="003075E8"/>
    <w:rsid w:val="00315EE7"/>
    <w:rsid w:val="003210E1"/>
    <w:rsid w:val="00380CF9"/>
    <w:rsid w:val="00386A35"/>
    <w:rsid w:val="003A26CB"/>
    <w:rsid w:val="003B60DC"/>
    <w:rsid w:val="003B655C"/>
    <w:rsid w:val="003C4033"/>
    <w:rsid w:val="003C7F2A"/>
    <w:rsid w:val="003D18E4"/>
    <w:rsid w:val="003E086C"/>
    <w:rsid w:val="00415B95"/>
    <w:rsid w:val="00432648"/>
    <w:rsid w:val="00446085"/>
    <w:rsid w:val="004548F2"/>
    <w:rsid w:val="00480F7D"/>
    <w:rsid w:val="004A1D37"/>
    <w:rsid w:val="004A441D"/>
    <w:rsid w:val="004B2B6F"/>
    <w:rsid w:val="004D171B"/>
    <w:rsid w:val="005255DB"/>
    <w:rsid w:val="005752B2"/>
    <w:rsid w:val="00593863"/>
    <w:rsid w:val="005A31EC"/>
    <w:rsid w:val="005A43B7"/>
    <w:rsid w:val="005B7422"/>
    <w:rsid w:val="005C1967"/>
    <w:rsid w:val="005C223D"/>
    <w:rsid w:val="005F4960"/>
    <w:rsid w:val="005F4C76"/>
    <w:rsid w:val="006176ED"/>
    <w:rsid w:val="006220AA"/>
    <w:rsid w:val="00633F4B"/>
    <w:rsid w:val="00634EA5"/>
    <w:rsid w:val="006620EF"/>
    <w:rsid w:val="00681A92"/>
    <w:rsid w:val="00691FFE"/>
    <w:rsid w:val="006B3D67"/>
    <w:rsid w:val="006C40EA"/>
    <w:rsid w:val="006C43CF"/>
    <w:rsid w:val="006C5DC8"/>
    <w:rsid w:val="006D7DF6"/>
    <w:rsid w:val="006E4391"/>
    <w:rsid w:val="00701A42"/>
    <w:rsid w:val="00703D18"/>
    <w:rsid w:val="00713CA9"/>
    <w:rsid w:val="00753F2B"/>
    <w:rsid w:val="00784137"/>
    <w:rsid w:val="00784164"/>
    <w:rsid w:val="007B6454"/>
    <w:rsid w:val="007D13F7"/>
    <w:rsid w:val="007D5729"/>
    <w:rsid w:val="007F3ED1"/>
    <w:rsid w:val="007F6EBC"/>
    <w:rsid w:val="008025D7"/>
    <w:rsid w:val="008361F9"/>
    <w:rsid w:val="00841A93"/>
    <w:rsid w:val="008448E4"/>
    <w:rsid w:val="008756BB"/>
    <w:rsid w:val="008771CB"/>
    <w:rsid w:val="008910D8"/>
    <w:rsid w:val="008B0A87"/>
    <w:rsid w:val="008B619A"/>
    <w:rsid w:val="008C2DD6"/>
    <w:rsid w:val="008E2A27"/>
    <w:rsid w:val="00903796"/>
    <w:rsid w:val="009112F1"/>
    <w:rsid w:val="009277F2"/>
    <w:rsid w:val="009425A2"/>
    <w:rsid w:val="00951EA7"/>
    <w:rsid w:val="0097112B"/>
    <w:rsid w:val="0097420E"/>
    <w:rsid w:val="00975D67"/>
    <w:rsid w:val="00975F8E"/>
    <w:rsid w:val="00982811"/>
    <w:rsid w:val="00985AF9"/>
    <w:rsid w:val="00995A89"/>
    <w:rsid w:val="009B0A07"/>
    <w:rsid w:val="009B34FE"/>
    <w:rsid w:val="009B4366"/>
    <w:rsid w:val="009C226A"/>
    <w:rsid w:val="00A03457"/>
    <w:rsid w:val="00A076DD"/>
    <w:rsid w:val="00A14981"/>
    <w:rsid w:val="00A177D7"/>
    <w:rsid w:val="00A46938"/>
    <w:rsid w:val="00A51D8A"/>
    <w:rsid w:val="00A543C7"/>
    <w:rsid w:val="00A56AED"/>
    <w:rsid w:val="00A57DC5"/>
    <w:rsid w:val="00A86219"/>
    <w:rsid w:val="00A9075C"/>
    <w:rsid w:val="00A95350"/>
    <w:rsid w:val="00A97920"/>
    <w:rsid w:val="00AB15A2"/>
    <w:rsid w:val="00AB3106"/>
    <w:rsid w:val="00AC7F1F"/>
    <w:rsid w:val="00AD060A"/>
    <w:rsid w:val="00AF26DA"/>
    <w:rsid w:val="00B07D9E"/>
    <w:rsid w:val="00B1094E"/>
    <w:rsid w:val="00B15ECE"/>
    <w:rsid w:val="00B32580"/>
    <w:rsid w:val="00B47AFF"/>
    <w:rsid w:val="00B83EF9"/>
    <w:rsid w:val="00B859EC"/>
    <w:rsid w:val="00B87B32"/>
    <w:rsid w:val="00B92804"/>
    <w:rsid w:val="00B9369B"/>
    <w:rsid w:val="00B9795B"/>
    <w:rsid w:val="00BD003F"/>
    <w:rsid w:val="00C01479"/>
    <w:rsid w:val="00C03311"/>
    <w:rsid w:val="00C06B9B"/>
    <w:rsid w:val="00C12127"/>
    <w:rsid w:val="00C1718D"/>
    <w:rsid w:val="00C25890"/>
    <w:rsid w:val="00C41730"/>
    <w:rsid w:val="00C531D0"/>
    <w:rsid w:val="00C56943"/>
    <w:rsid w:val="00C70D54"/>
    <w:rsid w:val="00C71A24"/>
    <w:rsid w:val="00C942C0"/>
    <w:rsid w:val="00CB3FBF"/>
    <w:rsid w:val="00CC41D2"/>
    <w:rsid w:val="00CE2C76"/>
    <w:rsid w:val="00D01515"/>
    <w:rsid w:val="00D1179B"/>
    <w:rsid w:val="00D11F99"/>
    <w:rsid w:val="00D165DE"/>
    <w:rsid w:val="00D61ABC"/>
    <w:rsid w:val="00D73ECC"/>
    <w:rsid w:val="00D7668D"/>
    <w:rsid w:val="00D86079"/>
    <w:rsid w:val="00DA77EC"/>
    <w:rsid w:val="00DB75D2"/>
    <w:rsid w:val="00DC2AD6"/>
    <w:rsid w:val="00E015C8"/>
    <w:rsid w:val="00E03B0E"/>
    <w:rsid w:val="00E21C0F"/>
    <w:rsid w:val="00E372CD"/>
    <w:rsid w:val="00E51460"/>
    <w:rsid w:val="00E76F11"/>
    <w:rsid w:val="00EA517E"/>
    <w:rsid w:val="00EC189C"/>
    <w:rsid w:val="00EC5A03"/>
    <w:rsid w:val="00EF3985"/>
    <w:rsid w:val="00EF524F"/>
    <w:rsid w:val="00F01BDA"/>
    <w:rsid w:val="00F16ED3"/>
    <w:rsid w:val="00F3095E"/>
    <w:rsid w:val="00F34D2A"/>
    <w:rsid w:val="00F4532A"/>
    <w:rsid w:val="00F8666C"/>
    <w:rsid w:val="00F92603"/>
    <w:rsid w:val="00FA2A92"/>
    <w:rsid w:val="00FA7656"/>
    <w:rsid w:val="00FB49EA"/>
    <w:rsid w:val="00FB4ADF"/>
    <w:rsid w:val="00FB4FE4"/>
    <w:rsid w:val="00FB5DF4"/>
    <w:rsid w:val="00FB7F1F"/>
    <w:rsid w:val="00FC1DED"/>
    <w:rsid w:val="00FC30C8"/>
    <w:rsid w:val="00FC417C"/>
    <w:rsid w:val="00FE5F41"/>
    <w:rsid w:val="00FF7ED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F81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61F9"/>
    <w:rPr>
      <w:lang w:val="es-MX"/>
    </w:rPr>
  </w:style>
  <w:style w:type="paragraph" w:styleId="Ttulo1">
    <w:name w:val="heading 1"/>
    <w:basedOn w:val="Normal"/>
    <w:next w:val="Normal"/>
    <w:link w:val="Ttulo1Car"/>
    <w:uiPriority w:val="9"/>
    <w:qFormat/>
    <w:rsid w:val="00C2589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C2589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C25890"/>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E4391"/>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6E4391"/>
  </w:style>
  <w:style w:type="paragraph" w:styleId="Piedepgina">
    <w:name w:val="footer"/>
    <w:basedOn w:val="Normal"/>
    <w:link w:val="PiedepginaCar"/>
    <w:uiPriority w:val="99"/>
    <w:unhideWhenUsed/>
    <w:rsid w:val="006E4391"/>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6E4391"/>
  </w:style>
  <w:style w:type="paragraph" w:styleId="Textodeglobo">
    <w:name w:val="Balloon Text"/>
    <w:basedOn w:val="Normal"/>
    <w:link w:val="TextodegloboCar"/>
    <w:uiPriority w:val="99"/>
    <w:semiHidden/>
    <w:unhideWhenUsed/>
    <w:rsid w:val="006E439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E4391"/>
    <w:rPr>
      <w:rFonts w:ascii="Tahoma" w:hAnsi="Tahoma" w:cs="Tahoma"/>
      <w:sz w:val="16"/>
      <w:szCs w:val="16"/>
    </w:rPr>
  </w:style>
  <w:style w:type="table" w:styleId="Tablaconcuadrcula">
    <w:name w:val="Table Grid"/>
    <w:basedOn w:val="Tablanormal"/>
    <w:uiPriority w:val="59"/>
    <w:rsid w:val="006E439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tulo">
    <w:name w:val="Title"/>
    <w:basedOn w:val="Normal"/>
    <w:next w:val="Normal"/>
    <w:link w:val="TtuloCar"/>
    <w:uiPriority w:val="10"/>
    <w:qFormat/>
    <w:rsid w:val="004548F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4548F2"/>
    <w:rPr>
      <w:rFonts w:asciiTheme="majorHAnsi" w:eastAsiaTheme="majorEastAsia" w:hAnsiTheme="majorHAnsi" w:cstheme="majorBidi"/>
      <w:color w:val="17365D" w:themeColor="text2" w:themeShade="BF"/>
      <w:spacing w:val="5"/>
      <w:kern w:val="28"/>
      <w:sz w:val="52"/>
      <w:szCs w:val="52"/>
    </w:rPr>
  </w:style>
  <w:style w:type="character" w:styleId="Ttulodellibro">
    <w:name w:val="Book Title"/>
    <w:basedOn w:val="Fuentedeprrafopredeter"/>
    <w:uiPriority w:val="33"/>
    <w:qFormat/>
    <w:rsid w:val="003B655C"/>
    <w:rPr>
      <w:b/>
      <w:bCs/>
      <w:smallCaps/>
      <w:spacing w:val="5"/>
    </w:rPr>
  </w:style>
  <w:style w:type="paragraph" w:customStyle="1" w:styleId="Estilo">
    <w:name w:val="Estilo"/>
    <w:basedOn w:val="Sinespaciado"/>
    <w:link w:val="EstiloCar"/>
    <w:qFormat/>
    <w:rsid w:val="003C4033"/>
    <w:pPr>
      <w:jc w:val="both"/>
    </w:pPr>
    <w:rPr>
      <w:rFonts w:ascii="Arial" w:hAnsi="Arial"/>
      <w:sz w:val="24"/>
      <w:lang w:val="es-MX"/>
    </w:rPr>
  </w:style>
  <w:style w:type="character" w:customStyle="1" w:styleId="EstiloCar">
    <w:name w:val="Estilo Car"/>
    <w:basedOn w:val="Fuentedeprrafopredeter"/>
    <w:link w:val="Estilo"/>
    <w:rsid w:val="004A441D"/>
    <w:rPr>
      <w:rFonts w:ascii="Arial" w:hAnsi="Arial"/>
      <w:sz w:val="24"/>
      <w:lang w:val="es-MX"/>
    </w:rPr>
  </w:style>
  <w:style w:type="character" w:customStyle="1" w:styleId="Ttulo1Car">
    <w:name w:val="Título 1 Car"/>
    <w:basedOn w:val="Fuentedeprrafopredeter"/>
    <w:link w:val="Ttulo1"/>
    <w:uiPriority w:val="9"/>
    <w:rsid w:val="00C25890"/>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C25890"/>
    <w:rPr>
      <w:rFonts w:asciiTheme="majorHAnsi" w:eastAsiaTheme="majorEastAsia" w:hAnsiTheme="majorHAnsi" w:cstheme="majorBidi"/>
      <w:b/>
      <w:bCs/>
      <w:color w:val="4F81BD" w:themeColor="accent1"/>
      <w:sz w:val="26"/>
      <w:szCs w:val="26"/>
    </w:rPr>
  </w:style>
  <w:style w:type="paragraph" w:styleId="Sinespaciado">
    <w:name w:val="No Spacing"/>
    <w:uiPriority w:val="1"/>
    <w:qFormat/>
    <w:rsid w:val="00C25890"/>
    <w:pPr>
      <w:spacing w:after="0" w:line="240" w:lineRule="auto"/>
    </w:pPr>
  </w:style>
  <w:style w:type="character" w:customStyle="1" w:styleId="Ttulo3Car">
    <w:name w:val="Título 3 Car"/>
    <w:basedOn w:val="Fuentedeprrafopredeter"/>
    <w:link w:val="Ttulo3"/>
    <w:uiPriority w:val="9"/>
    <w:rsid w:val="00C25890"/>
    <w:rPr>
      <w:rFonts w:asciiTheme="majorHAnsi" w:eastAsiaTheme="majorEastAsia" w:hAnsiTheme="majorHAnsi" w:cstheme="majorBidi"/>
      <w:b/>
      <w:bCs/>
      <w:color w:val="4F81BD" w:themeColor="accent1"/>
    </w:rPr>
  </w:style>
  <w:style w:type="paragraph" w:styleId="Prrafodelista">
    <w:name w:val="List Paragraph"/>
    <w:basedOn w:val="Normal"/>
    <w:uiPriority w:val="34"/>
    <w:qFormat/>
    <w:rsid w:val="00C25890"/>
    <w:pPr>
      <w:ind w:left="720"/>
      <w:contextualSpacing/>
    </w:pPr>
  </w:style>
  <w:style w:type="paragraph" w:styleId="Citadestacada">
    <w:name w:val="Intense Quote"/>
    <w:basedOn w:val="Normal"/>
    <w:next w:val="Normal"/>
    <w:link w:val="CitadestacadaCar"/>
    <w:uiPriority w:val="30"/>
    <w:qFormat/>
    <w:rsid w:val="001B6672"/>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1B6672"/>
    <w:rPr>
      <w:b/>
      <w:bCs/>
      <w:i/>
      <w:iCs/>
      <w:color w:val="4F81BD" w:themeColor="accent1"/>
      <w:lang w:val="es-MX"/>
    </w:rPr>
  </w:style>
  <w:style w:type="character" w:styleId="Referenciasutil">
    <w:name w:val="Subtle Reference"/>
    <w:basedOn w:val="Fuentedeprrafopredeter"/>
    <w:uiPriority w:val="31"/>
    <w:qFormat/>
    <w:rsid w:val="003C7F2A"/>
    <w:rPr>
      <w:smallCaps/>
      <w:color w:val="C0504D" w:themeColor="accent2"/>
      <w:u w:val="single"/>
    </w:rPr>
  </w:style>
  <w:style w:type="paragraph" w:customStyle="1" w:styleId="Estilo2">
    <w:name w:val="Estilo2"/>
    <w:basedOn w:val="Estilo"/>
    <w:link w:val="Estilo2Car"/>
    <w:rsid w:val="00DC2AD6"/>
    <w:pPr>
      <w:spacing w:line="360" w:lineRule="auto"/>
    </w:pPr>
  </w:style>
  <w:style w:type="character" w:customStyle="1" w:styleId="Estilo2Car">
    <w:name w:val="Estilo2 Car"/>
    <w:basedOn w:val="EstiloCar"/>
    <w:link w:val="Estilo2"/>
    <w:rsid w:val="00DC2AD6"/>
    <w:rPr>
      <w:rFonts w:ascii="Arial" w:hAnsi="Arial"/>
      <w:sz w:val="24"/>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C261FD-32D3-4367-8573-CE33F28967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2732</Words>
  <Characters>15030</Characters>
  <Application>Microsoft Office Word</Application>
  <DocSecurity>0</DocSecurity>
  <Lines>125</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2023-01-14T07:04:00Z</dcterms:created>
  <dcterms:modified xsi:type="dcterms:W3CDTF">2023-05-18T23:34:00Z</dcterms:modified>
</cp:coreProperties>
</file>