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D63" w14:textId="77777777" w:rsidR="004A1138" w:rsidRPr="00857CF4" w:rsidRDefault="004A1138" w:rsidP="00857CF4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>1.1 Что такое инженерия и назначение инженера</w:t>
      </w:r>
    </w:p>
    <w:p w14:paraId="44B29D98" w14:textId="163B0211" w:rsidR="00566493" w:rsidRPr="00857CF4" w:rsidRDefault="004A1138" w:rsidP="00857C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b/>
          <w:sz w:val="24"/>
          <w:szCs w:val="24"/>
        </w:rPr>
        <w:t xml:space="preserve">Инженер </w:t>
      </w:r>
      <w:r w:rsidRPr="00857CF4">
        <w:rPr>
          <w:rFonts w:ascii="Times New Roman" w:hAnsi="Times New Roman" w:cs="Times New Roman"/>
          <w:sz w:val="24"/>
          <w:szCs w:val="24"/>
        </w:rPr>
        <w:t xml:space="preserve">– это специалист, осуществляющий инженерную деятельность. В свою очередь, </w:t>
      </w:r>
      <w:r w:rsidRPr="00857CF4">
        <w:rPr>
          <w:rFonts w:ascii="Times New Roman" w:hAnsi="Times New Roman" w:cs="Times New Roman"/>
          <w:b/>
          <w:sz w:val="24"/>
          <w:szCs w:val="24"/>
        </w:rPr>
        <w:t>инженерная деятельность</w:t>
      </w:r>
      <w:r w:rsidRPr="00857CF4">
        <w:rPr>
          <w:rFonts w:ascii="Times New Roman" w:hAnsi="Times New Roman" w:cs="Times New Roman"/>
          <w:sz w:val="24"/>
          <w:szCs w:val="24"/>
        </w:rPr>
        <w:t xml:space="preserve"> – </w:t>
      </w:r>
      <w:r w:rsidRPr="00857CF4">
        <w:rPr>
          <w:rFonts w:ascii="Times New Roman" w:hAnsi="Times New Roman" w:cs="Times New Roman"/>
          <w:sz w:val="24"/>
          <w:szCs w:val="24"/>
          <w:u w:val="single"/>
        </w:rPr>
        <w:t>область технической деятельности, включающая в себя ряд специализированных областей и дисциплин.</w:t>
      </w:r>
      <w:r w:rsidRPr="00857CF4">
        <w:rPr>
          <w:rFonts w:ascii="Times New Roman" w:hAnsi="Times New Roman" w:cs="Times New Roman"/>
          <w:sz w:val="24"/>
          <w:szCs w:val="24"/>
        </w:rPr>
        <w:t xml:space="preserve"> Эта деятельность направлена на практическое приложение и применение научных, экономических, социальных и практических знаний с целью обращения природных ресурсов на пользу человека.  </w:t>
      </w:r>
      <w:r w:rsidRPr="00857CF4">
        <w:rPr>
          <w:rFonts w:ascii="Times New Roman" w:hAnsi="Times New Roman" w:cs="Times New Roman"/>
          <w:sz w:val="24"/>
          <w:szCs w:val="24"/>
          <w:u w:val="single"/>
        </w:rPr>
        <w:t>Конечной целью</w:t>
      </w:r>
      <w:r w:rsidRPr="00857CF4">
        <w:rPr>
          <w:rFonts w:ascii="Times New Roman" w:hAnsi="Times New Roman" w:cs="Times New Roman"/>
          <w:sz w:val="24"/>
          <w:szCs w:val="24"/>
        </w:rPr>
        <w:t xml:space="preserve"> инженерной деятельности являются </w:t>
      </w:r>
      <w:r w:rsidRPr="00857CF4">
        <w:rPr>
          <w:rFonts w:ascii="Times New Roman" w:hAnsi="Times New Roman" w:cs="Times New Roman"/>
          <w:b/>
          <w:sz w:val="24"/>
          <w:szCs w:val="24"/>
        </w:rPr>
        <w:t>изобретение, разработка, создание, внедрение, обслуживание и/или улучшение техники, материалов или процессов</w:t>
      </w:r>
      <w:r w:rsidRPr="00857CF4">
        <w:rPr>
          <w:rFonts w:ascii="Times New Roman" w:hAnsi="Times New Roman" w:cs="Times New Roman"/>
          <w:sz w:val="24"/>
          <w:szCs w:val="24"/>
        </w:rPr>
        <w:t>.</w:t>
      </w:r>
    </w:p>
    <w:p w14:paraId="1B8306B7" w14:textId="3EBA8A02" w:rsidR="004A1138" w:rsidRPr="00857CF4" w:rsidRDefault="004A1138" w:rsidP="00857C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b/>
          <w:sz w:val="24"/>
          <w:szCs w:val="24"/>
        </w:rPr>
        <w:t>Проектирование</w:t>
      </w:r>
      <w:r w:rsidRPr="00857CF4">
        <w:rPr>
          <w:rFonts w:ascii="Times New Roman" w:hAnsi="Times New Roman" w:cs="Times New Roman"/>
          <w:sz w:val="24"/>
          <w:szCs w:val="24"/>
        </w:rPr>
        <w:t xml:space="preserve"> как особый вид инженерной деятельности формируется в начале 20-го столетия и связано с первоначальной деятельностью чертёжников, необходимостью особого (точного и понятного) графического изображения замысла инженера для передачи исполнителям на производстве. </w:t>
      </w:r>
    </w:p>
    <w:p w14:paraId="52CB7E7E" w14:textId="77777777" w:rsidR="004A1138" w:rsidRPr="00857CF4" w:rsidRDefault="004A1138" w:rsidP="00857C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b/>
          <w:sz w:val="24"/>
          <w:szCs w:val="24"/>
        </w:rPr>
        <w:t xml:space="preserve">Проектирование следует отличать от конструирования. </w:t>
      </w:r>
      <w:r w:rsidRPr="00857CF4">
        <w:rPr>
          <w:rFonts w:ascii="Times New Roman" w:hAnsi="Times New Roman" w:cs="Times New Roman"/>
          <w:sz w:val="24"/>
          <w:szCs w:val="24"/>
        </w:rPr>
        <w:t>Замысел проекта появляется, когда возникает социальный (в широком смысле) заказ, то есть потребность, вызванная конкуренцией, модернизацией, социальным развитием. Продукт проектировочной деятельности выражается в особой знаковой форме – в виде текста, чертежей, графиков, расчётов, моделей в памяти ЭВМ и, как правило, технико–экономического обоснования.</w:t>
      </w:r>
    </w:p>
    <w:p w14:paraId="6A44E0B3" w14:textId="77777777" w:rsidR="004A1138" w:rsidRPr="00857CF4" w:rsidRDefault="004A1138" w:rsidP="00857CF4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3565701"/>
      <w:bookmarkStart w:id="1" w:name="_Toc53566141"/>
      <w:bookmarkStart w:id="2" w:name="_Toc53566541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>1.2 Особенности системотехнической деятельности</w:t>
      </w:r>
      <w:bookmarkEnd w:id="0"/>
      <w:bookmarkEnd w:id="1"/>
      <w:bookmarkEnd w:id="2"/>
    </w:p>
    <w:p w14:paraId="154D553B" w14:textId="0B61214D" w:rsidR="004A1138" w:rsidRPr="00857CF4" w:rsidRDefault="004A1138" w:rsidP="00857C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sz w:val="24"/>
          <w:szCs w:val="24"/>
        </w:rPr>
        <w:t xml:space="preserve">Главной задачей инженера-системотехника является интеграция инженерной деятельности по отраслям и видам.  </w:t>
      </w:r>
      <w:r w:rsidRPr="00857CF4">
        <w:rPr>
          <w:rFonts w:ascii="Times New Roman" w:hAnsi="Times New Roman" w:cs="Times New Roman"/>
          <w:sz w:val="24"/>
          <w:szCs w:val="24"/>
        </w:rPr>
        <w:t xml:space="preserve">Для выполнения организационной задачи требуется </w:t>
      </w:r>
      <w:r w:rsidRPr="00857CF4">
        <w:rPr>
          <w:rFonts w:ascii="Times New Roman" w:hAnsi="Times New Roman" w:cs="Times New Roman"/>
          <w:sz w:val="24"/>
          <w:szCs w:val="24"/>
        </w:rPr>
        <w:t>группа особых специалистов – координаторов. К ним относятся главный конструктор, руководитель темы, главный специалист проекта, руководитель научно-тематического отдела.</w:t>
      </w:r>
    </w:p>
    <w:p w14:paraId="48078677" w14:textId="27490989" w:rsidR="004A1138" w:rsidRPr="00857CF4" w:rsidRDefault="004A1138" w:rsidP="00857CF4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565702"/>
      <w:bookmarkStart w:id="4" w:name="_Toc53566142"/>
      <w:bookmarkStart w:id="5" w:name="_Toc53566542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>1.3 Социальная значимость результата инженерной деятельности</w:t>
      </w:r>
      <w:bookmarkEnd w:id="3"/>
      <w:bookmarkEnd w:id="4"/>
      <w:bookmarkEnd w:id="5"/>
    </w:p>
    <w:p w14:paraId="37FF8724" w14:textId="73DFA9D2" w:rsidR="00632BA4" w:rsidRPr="00857CF4" w:rsidRDefault="006E021D" w:rsidP="00857CF4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B</w:t>
      </w:r>
      <w:r w:rsidR="00632BA4" w:rsidRPr="006E021D">
        <w:rPr>
          <w:rFonts w:ascii="Times New Roman" w:hAnsi="Times New Roman" w:cs="Times New Roman"/>
          <w:color w:val="auto"/>
          <w:sz w:val="24"/>
          <w:szCs w:val="24"/>
        </w:rPr>
        <w:t xml:space="preserve"> инженерии сформировалось методология жизненного цикла изделия</w:t>
      </w:r>
      <w:r w:rsidR="00632BA4" w:rsidRPr="006E021D">
        <w:rPr>
          <w:rStyle w:val="a3"/>
          <w:rFonts w:ascii="Times New Roman" w:hAnsi="Times New Roman" w:cs="Times New Roman"/>
          <w:color w:val="auto"/>
          <w:sz w:val="24"/>
          <w:szCs w:val="24"/>
        </w:rPr>
        <w:footnoteReference w:id="1"/>
      </w:r>
      <w:r w:rsidR="00632BA4" w:rsidRPr="006E021D">
        <w:rPr>
          <w:rFonts w:ascii="Times New Roman" w:hAnsi="Times New Roman" w:cs="Times New Roman"/>
          <w:color w:val="auto"/>
          <w:sz w:val="24"/>
          <w:szCs w:val="24"/>
        </w:rPr>
        <w:t xml:space="preserve"> как совокупности </w:t>
      </w:r>
      <w:r w:rsidR="00632BA4" w:rsidRPr="00857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всех существенных этапов «жизни» продукции. Включает в себя фазы формирования концепции, дизайнерской задумки, конструкторской проработки, технологической</w:t>
      </w:r>
      <w:r w:rsidR="00632BA4" w:rsidRPr="00857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32BA4" w:rsidRPr="00857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подготовки производства, изготовления, эксплуатации, обслуживания, утилизации и т.п.</w:t>
      </w:r>
    </w:p>
    <w:p w14:paraId="284745C4" w14:textId="45E8954F" w:rsidR="004A1138" w:rsidRPr="00857CF4" w:rsidRDefault="004A1138" w:rsidP="00857C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1905" wp14:anchorId="06B4D1C4" wp14:editId="61E00C6A">
            <wp:extent cx="4874895" cy="2214880"/>
            <wp:effectExtent l="0" t="0" r="0" b="0"/>
            <wp:docPr id="1" name="Рисунок 1" descr="Изображение:PLM-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:PLM-ru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BE4" w14:textId="77777777" w:rsidR="00632BA4" w:rsidRPr="00857CF4" w:rsidRDefault="00632BA4" w:rsidP="00857CF4">
      <w:pPr>
        <w:pStyle w:val="2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Toc53565703"/>
      <w:bookmarkStart w:id="7" w:name="_Toc53566143"/>
      <w:bookmarkStart w:id="8" w:name="_Toc53566543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>1.4 Сущность и логика становления программной инженерии</w:t>
      </w:r>
      <w:bookmarkEnd w:id="6"/>
      <w:bookmarkEnd w:id="7"/>
      <w:bookmarkEnd w:id="8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1CAE2511" w14:textId="77777777" w:rsidR="00632BA4" w:rsidRPr="00857CF4" w:rsidRDefault="00632BA4" w:rsidP="00857CF4">
      <w:pPr>
        <w:spacing w:before="150" w:after="150" w:line="240" w:lineRule="auto"/>
        <w:ind w:right="150" w:firstLine="43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Проект ПО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– совокупность спецификаций ПО (включающих модели и проектную документацию), обеспечивающих создание ПО в конкретной программно-технической среде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FD0C7A7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можно разбить на два класса: «малое» и «большое».</w:t>
      </w:r>
    </w:p>
    <w:p w14:paraId="436B4696" w14:textId="77777777" w:rsidR="00632BA4" w:rsidRPr="00857CF4" w:rsidRDefault="00632BA4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Малое» (простое</w:t>
      </w:r>
      <w:r w:rsidRPr="0085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программное обеспечение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 следующие характеристики:</w:t>
      </w:r>
    </w:p>
    <w:p w14:paraId="057FB84B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решает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одну несложную, четко поставленную задачу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FCDD9E2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● размер исходного кода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превышает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нескольких сотен строк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72C7543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скорость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программного обеспечения и необходимые ему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не играют большой роли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F9B7417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ущерб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неправильной работы не имеет большого значения;</w:t>
      </w:r>
    </w:p>
    <w:p w14:paraId="79C16DA5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модернизация 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обеспечения, дополнение его возможностей требуется редко;</w:t>
      </w:r>
    </w:p>
    <w:p w14:paraId="0C98443D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● как правило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разрабатывается одним программистом или небольшой группой (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или менее человек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87E7DD9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подробная документация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требуется, ее может заменить исходный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доступен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AED5AF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86AF9" w14:textId="77777777" w:rsidR="00632BA4" w:rsidRPr="00857CF4" w:rsidRDefault="00632BA4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«Большое» (сложное</w:t>
      </w:r>
      <w:r w:rsidRPr="0085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 программное обеспечение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имеет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2-3 или более 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 из следующего перечня:</w:t>
      </w:r>
    </w:p>
    <w:p w14:paraId="7A3CA879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решает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совокупность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взаимосвязанных задач;</w:t>
      </w:r>
    </w:p>
    <w:p w14:paraId="041817E1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использование приносит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значимую выгоду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B58D833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удобство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использования играет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важную роль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A6ADE9E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обязательно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полной и понятной документации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0EB0ED1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низкая скорость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приводит к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потерям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A44357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сбои,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неправильная работа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наносит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ощутимый ущерб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CB82B28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программы в составе ПО во время работы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взаимодействует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другими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программами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программно-аппаратными комплексами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05C9378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работает на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разных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платформах;</w:t>
      </w:r>
    </w:p>
    <w:p w14:paraId="3A9238D6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требуется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развитие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исправление ошибок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добавление новых возможностей;</w:t>
      </w:r>
    </w:p>
    <w:p w14:paraId="169B4635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группа разработчиков состоит из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более 5 человек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CB09E9" w14:textId="3E829E88" w:rsidR="004A1138" w:rsidRPr="00857CF4" w:rsidRDefault="00632BA4" w:rsidP="00857C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системный подход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методология исследования объекта любой природы как системы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система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совокупность взаимосвязанных частей, работающих совместно для достижения некоторого результата.</w:t>
      </w:r>
    </w:p>
    <w:p w14:paraId="7F043229" w14:textId="77777777" w:rsidR="00632BA4" w:rsidRPr="00857CF4" w:rsidRDefault="00632BA4" w:rsidP="00857CF4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3565704"/>
      <w:bookmarkStart w:id="10" w:name="_Toc53566144"/>
      <w:bookmarkStart w:id="11" w:name="_Toc53566544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>1.5 Предпосылки возникновения программной инженерии</w:t>
      </w:r>
      <w:bookmarkEnd w:id="9"/>
      <w:bookmarkEnd w:id="10"/>
      <w:bookmarkEnd w:id="11"/>
    </w:p>
    <w:p w14:paraId="1FCF2814" w14:textId="77777777" w:rsidR="00632BA4" w:rsidRPr="00857CF4" w:rsidRDefault="00632BA4" w:rsidP="00857C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Аналитики процессов в индустрии производства программного обеспечения сформулировали основные причины неудач при разработке ПО. Это:</w:t>
      </w:r>
    </w:p>
    <w:p w14:paraId="69415BEF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нечеткая и неполная формулировка требований;</w:t>
      </w:r>
    </w:p>
    <w:p w14:paraId="0B70C368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недостаточное вовлечение пользователей в работу над проектом;</w:t>
      </w:r>
    </w:p>
    <w:p w14:paraId="00052F9F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отсутствие необходимых ресурсов;</w:t>
      </w:r>
    </w:p>
    <w:p w14:paraId="62009B23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неудовлетворительное планирование и отсутствие грамотного управления проектом;</w:t>
      </w:r>
    </w:p>
    <w:p w14:paraId="4C4C6648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частое изменение требований и спецификаций;</w:t>
      </w:r>
    </w:p>
    <w:p w14:paraId="29FCB452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новизна и несовершенство используемой технологии;</w:t>
      </w:r>
    </w:p>
    <w:p w14:paraId="5E9E714C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недостаточная поддержка со стороны высшего руководства;</w:t>
      </w:r>
    </w:p>
    <w:p w14:paraId="7F6D63B2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недостаточно высокая квалификация разработчиков, отсутствие необходимого опыта.</w:t>
      </w:r>
    </w:p>
    <w:p w14:paraId="196448D4" w14:textId="77777777" w:rsidR="00632BA4" w:rsidRPr="00857CF4" w:rsidRDefault="00632BA4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Отметим</w:t>
      </w:r>
      <w:r w:rsidRPr="00857C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особенности современных проектов ПО:</w:t>
      </w:r>
    </w:p>
    <w:p w14:paraId="66F1CCCD" w14:textId="77777777" w:rsidR="00632BA4" w:rsidRPr="00857CF4" w:rsidRDefault="00632BA4" w:rsidP="00857CF4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сложность – неотъемлемая характеристика создаваемого ПО;</w:t>
      </w:r>
    </w:p>
    <w:p w14:paraId="654AC4F0" w14:textId="77777777" w:rsidR="00632BA4" w:rsidRPr="00857CF4" w:rsidRDefault="00632BA4" w:rsidP="00857CF4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отсутствие полных аналогов и высокая доля вновь разрабатываемого ПО;</w:t>
      </w:r>
    </w:p>
    <w:p w14:paraId="00721DAF" w14:textId="77777777" w:rsidR="00632BA4" w:rsidRPr="00857CF4" w:rsidRDefault="00632BA4" w:rsidP="00857CF4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наличие унаследованного ПО и необходимость его интеграции с разрабатываемым ПО;</w:t>
      </w:r>
    </w:p>
    <w:p w14:paraId="34E964AB" w14:textId="77777777" w:rsidR="00632BA4" w:rsidRPr="00857CF4" w:rsidRDefault="00632BA4" w:rsidP="00857CF4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территориально распределенная и неоднородная среда функционирования;</w:t>
      </w:r>
    </w:p>
    <w:p w14:paraId="78C7C065" w14:textId="77777777" w:rsidR="00632BA4" w:rsidRPr="00857CF4" w:rsidRDefault="00632BA4" w:rsidP="00857CF4">
      <w:pPr>
        <w:spacing w:before="150" w:after="150" w:line="240" w:lineRule="auto"/>
        <w:ind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большое количество участников проектирования, разобщенность и разнородность отдельных групп разработчиков по уровню квалификации и опыту.</w:t>
      </w:r>
    </w:p>
    <w:p w14:paraId="222CEAF3" w14:textId="77777777" w:rsidR="00632BA4" w:rsidRPr="00857CF4" w:rsidRDefault="00632BA4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ПО имеет следующие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специфические 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14:paraId="303E3F13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неформальный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 требований к ПО и формализованный основной объект разработки – программы;</w:t>
      </w:r>
    </w:p>
    <w:p w14:paraId="5F068ABA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творческий характер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разработки;</w:t>
      </w:r>
    </w:p>
    <w:p w14:paraId="1904DEB5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дуализм ПО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которое, с одной стороны, является статическим объектом – совокупностью текстов, с другой стороны, – динамическим, поскольку при эксплуатации порождаются процессы обработки данных;</w:t>
      </w:r>
    </w:p>
    <w:p w14:paraId="6AE09720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при своем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использовании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(эксплуатации) ПО не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расходуется и не изнашивается, но морально устаревает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5128A81" w14:textId="77777777" w:rsidR="00632BA4" w:rsidRPr="00857CF4" w:rsidRDefault="00632BA4" w:rsidP="00857CF4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«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неощутимость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«воздушность», «квазинематериальность» ПО, что подталкивает к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безответственному переделыванию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легко стереть и переписать, чего не сделаешь при проектировании зданий и аппаратуры.</w:t>
      </w:r>
    </w:p>
    <w:p w14:paraId="0CCA28A5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Инженерия ПО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software engineering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совокупность инженерных методов и средств создания ПО. </w:t>
      </w:r>
    </w:p>
    <w:p w14:paraId="4285FD6F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Фундаментальная идея программной инженерии: проектирование ПО является формальным процессом, который можно изучать и совершенствовать.</w:t>
      </w:r>
    </w:p>
    <w:p w14:paraId="29586DB5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целями программной инженерии являются:</w:t>
      </w:r>
    </w:p>
    <w:p w14:paraId="40757F30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Системы должны создаваться в короткие сроки и соответствовать требованиям заказчика на момент внедрения.</w:t>
      </w:r>
    </w:p>
    <w:p w14:paraId="769D2462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Качество ПО должно быть высоким.</w:t>
      </w:r>
    </w:p>
    <w:p w14:paraId="0589BC8A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Разработка ПО должна быть осуществлена в рамках выделенного бюджета.</w:t>
      </w:r>
    </w:p>
    <w:p w14:paraId="1012B435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Системы должны работать на оборудовании заказчика, а также взаимодействовать с имеющимся ПО.</w:t>
      </w:r>
    </w:p>
    <w:p w14:paraId="3897FFF7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Системы должны быть легко сопровождаемыми и масштабируемыми.</w:t>
      </w:r>
    </w:p>
    <w:p w14:paraId="75543E31" w14:textId="77777777" w:rsidR="00E0624A" w:rsidRPr="00857CF4" w:rsidRDefault="00E0624A" w:rsidP="00857CF4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</w:t>
      </w:r>
      <w:bookmarkStart w:id="12" w:name="_Toc53565705"/>
      <w:bookmarkStart w:id="13" w:name="_Toc53566145"/>
      <w:bookmarkStart w:id="14" w:name="_Toc53566545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>1.6 Этапы развития программной инженерии</w:t>
      </w:r>
      <w:bookmarkEnd w:id="12"/>
      <w:bookmarkEnd w:id="13"/>
      <w:bookmarkEnd w:id="14"/>
      <w:r w:rsidRPr="00857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16ECF826" w14:textId="77777777" w:rsidR="00E0624A" w:rsidRPr="00857CF4" w:rsidRDefault="00E0624A" w:rsidP="00857CF4">
      <w:pPr>
        <w:pStyle w:val="a7"/>
        <w:numPr>
          <w:ilvl w:val="0"/>
          <w:numId w:val="1"/>
        </w:numPr>
        <w:spacing w:before="150" w:after="150" w:line="240" w:lineRule="auto"/>
        <w:ind w:left="630" w:right="150" w:hanging="120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sz w:val="24"/>
          <w:szCs w:val="24"/>
        </w:rPr>
        <w:t xml:space="preserve">70-е и 80-е годы </w:t>
      </w:r>
      <w:r w:rsidRPr="00857CF4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857CF4">
        <w:rPr>
          <w:rFonts w:ascii="Times New Roman" w:hAnsi="Times New Roman" w:cs="Times New Roman"/>
          <w:sz w:val="24"/>
          <w:szCs w:val="24"/>
        </w:rPr>
        <w:t xml:space="preserve"> века– систематизация и стандартизация процессов создания ПО (структурный подход);</w:t>
      </w:r>
    </w:p>
    <w:p w14:paraId="1BF87EB5" w14:textId="77777777" w:rsidR="00E0624A" w:rsidRPr="00857CF4" w:rsidRDefault="00E0624A" w:rsidP="00857CF4">
      <w:pPr>
        <w:pStyle w:val="a7"/>
        <w:numPr>
          <w:ilvl w:val="0"/>
          <w:numId w:val="1"/>
        </w:numPr>
        <w:spacing w:before="150" w:after="150" w:line="240" w:lineRule="auto"/>
        <w:ind w:left="630" w:right="150" w:hanging="120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sz w:val="24"/>
          <w:szCs w:val="24"/>
        </w:rPr>
        <w:lastRenderedPageBreak/>
        <w:t>90-е годы- начало 21-го века – переход к сборочному, индустриальному способу создания ПО (объектно-ориентированный подход);</w:t>
      </w:r>
    </w:p>
    <w:p w14:paraId="2721A25F" w14:textId="77777777" w:rsidR="00E0624A" w:rsidRPr="00857CF4" w:rsidRDefault="00E0624A" w:rsidP="00857CF4">
      <w:pPr>
        <w:pStyle w:val="a7"/>
        <w:numPr>
          <w:ilvl w:val="0"/>
          <w:numId w:val="1"/>
        </w:numPr>
        <w:spacing w:before="150" w:after="150" w:line="240" w:lineRule="auto"/>
        <w:ind w:left="630" w:right="150" w:hanging="120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sz w:val="24"/>
          <w:szCs w:val="24"/>
        </w:rPr>
        <w:t xml:space="preserve">с середины 90-х годов до настоящего времени – развитие компонентного подхода и сетевых технологий, создание </w:t>
      </w:r>
      <w:r w:rsidRPr="00857CF4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857CF4">
        <w:rPr>
          <w:rFonts w:ascii="Times New Roman" w:hAnsi="Times New Roman" w:cs="Times New Roman"/>
          <w:sz w:val="24"/>
          <w:szCs w:val="24"/>
        </w:rPr>
        <w:t>-технологий проектирования ПО</w:t>
      </w:r>
    </w:p>
    <w:p w14:paraId="3408AA3D" w14:textId="6809360D" w:rsidR="00632BA4" w:rsidRPr="00857CF4" w:rsidRDefault="00E0624A" w:rsidP="00857CF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7CF4"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  <w:t>Первый этап</w:t>
      </w:r>
      <w:r w:rsidRPr="00857C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«стихийное» программирование</w:t>
      </w:r>
      <w:r w:rsidRPr="00857CF4">
        <w:rPr>
          <w:rStyle w:val="apple-converted-space"/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857CF4">
        <w:rPr>
          <w:rFonts w:ascii="Times New Roman" w:hAnsi="Times New Roman" w:cs="Times New Roman"/>
          <w:color w:val="000000"/>
          <w:sz w:val="24"/>
          <w:szCs w:val="24"/>
        </w:rPr>
        <w:t>(от появления первых вычислительных машин до середины 60-х годов XX в). Первые программы имели простейшую структуру. Они состояли из собственно программы на машинном языке и обрабатываемых ею данных</w:t>
      </w:r>
      <w:r w:rsidRPr="00857CF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46B80BE" w14:textId="0CF0D02D" w:rsidR="00E0624A" w:rsidRPr="00857CF4" w:rsidRDefault="00E0624A" w:rsidP="00857C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6985" distL="0" distR="635" wp14:anchorId="2EB1F793" wp14:editId="7C738C81">
            <wp:extent cx="2094865" cy="1193800"/>
            <wp:effectExtent l="0" t="0" r="0" b="0"/>
            <wp:docPr id="2" name="Рисунок 2" descr="http://ok-t.ru/studopediaru/baza1/935020372156.files/image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ok-t.ru/studopediaru/baza1/935020372156.files/image07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FBFB" w14:textId="2891F20D" w:rsidR="00E0624A" w:rsidRPr="00857CF4" w:rsidRDefault="00E0624A" w:rsidP="00857C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3810" distL="0" distR="8255" wp14:anchorId="01FFA089" wp14:editId="255175C7">
            <wp:extent cx="2094865" cy="1721374"/>
            <wp:effectExtent l="0" t="0" r="635" b="0"/>
            <wp:docPr id="3" name="Рисунок 3" descr="http://ok-t.ru/studopediaru/baza1/935020372156.files/image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://ok-t.ru/studopediaru/baza1/935020372156.files/image07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39" cy="17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5A11" w14:textId="4120268A" w:rsidR="00E0624A" w:rsidRPr="00857CF4" w:rsidRDefault="00E0624A" w:rsidP="00857C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b/>
          <w:i/>
          <w:iCs/>
          <w:sz w:val="24"/>
          <w:szCs w:val="24"/>
        </w:rPr>
        <w:t>Второй этап</w:t>
      </w:r>
      <w:r w:rsidRPr="00857CF4">
        <w:rPr>
          <w:rFonts w:ascii="Times New Roman" w:hAnsi="Times New Roman" w:cs="Times New Roman"/>
          <w:i/>
          <w:iCs/>
          <w:sz w:val="24"/>
          <w:szCs w:val="24"/>
        </w:rPr>
        <w:t xml:space="preserve"> – структурный подход к программированию</w:t>
      </w:r>
      <w:r w:rsidRPr="00857CF4">
        <w:rPr>
          <w:rFonts w:ascii="Times New Roman" w:hAnsi="Times New Roman" w:cs="Times New Roman"/>
          <w:sz w:val="24"/>
          <w:szCs w:val="24"/>
        </w:rPr>
        <w:t> (60-70-е годы XX в.). В основе структурного подхода лежит </w:t>
      </w:r>
      <w:r w:rsidRPr="00857CF4">
        <w:rPr>
          <w:rFonts w:ascii="Times New Roman" w:hAnsi="Times New Roman" w:cs="Times New Roman"/>
          <w:i/>
          <w:iCs/>
          <w:sz w:val="24"/>
          <w:szCs w:val="24"/>
        </w:rPr>
        <w:t>декомпозиция</w:t>
      </w:r>
      <w:r w:rsidRPr="00857CF4">
        <w:rPr>
          <w:rFonts w:ascii="Times New Roman" w:hAnsi="Times New Roman" w:cs="Times New Roman"/>
          <w:sz w:val="24"/>
          <w:szCs w:val="24"/>
        </w:rPr>
        <w:t> (разбиение на части) сложных систем с целью последующей реализации в виде отдельных небольших (</w:t>
      </w:r>
      <w:r w:rsidRPr="00857CF4">
        <w:rPr>
          <w:rFonts w:ascii="Times New Roman" w:hAnsi="Times New Roman" w:cs="Times New Roman"/>
          <w:b/>
          <w:sz w:val="24"/>
          <w:szCs w:val="24"/>
        </w:rPr>
        <w:t>до 40-50 операторов</w:t>
      </w:r>
      <w:r w:rsidRPr="00857CF4">
        <w:rPr>
          <w:rFonts w:ascii="Times New Roman" w:hAnsi="Times New Roman" w:cs="Times New Roman"/>
          <w:sz w:val="24"/>
          <w:szCs w:val="24"/>
        </w:rPr>
        <w:t>) подпрограмм.</w:t>
      </w:r>
    </w:p>
    <w:p w14:paraId="5BB7CCFC" w14:textId="1793C86F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hAnsi="Times New Roman" w:cs="Times New Roman"/>
          <w:b/>
          <w:sz w:val="24"/>
          <w:szCs w:val="24"/>
        </w:rPr>
      </w:pPr>
      <w:r w:rsidRPr="00857CF4">
        <w:rPr>
          <w:rFonts w:ascii="Times New Roman" w:hAnsi="Times New Roman" w:cs="Times New Roman"/>
          <w:b/>
          <w:bCs/>
          <w:sz w:val="24"/>
          <w:szCs w:val="24"/>
        </w:rPr>
        <w:t>Структурное программирование</w:t>
      </w:r>
      <w:r w:rsidRPr="00857CF4">
        <w:rPr>
          <w:rFonts w:ascii="Times New Roman" w:hAnsi="Times New Roman" w:cs="Times New Roman"/>
          <w:b/>
          <w:sz w:val="24"/>
          <w:szCs w:val="24"/>
        </w:rPr>
        <w:t xml:space="preserve"> — методология разработки программного обеспечения, в основе которой лежит представление программы в виде иерархической структуры блоков. </w:t>
      </w:r>
    </w:p>
    <w:p w14:paraId="1B7D0BF7" w14:textId="2740BAB4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hAnsi="Times New Roman" w:cs="Times New Roman"/>
          <w:b/>
          <w:sz w:val="24"/>
          <w:szCs w:val="24"/>
        </w:rPr>
      </w:pPr>
    </w:p>
    <w:p w14:paraId="4046D9A9" w14:textId="26614B75" w:rsidR="00E0624A" w:rsidRPr="00857CF4" w:rsidRDefault="00E0624A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Модульное программирование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Главный принцип модульного программирования состоял в выделении таких фрагментов и оформлении их в виде модулей.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Каждый модуль снабжался описанием, в котором устанавливались правила его использования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интерфейс модуля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348EED" w14:textId="56E23CE4" w:rsidR="00E0624A" w:rsidRPr="00857CF4" w:rsidRDefault="00E0624A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Узким местом модульного программирования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то, что ошибка в интерфейсе при вызове подпрограммы выявляется только при выполнении программы (из-за раздельной компиляции модулей обнаружить эти ошибки раньше невозможно). </w:t>
      </w:r>
    </w:p>
    <w:p w14:paraId="7947592A" w14:textId="77777777" w:rsidR="00E0624A" w:rsidRPr="00857CF4" w:rsidRDefault="00E0624A" w:rsidP="00857CF4">
      <w:pPr>
        <w:spacing w:before="150" w:after="150" w:line="240" w:lineRule="auto"/>
        <w:ind w:left="150" w:right="150" w:firstLine="558"/>
        <w:rPr>
          <w:rFonts w:ascii="Times New Roman" w:hAnsi="Times New Roman" w:cs="Times New Roman"/>
          <w:b/>
          <w:sz w:val="24"/>
          <w:szCs w:val="24"/>
        </w:rPr>
      </w:pPr>
    </w:p>
    <w:p w14:paraId="09734E68" w14:textId="57AAC459" w:rsidR="00E0624A" w:rsidRPr="00857CF4" w:rsidRDefault="00E0624A" w:rsidP="00857C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1270" wp14:anchorId="4B288B16" wp14:editId="62D7D1FD">
            <wp:extent cx="2846224" cy="2242457"/>
            <wp:effectExtent l="0" t="0" r="0" b="5715"/>
            <wp:docPr id="5" name="Рисунок 7" descr="http://ok-t.ru/studopediaru/baza1/935020372156.files/image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http://ok-t.ru/studopediaru/baza1/935020372156.files/image08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27" cy="22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65A2" w14:textId="77777777" w:rsidR="00857CF4" w:rsidRPr="00857CF4" w:rsidRDefault="00857CF4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Третий этап:</w:t>
      </w:r>
    </w:p>
    <w:p w14:paraId="5E25BBAE" w14:textId="71E424B7" w:rsidR="00E0624A" w:rsidRPr="00857CF4" w:rsidRDefault="00E0624A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Объектно-ориентированное программирование определяется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как технология создания сложного программного обеспечения, основанная на представлении программы в виде совокупности </w:t>
      </w:r>
      <w:r w:rsidRPr="00857CF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объектов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каждый из которых является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экземпляром 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определенного типа (</w:t>
      </w:r>
      <w:r w:rsidRPr="0085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класса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классы образуют иерархию с </w:t>
      </w:r>
      <w:r w:rsidRPr="0085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наследованием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свойств. Взаимодействие программных объектов в такой системе осуществляется путем передачи </w:t>
      </w:r>
      <w:r w:rsidRPr="00857CF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сообщений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 (рис. 1.6).</w:t>
      </w:r>
    </w:p>
    <w:p w14:paraId="4D3B6033" w14:textId="1362A95C" w:rsidR="00E0624A" w:rsidRPr="00857CF4" w:rsidRDefault="00E0624A" w:rsidP="00857C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5080" distL="0" distR="0" wp14:anchorId="7DA44C80" wp14:editId="2C5B06DA">
            <wp:extent cx="3418114" cy="2622109"/>
            <wp:effectExtent l="0" t="0" r="0" b="6985"/>
            <wp:docPr id="6" name="Рисунок 9" descr="http://ok-t.ru/studopediaru/baza1/935020372156.files/image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http://ok-t.ru/studopediaru/baza1/935020372156.files/image08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39" cy="26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DD2D" w14:textId="738395BE" w:rsidR="00E0624A" w:rsidRPr="00857CF4" w:rsidRDefault="00E0624A" w:rsidP="00857CF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1905" distL="0" distR="0" wp14:anchorId="4BC922F0" wp14:editId="7E4E1CF0">
            <wp:extent cx="4781550" cy="2094230"/>
            <wp:effectExtent l="0" t="0" r="0" b="0"/>
            <wp:docPr id="7" name="Рисунок 10" descr="http://ok-t.ru/studopediaru/baza1/935020372156.files/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http://ok-t.ru/studopediaru/baza1/935020372156.files/image08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C554" w14:textId="2B84DA16" w:rsidR="00E0624A" w:rsidRPr="00857CF4" w:rsidRDefault="00E0624A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Современная технология программирования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компонентный подход,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который предполагает построение программного обеспечения из отдельных компонентов —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физически отдельно существующих частей программного </w:t>
      </w: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обеспечения, которые взаимодействуют между собой через стандартизованные двоичные интерфейсы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AF367E" w14:textId="289BA5D2" w:rsidR="00857CF4" w:rsidRPr="00857CF4" w:rsidRDefault="00857CF4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Четвертый этап:</w:t>
      </w:r>
    </w:p>
    <w:p w14:paraId="763535F0" w14:textId="1C004A3A" w:rsidR="00857CF4" w:rsidRPr="00857CF4" w:rsidRDefault="00857CF4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Компонент представляет собой готовый программный продукт</w:t>
      </w:r>
      <w:r w:rsidRPr="00857CF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можно использовать как отдельно, так и совместно с подобными элементами в рамках решаемой задачи. В рамках этого подхода программное обеспечение строится из отдельных компонентов, физически отдельно существующих программных частей, которые распространяются в двоичном виде (в отличие от классов), взаимодействуют между собой посредством стандартизируемых интерфейсов и могут быть используемы в различных языках программирования</w:t>
      </w:r>
    </w:p>
    <w:p w14:paraId="0A589AFB" w14:textId="77777777" w:rsidR="00857CF4" w:rsidRPr="00857CF4" w:rsidRDefault="00857CF4" w:rsidP="00857CF4">
      <w:pPr>
        <w:pStyle w:val="3"/>
        <w:spacing w:line="240" w:lineRule="auto"/>
        <w:rPr>
          <w:rFonts w:ascii="Times New Roman" w:hAnsi="Times New Roman" w:cs="Times New Roman"/>
          <w:b/>
          <w:i/>
          <w:color w:val="auto"/>
        </w:rPr>
      </w:pPr>
      <w:bookmarkStart w:id="15" w:name="_Toc53565707"/>
      <w:bookmarkStart w:id="16" w:name="_Toc53566147"/>
      <w:bookmarkStart w:id="17" w:name="_Toc53566547"/>
      <w:r w:rsidRPr="00857CF4">
        <w:rPr>
          <w:rFonts w:ascii="Times New Roman" w:hAnsi="Times New Roman" w:cs="Times New Roman"/>
          <w:b/>
          <w:i/>
          <w:color w:val="auto"/>
        </w:rPr>
        <w:t xml:space="preserve">1.6.2 Становление </w:t>
      </w:r>
      <w:r w:rsidRPr="00857CF4">
        <w:rPr>
          <w:rFonts w:ascii="Times New Roman" w:hAnsi="Times New Roman" w:cs="Times New Roman"/>
          <w:b/>
          <w:i/>
          <w:color w:val="auto"/>
          <w:lang w:val="en-US"/>
        </w:rPr>
        <w:t>CASE</w:t>
      </w:r>
      <w:r w:rsidRPr="00857CF4">
        <w:rPr>
          <w:rFonts w:ascii="Times New Roman" w:hAnsi="Times New Roman" w:cs="Times New Roman"/>
          <w:b/>
          <w:i/>
          <w:color w:val="auto"/>
        </w:rPr>
        <w:t>-технологий</w:t>
      </w:r>
      <w:bookmarkEnd w:id="15"/>
      <w:bookmarkEnd w:id="16"/>
      <w:bookmarkEnd w:id="17"/>
    </w:p>
    <w:p w14:paraId="62EB7E83" w14:textId="2E0D35FD" w:rsidR="00857CF4" w:rsidRPr="00857CF4" w:rsidRDefault="00857CF4" w:rsidP="00857CF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 термином CASE-средства понимаются программные средства, поддерживающие процессы:</w:t>
      </w:r>
    </w:p>
    <w:p w14:paraId="7F61410D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создания и сопровождения ИС, включая анализ и формулировку требований, </w:t>
      </w:r>
    </w:p>
    <w:p w14:paraId="51098B47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проектирование прикладного ПО (приложений) и баз данных, </w:t>
      </w:r>
    </w:p>
    <w:p w14:paraId="763110DC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генерацию кода, </w:t>
      </w:r>
    </w:p>
    <w:p w14:paraId="5360C19B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тестирование, </w:t>
      </w:r>
    </w:p>
    <w:p w14:paraId="41F0308C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документирование, </w:t>
      </w:r>
    </w:p>
    <w:p w14:paraId="36835183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обеспечение качества, </w:t>
      </w:r>
    </w:p>
    <w:p w14:paraId="66DAE295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конфигурационное управление и</w:t>
      </w:r>
    </w:p>
    <w:p w14:paraId="76335FB8" w14:textId="77777777" w:rsidR="00857CF4" w:rsidRPr="00857CF4" w:rsidRDefault="00857CF4" w:rsidP="00857CF4">
      <w:pPr>
        <w:pStyle w:val="a7"/>
        <w:numPr>
          <w:ilvl w:val="1"/>
          <w:numId w:val="2"/>
        </w:numPr>
        <w:shd w:val="clear" w:color="auto" w:fill="FFFFFF"/>
        <w:spacing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управление проектом, а также другие процессы. </w:t>
      </w:r>
    </w:p>
    <w:p w14:paraId="2BEBFDC5" w14:textId="4BDCF982" w:rsidR="00857CF4" w:rsidRPr="00857CF4" w:rsidRDefault="00857CF4" w:rsidP="00857CF4">
      <w:pPr>
        <w:shd w:val="clear" w:color="auto" w:fill="FFFFFF"/>
        <w:spacing w:beforeAutospacing="1" w:afterAutospacing="1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CASE-средства вместе с системным ПО и техническими средствами образуют полную среду разработки ИС. </w:t>
      </w:r>
    </w:p>
    <w:p w14:paraId="78BD5502" w14:textId="77777777" w:rsidR="00857CF4" w:rsidRPr="00857CF4" w:rsidRDefault="00857CF4" w:rsidP="00857CF4">
      <w:pPr>
        <w:pStyle w:val="3"/>
        <w:spacing w:line="240" w:lineRule="auto"/>
        <w:rPr>
          <w:rFonts w:ascii="Times New Roman" w:hAnsi="Times New Roman" w:cs="Times New Roman"/>
          <w:b/>
          <w:i/>
          <w:color w:val="auto"/>
        </w:rPr>
      </w:pPr>
      <w:bookmarkStart w:id="18" w:name="_Toc53565708"/>
      <w:bookmarkStart w:id="19" w:name="_Toc53566148"/>
      <w:bookmarkStart w:id="20" w:name="_Toc53566548"/>
      <w:r w:rsidRPr="00857CF4">
        <w:rPr>
          <w:rFonts w:ascii="Times New Roman" w:hAnsi="Times New Roman" w:cs="Times New Roman"/>
          <w:b/>
          <w:i/>
          <w:color w:val="auto"/>
        </w:rPr>
        <w:t>1.6.3 Стандартизация и глобализация в сфере программной инженерии</w:t>
      </w:r>
      <w:bookmarkEnd w:id="18"/>
      <w:bookmarkEnd w:id="19"/>
      <w:bookmarkEnd w:id="20"/>
    </w:p>
    <w:p w14:paraId="02E604D5" w14:textId="77777777" w:rsidR="00857CF4" w:rsidRPr="00857CF4" w:rsidRDefault="00857CF4" w:rsidP="00857CF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57CF4">
        <w:rPr>
          <w:rFonts w:ascii="Times New Roman" w:hAnsi="Times New Roman" w:cs="Times New Roman"/>
          <w:sz w:val="24"/>
          <w:szCs w:val="24"/>
        </w:rPr>
        <w:t>Развитие систем и средств вычислительной техники, телекоммуникационных систем и быстрое расширение сфер их применения привели к необходимости объединения конкретных вычислительных устройств и реализованных на их основе ИС в единые информационно-вычислительные системы и среды для формирования единого информационного пространства (Unified Information Area — UIA). Формирование такого пространства стало насущной необходимостью для решения многих важнейших экономических и социальных задач в ходе становления и развития информационного общества.</w:t>
      </w:r>
    </w:p>
    <w:p w14:paraId="522C58D4" w14:textId="4D541793" w:rsidR="00857CF4" w:rsidRPr="00857CF4" w:rsidRDefault="00857CF4" w:rsidP="00857CF4">
      <w:pPr>
        <w:spacing w:before="150" w:after="150" w:line="240" w:lineRule="auto"/>
        <w:ind w:right="15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Такое пространство можно определить, как совокупность баз данных, хранилищ знаний, систем управления ими, информационно-коммуникационных систем и сетей</w:t>
      </w:r>
      <w:r w:rsidRPr="00857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 методологий и технологий их разработки</w:t>
      </w:r>
      <w:r w:rsidRPr="00857C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ведения и использования на основе единых принципов и общих правил, обеспечивающих информационное взаимодействие для удовлетворения потребностей пользователей.</w:t>
      </w:r>
    </w:p>
    <w:p w14:paraId="1A148FE3" w14:textId="77777777" w:rsidR="00E0624A" w:rsidRPr="00857CF4" w:rsidRDefault="00E0624A" w:rsidP="00857C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0624A" w:rsidRPr="0085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83745" w14:textId="77777777" w:rsidR="00F95791" w:rsidRDefault="00F95791" w:rsidP="00632BA4">
      <w:pPr>
        <w:spacing w:after="0" w:line="240" w:lineRule="auto"/>
      </w:pPr>
      <w:r>
        <w:separator/>
      </w:r>
    </w:p>
  </w:endnote>
  <w:endnote w:type="continuationSeparator" w:id="0">
    <w:p w14:paraId="691569B7" w14:textId="77777777" w:rsidR="00F95791" w:rsidRDefault="00F95791" w:rsidP="0063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426D" w14:textId="77777777" w:rsidR="00F95791" w:rsidRDefault="00F95791" w:rsidP="00632BA4">
      <w:pPr>
        <w:spacing w:after="0" w:line="240" w:lineRule="auto"/>
      </w:pPr>
      <w:r>
        <w:separator/>
      </w:r>
    </w:p>
  </w:footnote>
  <w:footnote w:type="continuationSeparator" w:id="0">
    <w:p w14:paraId="55DC4A6D" w14:textId="77777777" w:rsidR="00F95791" w:rsidRDefault="00F95791" w:rsidP="00632BA4">
      <w:pPr>
        <w:spacing w:after="0" w:line="240" w:lineRule="auto"/>
      </w:pPr>
      <w:r>
        <w:continuationSeparator/>
      </w:r>
    </w:p>
  </w:footnote>
  <w:footnote w:id="1">
    <w:p w14:paraId="4A3B10FE" w14:textId="2A451552" w:rsidR="00632BA4" w:rsidRDefault="00632BA4" w:rsidP="00632BA4">
      <w:pPr>
        <w:pStyle w:val="a5"/>
      </w:pPr>
    </w:p>
    <w:p w14:paraId="5707B7B7" w14:textId="77777777" w:rsidR="00632BA4" w:rsidRDefault="00632BA4" w:rsidP="00632BA4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27AF"/>
    <w:multiLevelType w:val="multilevel"/>
    <w:tmpl w:val="34C494A2"/>
    <w:lvl w:ilvl="0">
      <w:start w:val="1"/>
      <w:numFmt w:val="bullet"/>
      <w:lvlText w:val=""/>
      <w:lvlJc w:val="left"/>
      <w:pPr>
        <w:ind w:left="17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7875AC"/>
    <w:multiLevelType w:val="multilevel"/>
    <w:tmpl w:val="506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7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09"/>
    <w:rsid w:val="004A1138"/>
    <w:rsid w:val="00543109"/>
    <w:rsid w:val="00566493"/>
    <w:rsid w:val="00632BA4"/>
    <w:rsid w:val="006E021D"/>
    <w:rsid w:val="00857CF4"/>
    <w:rsid w:val="00A97394"/>
    <w:rsid w:val="00E0624A"/>
    <w:rsid w:val="00F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83E0"/>
  <w15:chartTrackingRefBased/>
  <w15:docId w15:val="{5416C6CB-ED0B-4772-8272-F45FFBFE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4A1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57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4A1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4A1138"/>
    <w:rPr>
      <w:color w:val="0563C1" w:themeColor="hyperlink"/>
      <w:u w:val="single"/>
    </w:rPr>
  </w:style>
  <w:style w:type="character" w:customStyle="1" w:styleId="a3">
    <w:name w:val="Привязка сноски"/>
    <w:rsid w:val="00632BA4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632BA4"/>
    <w:rPr>
      <w:vertAlign w:val="superscript"/>
    </w:rPr>
  </w:style>
  <w:style w:type="character" w:customStyle="1" w:styleId="a4">
    <w:name w:val="Символ сноски"/>
    <w:qFormat/>
    <w:rsid w:val="00632BA4"/>
  </w:style>
  <w:style w:type="paragraph" w:styleId="a5">
    <w:name w:val="footnote text"/>
    <w:basedOn w:val="a"/>
    <w:link w:val="a6"/>
    <w:uiPriority w:val="99"/>
    <w:semiHidden/>
    <w:unhideWhenUsed/>
    <w:rsid w:val="00632BA4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632BA4"/>
    <w:rPr>
      <w:sz w:val="20"/>
      <w:szCs w:val="20"/>
    </w:rPr>
  </w:style>
  <w:style w:type="paragraph" w:styleId="a7">
    <w:name w:val="List Paragraph"/>
    <w:basedOn w:val="a"/>
    <w:uiPriority w:val="34"/>
    <w:qFormat/>
    <w:rsid w:val="00E0624A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E0624A"/>
  </w:style>
  <w:style w:type="character" w:customStyle="1" w:styleId="30">
    <w:name w:val="Заголовок 3 Знак"/>
    <w:basedOn w:val="a0"/>
    <w:link w:val="3"/>
    <w:uiPriority w:val="9"/>
    <w:qFormat/>
    <w:rsid w:val="00857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Полякова</dc:creator>
  <cp:keywords/>
  <dc:description/>
  <cp:lastModifiedBy>Ирина Полякова</cp:lastModifiedBy>
  <cp:revision>3</cp:revision>
  <dcterms:created xsi:type="dcterms:W3CDTF">2022-03-02T15:38:00Z</dcterms:created>
  <dcterms:modified xsi:type="dcterms:W3CDTF">2022-03-02T16:02:00Z</dcterms:modified>
</cp:coreProperties>
</file>