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2C" w:rsidRPr="001B3000" w:rsidRDefault="0053182C" w:rsidP="0053182C">
      <w:pPr>
        <w:pStyle w:val="a3"/>
        <w:jc w:val="center"/>
      </w:pPr>
      <w:bookmarkStart w:id="0" w:name="_GoBack"/>
      <w:bookmarkEnd w:id="0"/>
      <w:r w:rsidRPr="001B3000">
        <w:t>Федеральное государственное автономное</w:t>
      </w:r>
    </w:p>
    <w:p w:rsidR="0053182C" w:rsidRPr="001B3000" w:rsidRDefault="0053182C" w:rsidP="0053182C">
      <w:pPr>
        <w:pStyle w:val="a3"/>
        <w:jc w:val="center"/>
      </w:pPr>
      <w:r w:rsidRPr="001B3000">
        <w:t>образовательное учреждение</w:t>
      </w:r>
    </w:p>
    <w:p w:rsidR="0053182C" w:rsidRPr="001B3000" w:rsidRDefault="0053182C" w:rsidP="0053182C">
      <w:pPr>
        <w:pStyle w:val="a3"/>
        <w:jc w:val="center"/>
      </w:pPr>
      <w:r w:rsidRPr="001B3000">
        <w:t>высшего образования</w:t>
      </w:r>
    </w:p>
    <w:p w:rsidR="0053182C" w:rsidRPr="001B3000" w:rsidRDefault="0053182C" w:rsidP="0053182C">
      <w:pPr>
        <w:pStyle w:val="a3"/>
        <w:jc w:val="center"/>
      </w:pPr>
      <w:r w:rsidRPr="001B3000">
        <w:t>«СИБИРСКИЙ ФЕДЕРАЛЬНЫЙ УНИВЕРСИТЕТ»</w:t>
      </w:r>
    </w:p>
    <w:p w:rsidR="0053182C" w:rsidRPr="001B3000" w:rsidRDefault="0053182C" w:rsidP="0053182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182C" w:rsidRPr="000B0416" w:rsidTr="00A8573A">
        <w:tc>
          <w:tcPr>
            <w:tcW w:w="5000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  <w:jc w:val="center"/>
            </w:pPr>
          </w:p>
          <w:p w:rsidR="0053182C" w:rsidRPr="000B0416" w:rsidRDefault="0053182C" w:rsidP="00A8573A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53182C" w:rsidRPr="007A0184" w:rsidTr="00A8573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53182C" w:rsidRPr="000B0416" w:rsidTr="00A8573A">
        <w:tc>
          <w:tcPr>
            <w:tcW w:w="5000" w:type="pct"/>
            <w:tcBorders>
              <w:top w:val="nil"/>
            </w:tcBorders>
          </w:tcPr>
          <w:p w:rsidR="0053182C" w:rsidRDefault="0053182C" w:rsidP="00A8573A">
            <w:pPr>
              <w:pStyle w:val="a3"/>
              <w:jc w:val="center"/>
            </w:pPr>
          </w:p>
          <w:p w:rsidR="0053182C" w:rsidRPr="000B0416" w:rsidRDefault="0053182C" w:rsidP="00A8573A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53182C" w:rsidRPr="007A0184" w:rsidTr="00A8573A">
        <w:tc>
          <w:tcPr>
            <w:tcW w:w="500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53182C" w:rsidRPr="001B3000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Pr="000B0416" w:rsidRDefault="0053182C" w:rsidP="0053182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182C" w:rsidRPr="000B0416" w:rsidTr="00A8573A">
        <w:tc>
          <w:tcPr>
            <w:tcW w:w="5000" w:type="pct"/>
            <w:tcBorders>
              <w:top w:val="nil"/>
            </w:tcBorders>
          </w:tcPr>
          <w:p w:rsidR="0053182C" w:rsidRDefault="0053182C" w:rsidP="00A8573A">
            <w:pPr>
              <w:pStyle w:val="a3"/>
              <w:jc w:val="center"/>
            </w:pPr>
          </w:p>
          <w:p w:rsidR="0053182C" w:rsidRPr="007A0184" w:rsidRDefault="00A177BE" w:rsidP="00A8573A">
            <w:pPr>
              <w:pStyle w:val="a3"/>
              <w:jc w:val="center"/>
              <w:rPr>
                <w:b/>
              </w:rPr>
            </w:pPr>
            <w:r w:rsidRPr="00A177BE">
              <w:rPr>
                <w:b/>
              </w:rPr>
              <w:t>Анализ чужого программного кода</w:t>
            </w:r>
          </w:p>
        </w:tc>
      </w:tr>
      <w:tr w:rsidR="0053182C" w:rsidRPr="007A0184" w:rsidTr="00A8573A">
        <w:tc>
          <w:tcPr>
            <w:tcW w:w="500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53182C" w:rsidRDefault="0053182C" w:rsidP="0053182C">
      <w:pPr>
        <w:pStyle w:val="a3"/>
        <w:jc w:val="center"/>
        <w:rPr>
          <w:b/>
        </w:rPr>
      </w:pPr>
    </w:p>
    <w:p w:rsidR="0053182C" w:rsidRDefault="0053182C" w:rsidP="0053182C">
      <w:pPr>
        <w:pStyle w:val="a3"/>
        <w:jc w:val="center"/>
        <w:rPr>
          <w:b/>
        </w:rPr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53182C" w:rsidTr="00A8573A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53182C" w:rsidRDefault="0053182C" w:rsidP="00A8573A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</w:p>
        </w:tc>
        <w:tc>
          <w:tcPr>
            <w:tcW w:w="150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  <w:r>
              <w:t xml:space="preserve">И.В. </w:t>
            </w:r>
            <w:proofErr w:type="spellStart"/>
            <w:r>
              <w:t>Матковский</w:t>
            </w:r>
            <w:proofErr w:type="spellEnd"/>
          </w:p>
        </w:tc>
      </w:tr>
      <w:tr w:rsidR="0053182C" w:rsidTr="00A8573A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53182C" w:rsidRDefault="0053182C" w:rsidP="00A8573A">
            <w:pPr>
              <w:pStyle w:val="a3"/>
            </w:pPr>
          </w:p>
        </w:tc>
        <w:tc>
          <w:tcPr>
            <w:tcW w:w="1431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53182C" w:rsidTr="00A8573A">
        <w:tc>
          <w:tcPr>
            <w:tcW w:w="593" w:type="pct"/>
            <w:tcMar>
              <w:left w:w="28" w:type="dxa"/>
              <w:right w:w="28" w:type="dxa"/>
            </w:tcMar>
          </w:tcPr>
          <w:p w:rsidR="0053182C" w:rsidRDefault="0053182C" w:rsidP="00A8573A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  <w:r w:rsidRPr="006641BA">
              <w:t>КИ16-02/2Б №031621784</w:t>
            </w:r>
          </w:p>
        </w:tc>
        <w:tc>
          <w:tcPr>
            <w:tcW w:w="150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</w:p>
        </w:tc>
        <w:tc>
          <w:tcPr>
            <w:tcW w:w="150" w:type="pct"/>
          </w:tcPr>
          <w:p w:rsidR="0053182C" w:rsidRDefault="0053182C" w:rsidP="00A8573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53182C" w:rsidRDefault="0053182C" w:rsidP="00A8573A">
            <w:pPr>
              <w:pStyle w:val="a3"/>
            </w:pPr>
            <w:r>
              <w:t xml:space="preserve">И.В. </w:t>
            </w:r>
            <w:proofErr w:type="spellStart"/>
            <w:r>
              <w:t>Кекелева</w:t>
            </w:r>
            <w:proofErr w:type="spellEnd"/>
          </w:p>
        </w:tc>
      </w:tr>
      <w:tr w:rsidR="0053182C" w:rsidRPr="007A0184" w:rsidTr="00A8573A">
        <w:tc>
          <w:tcPr>
            <w:tcW w:w="593" w:type="pct"/>
            <w:tcMar>
              <w:left w:w="28" w:type="dxa"/>
              <w:right w:w="28" w:type="dxa"/>
            </w:tcMar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53182C" w:rsidRPr="007A0184" w:rsidRDefault="0053182C" w:rsidP="00A8573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Default="0053182C" w:rsidP="0053182C">
      <w:pPr>
        <w:pStyle w:val="a3"/>
      </w:pPr>
    </w:p>
    <w:p w:rsidR="0053182C" w:rsidRPr="001B3000" w:rsidRDefault="0053182C" w:rsidP="0053182C">
      <w:pPr>
        <w:pStyle w:val="a3"/>
      </w:pPr>
    </w:p>
    <w:p w:rsidR="0053182C" w:rsidRDefault="0053182C" w:rsidP="0053182C">
      <w:pPr>
        <w:pStyle w:val="a3"/>
        <w:jc w:val="center"/>
      </w:pPr>
      <w:r>
        <w:t>Красноярск 2019</w:t>
      </w:r>
    </w:p>
    <w:p w:rsidR="006C2FD2" w:rsidRDefault="0053182C">
      <w:pPr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 w:rsidR="00A177BE"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53182C" w:rsidRDefault="0053182C" w:rsidP="0053182C">
      <w:pPr>
        <w:rPr>
          <w:rFonts w:ascii="Times New Roman" w:hAnsi="Times New Roman" w:cs="Times New Roman"/>
          <w:sz w:val="28"/>
          <w:szCs w:val="28"/>
        </w:rPr>
      </w:pPr>
      <w:r w:rsidRPr="006D5A81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6D5A8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D5A81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A86F26">
          <w:rPr>
            <w:rStyle w:val="a5"/>
            <w:rFonts w:ascii="Times New Roman" w:hAnsi="Times New Roman" w:cs="Times New Roman"/>
            <w:sz w:val="28"/>
            <w:szCs w:val="28"/>
          </w:rPr>
          <w:t>https://github.com/irishakeks/oop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182C" w:rsidRDefault="0053182C" w:rsidP="00531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hyperlink r:id="rId6" w:history="1">
        <w:r w:rsidRPr="00A86F26">
          <w:rPr>
            <w:rStyle w:val="a5"/>
            <w:rFonts w:ascii="Times New Roman" w:hAnsi="Times New Roman" w:cs="Times New Roman"/>
            <w:sz w:val="28"/>
            <w:szCs w:val="28"/>
          </w:rPr>
          <w:t>https://github.com/irishakeks/procedural</w:t>
        </w:r>
      </w:hyperlink>
    </w:p>
    <w:p w:rsidR="0053182C" w:rsidRDefault="0053182C">
      <w:pPr>
        <w:rPr>
          <w:rFonts w:ascii="Times New Roman" w:hAnsi="Times New Roman" w:cs="Times New Roman"/>
          <w:b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t xml:space="preserve">Реализация: </w:t>
      </w:r>
    </w:p>
    <w:p w:rsidR="0053182C" w:rsidRDefault="00A177BE" w:rsidP="005318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анализа выбран код студента гр.КИ15-01 Сергея </w:t>
      </w:r>
      <w:proofErr w:type="spellStart"/>
      <w:r>
        <w:rPr>
          <w:rFonts w:ascii="Times New Roman" w:hAnsi="Times New Roman" w:cs="Times New Roman"/>
          <w:sz w:val="28"/>
        </w:rPr>
        <w:t>Далинкевича</w:t>
      </w:r>
      <w:proofErr w:type="spellEnd"/>
      <w:r>
        <w:rPr>
          <w:rFonts w:ascii="Times New Roman" w:hAnsi="Times New Roman" w:cs="Times New Roman"/>
          <w:sz w:val="28"/>
        </w:rPr>
        <w:t xml:space="preserve">. Список изменений, которые могут улучшить его программу: </w:t>
      </w:r>
    </w:p>
    <w:p w:rsidR="00A177BE" w:rsidRDefault="00A177BE" w:rsidP="00A177B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Отсутствие закрытия файлов. Для корректного закрытия файла эффективнее использовать </w:t>
      </w:r>
      <w:r w:rsidR="000F1C15">
        <w:rPr>
          <w:rFonts w:ascii="Times New Roman" w:hAnsi="Times New Roman" w:cs="Times New Roman"/>
          <w:sz w:val="28"/>
        </w:rPr>
        <w:t xml:space="preserve">конструкцию </w:t>
      </w:r>
      <w:r w:rsidR="000F1C15">
        <w:rPr>
          <w:rFonts w:ascii="Times New Roman" w:hAnsi="Times New Roman" w:cs="Times New Roman"/>
          <w:sz w:val="28"/>
          <w:lang w:val="en-US"/>
        </w:rPr>
        <w:t>with</w:t>
      </w:r>
      <w:r w:rsidR="000F1C15">
        <w:rPr>
          <w:rFonts w:ascii="Times New Roman" w:hAnsi="Times New Roman" w:cs="Times New Roman"/>
          <w:sz w:val="28"/>
        </w:rPr>
        <w:t xml:space="preserve"> или же закрывать файл функцией </w:t>
      </w:r>
      <w:r w:rsidR="000F1C15">
        <w:rPr>
          <w:rFonts w:ascii="Times New Roman" w:hAnsi="Times New Roman" w:cs="Times New Roman"/>
          <w:sz w:val="28"/>
          <w:lang w:val="en-US"/>
        </w:rPr>
        <w:t>close</w:t>
      </w:r>
      <w:r w:rsidR="000F1C15" w:rsidRPr="000F1C15">
        <w:rPr>
          <w:rFonts w:ascii="Times New Roman" w:hAnsi="Times New Roman" w:cs="Times New Roman"/>
          <w:sz w:val="28"/>
        </w:rPr>
        <w:t xml:space="preserve">. </w:t>
      </w:r>
    </w:p>
    <w:p w:rsidR="000F1C15" w:rsidRPr="000F1C15" w:rsidRDefault="000F1C15" w:rsidP="000F1C15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Импорт целого модуля. Такое решение может засорить пространство имен. Для предотвращения этого можно </w:t>
      </w:r>
      <w:proofErr w:type="spellStart"/>
      <w:r>
        <w:rPr>
          <w:rFonts w:ascii="Times New Roman" w:hAnsi="Times New Roman" w:cs="Times New Roman"/>
          <w:sz w:val="28"/>
        </w:rPr>
        <w:t>импротировать</w:t>
      </w:r>
      <w:proofErr w:type="spellEnd"/>
      <w:r>
        <w:rPr>
          <w:rFonts w:ascii="Times New Roman" w:hAnsi="Times New Roman" w:cs="Times New Roman"/>
          <w:sz w:val="28"/>
        </w:rPr>
        <w:t xml:space="preserve"> часть модуля, которая необходима для работы программы. </w:t>
      </w:r>
    </w:p>
    <w:sectPr w:rsidR="000F1C15" w:rsidRPr="000F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2AD7"/>
    <w:multiLevelType w:val="hybridMultilevel"/>
    <w:tmpl w:val="5C1E49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67"/>
    <w:rsid w:val="000F1C15"/>
    <w:rsid w:val="001134A7"/>
    <w:rsid w:val="00244D67"/>
    <w:rsid w:val="002D3B59"/>
    <w:rsid w:val="004D202D"/>
    <w:rsid w:val="0053182C"/>
    <w:rsid w:val="005926A7"/>
    <w:rsid w:val="006C2FD2"/>
    <w:rsid w:val="00A177BE"/>
    <w:rsid w:val="00A8573A"/>
    <w:rsid w:val="00BC4999"/>
    <w:rsid w:val="00E3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C848C-A378-470C-B4DD-87B59C39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53182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5318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3182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3182C"/>
  </w:style>
  <w:style w:type="character" w:styleId="a5">
    <w:name w:val="Hyperlink"/>
    <w:basedOn w:val="a0"/>
    <w:uiPriority w:val="99"/>
    <w:unhideWhenUsed/>
    <w:rsid w:val="0053182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1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ishakeks/procedural" TargetMode="External"/><Relationship Id="rId5" Type="http://schemas.openxmlformats.org/officeDocument/2006/relationships/hyperlink" Target="https://github.com/irishakeks/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2019-02-18T03:29:00Z</dcterms:created>
  <dcterms:modified xsi:type="dcterms:W3CDTF">2019-04-06T18:17:00Z</dcterms:modified>
</cp:coreProperties>
</file>