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4131" w14:textId="7D9370F4" w:rsidR="00B51374" w:rsidRDefault="00B51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TFG -</w:t>
      </w:r>
      <w:r w:rsidR="00835D1E">
        <w:rPr>
          <w:b/>
          <w:bCs/>
          <w:sz w:val="28"/>
          <w:szCs w:val="28"/>
        </w:rPr>
        <w:t xml:space="preserve"> Automatización de un aspirador quirúrgico integrado en un sistema robótico</w:t>
      </w:r>
      <w:r>
        <w:rPr>
          <w:b/>
          <w:bCs/>
          <w:sz w:val="28"/>
          <w:szCs w:val="28"/>
        </w:rPr>
        <w:t xml:space="preserve"> </w:t>
      </w:r>
    </w:p>
    <w:p w14:paraId="17C95E95" w14:textId="2ED57D00" w:rsidR="00225170" w:rsidRPr="00225170" w:rsidRDefault="00225170">
      <w:pPr>
        <w:rPr>
          <w:b/>
          <w:bCs/>
          <w:sz w:val="28"/>
          <w:szCs w:val="28"/>
        </w:rPr>
      </w:pPr>
      <w:r w:rsidRPr="00225170">
        <w:rPr>
          <w:b/>
          <w:bCs/>
          <w:sz w:val="28"/>
          <w:szCs w:val="28"/>
        </w:rPr>
        <w:t>Estudiante</w:t>
      </w:r>
    </w:p>
    <w:p w14:paraId="233E260A" w14:textId="4456B5AE" w:rsidR="008670CE" w:rsidRDefault="00225170" w:rsidP="00FA1A14">
      <w:pPr>
        <w:spacing w:line="240" w:lineRule="auto"/>
      </w:pPr>
      <w:r>
        <w:t xml:space="preserve">Nombre: </w:t>
      </w:r>
      <w:r w:rsidR="00835D1E">
        <w:t>Manuel</w:t>
      </w:r>
      <w:r w:rsidR="00835D1E">
        <w:tab/>
      </w:r>
    </w:p>
    <w:p w14:paraId="2246120B" w14:textId="3F15F947" w:rsidR="00225170" w:rsidRDefault="00225170" w:rsidP="00FA1A14">
      <w:pPr>
        <w:spacing w:line="240" w:lineRule="auto"/>
      </w:pPr>
      <w:r>
        <w:t xml:space="preserve">Primer Apellido: </w:t>
      </w:r>
      <w:r w:rsidR="00835D1E">
        <w:t>Caballero</w:t>
      </w:r>
    </w:p>
    <w:p w14:paraId="752F039D" w14:textId="17C81E0F" w:rsidR="00225170" w:rsidRDefault="00225170" w:rsidP="00FA1A14">
      <w:pPr>
        <w:spacing w:line="240" w:lineRule="auto"/>
      </w:pPr>
      <w:r>
        <w:t>Segundo Apellido:</w:t>
      </w:r>
      <w:r w:rsidR="00906789">
        <w:t xml:space="preserve"> </w:t>
      </w:r>
      <w:r w:rsidR="00835D1E">
        <w:t>Roldán</w:t>
      </w:r>
    </w:p>
    <w:p w14:paraId="27AA9326" w14:textId="18F2F38F" w:rsidR="00225170" w:rsidRDefault="00225170" w:rsidP="00FA1A14">
      <w:pPr>
        <w:spacing w:line="240" w:lineRule="auto"/>
      </w:pPr>
      <w:r>
        <w:t xml:space="preserve">NIF: </w:t>
      </w:r>
      <w:r w:rsidR="00835D1E">
        <w:t>20225073T</w:t>
      </w:r>
    </w:p>
    <w:p w14:paraId="55DBEF0C" w14:textId="666B6418" w:rsidR="00225170" w:rsidRDefault="00225170" w:rsidP="00FA1A14">
      <w:pPr>
        <w:spacing w:line="240" w:lineRule="auto"/>
      </w:pPr>
      <w:r>
        <w:t xml:space="preserve">Teléfono de contacto: </w:t>
      </w:r>
      <w:r w:rsidR="00835D1E">
        <w:t>682373948</w:t>
      </w:r>
    </w:p>
    <w:p w14:paraId="716E7BD1" w14:textId="04D1647D" w:rsidR="00225170" w:rsidRDefault="00225170" w:rsidP="00FA1A14">
      <w:pPr>
        <w:spacing w:line="240" w:lineRule="auto"/>
      </w:pPr>
      <w:r>
        <w:t xml:space="preserve">Correo Electrónico: </w:t>
      </w:r>
      <w:r w:rsidR="00835D1E">
        <w:t>manuelcab60@uma.es</w:t>
      </w:r>
    </w:p>
    <w:p w14:paraId="369106AC" w14:textId="0455D1AD" w:rsidR="00225170" w:rsidRDefault="00225170" w:rsidP="00FA1A14">
      <w:pPr>
        <w:spacing w:line="240" w:lineRule="auto"/>
      </w:pPr>
      <w:r>
        <w:t xml:space="preserve">Titulación: </w:t>
      </w:r>
      <w:r w:rsidR="00835D1E">
        <w:t>Ingeniería Electrónica Industrial</w:t>
      </w:r>
    </w:p>
    <w:p w14:paraId="52EE4BCF" w14:textId="698AF225" w:rsidR="00E5442B" w:rsidRDefault="00E5442B" w:rsidP="00FA1A14">
      <w:pPr>
        <w:spacing w:line="240" w:lineRule="auto"/>
      </w:pPr>
      <w:r>
        <w:t>Foto</w:t>
      </w:r>
    </w:p>
    <w:p w14:paraId="520463B3" w14:textId="1497FB55" w:rsidR="004347A0" w:rsidRDefault="004347A0" w:rsidP="00FA1A14">
      <w:pPr>
        <w:spacing w:line="240" w:lineRule="auto"/>
      </w:pPr>
      <w:r>
        <w:rPr>
          <w:noProof/>
        </w:rPr>
        <w:drawing>
          <wp:inline distT="0" distB="0" distL="0" distR="0" wp14:anchorId="2591A846" wp14:editId="0537CC72">
            <wp:extent cx="1088185" cy="1339850"/>
            <wp:effectExtent l="0" t="0" r="0" b="0"/>
            <wp:docPr id="664421664" name="Imagen 1" descr="Un hombre con camis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1664" name="Imagen 1" descr="Un hombre con camisa neg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466" cy="13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D729" w14:textId="77777777" w:rsidR="00225170" w:rsidRDefault="00225170"/>
    <w:p w14:paraId="18804891" w14:textId="77777777" w:rsidR="00225170" w:rsidRDefault="00225170">
      <w:pPr>
        <w:rPr>
          <w:b/>
          <w:bCs/>
          <w:sz w:val="28"/>
          <w:szCs w:val="28"/>
        </w:rPr>
      </w:pPr>
      <w:r w:rsidRPr="00225170">
        <w:rPr>
          <w:b/>
          <w:bCs/>
          <w:sz w:val="28"/>
          <w:szCs w:val="28"/>
        </w:rPr>
        <w:t>Datos del trabajo (a aportar por el estudiante)</w:t>
      </w:r>
    </w:p>
    <w:p w14:paraId="0C6CA225" w14:textId="77777777" w:rsidR="00225170" w:rsidRDefault="00225170" w:rsidP="00225170">
      <w:pPr>
        <w:pStyle w:val="Prrafodelista"/>
        <w:numPr>
          <w:ilvl w:val="0"/>
          <w:numId w:val="1"/>
        </w:numPr>
      </w:pPr>
      <w:r>
        <w:t>Antecedentes y Objeto:</w:t>
      </w:r>
    </w:p>
    <w:p w14:paraId="77D30A68" w14:textId="1BC464ED" w:rsidR="005226E2" w:rsidRDefault="005226E2" w:rsidP="005226E2">
      <w:r>
        <w:t xml:space="preserve">Este TFG, propuesto por el grupo de robótica médica de la UMA, </w:t>
      </w:r>
      <w:r w:rsidR="00835D1E">
        <w:t>se enmarca en el</w:t>
      </w:r>
      <w:r>
        <w:t xml:space="preserve"> campo de robótica quirúrgica, y propone c</w:t>
      </w:r>
      <w:r w:rsidR="00271085">
        <w:t>ó</w:t>
      </w:r>
      <w:r>
        <w:t xml:space="preserve">mo </w:t>
      </w:r>
      <w:r w:rsidR="00835D1E">
        <w:t>automatizar un aspirador quirúrgico integrado en un sistema robótico</w:t>
      </w:r>
      <w:r>
        <w:t xml:space="preserve">. </w:t>
      </w:r>
      <w:r w:rsidR="00EE71BF">
        <w:t xml:space="preserve">Este aspirador permite tanto </w:t>
      </w:r>
      <w:r w:rsidR="00605EA3">
        <w:t>la aspiración de sangrado</w:t>
      </w:r>
      <w:r w:rsidR="00EE71BF">
        <w:t xml:space="preserve"> como la administración de fármaco</w:t>
      </w:r>
      <w:r w:rsidR="00605EA3">
        <w:t xml:space="preserve"> en intervenciones de cirugía endonasal, alternables de manera inmediata, pero </w:t>
      </w:r>
      <w:r w:rsidR="00EC172D">
        <w:t xml:space="preserve">no </w:t>
      </w:r>
      <w:r w:rsidR="00605EA3">
        <w:t>es posible que se realicen de manera simultánea.</w:t>
      </w:r>
      <w:r w:rsidR="00566EC3">
        <w:t xml:space="preserve"> [1]</w:t>
      </w:r>
    </w:p>
    <w:p w14:paraId="0C62C950" w14:textId="46E84063" w:rsidR="005226E2" w:rsidRDefault="00EC172D" w:rsidP="005226E2">
      <w:r>
        <w:t xml:space="preserve">Este trabajo está basado en </w:t>
      </w:r>
      <w:r w:rsidRPr="00EC172D">
        <w:t xml:space="preserve">el proyecto </w:t>
      </w:r>
      <w:r w:rsidRPr="00EC172D">
        <w:rPr>
          <w:rFonts w:cstheme="minorHAnsi"/>
          <w:shd w:val="clear" w:color="auto" w:fill="FFFFFF"/>
        </w:rPr>
        <w:t>DPI2016-80391-C3-1-R</w:t>
      </w:r>
      <w:r w:rsidR="00566EC3">
        <w:rPr>
          <w:rFonts w:cstheme="minorHAnsi"/>
          <w:shd w:val="clear" w:color="auto" w:fill="FFFFFF"/>
        </w:rPr>
        <w:t xml:space="preserve"> [2]</w:t>
      </w:r>
      <w:r w:rsidRPr="00EC172D">
        <w:rPr>
          <w:rFonts w:cstheme="minorHAnsi"/>
          <w:shd w:val="clear" w:color="auto" w:fill="FFFFFF"/>
        </w:rPr>
        <w:t xml:space="preserve"> que ha sido asignado al departamento de robótica médica.</w:t>
      </w:r>
      <w:r w:rsidR="00566EC3">
        <w:rPr>
          <w:rFonts w:cstheme="minorHAnsi"/>
          <w:shd w:val="clear" w:color="auto" w:fill="FFFFFF"/>
        </w:rPr>
        <w:t xml:space="preserve"> El controlador utilizado será una placa Arduino Uno Rev3, ampliada con una placa Relay Shield v3.0, programadas por el sofware Arduino IDE [3]. </w:t>
      </w:r>
      <w:r w:rsidR="00566EC3">
        <w:t xml:space="preserve">La programación se realizará en ROS [4], que es un sistema operativo especialmente diseñado para robótica que permite comunicar diferentes dispositivos entre sí. </w:t>
      </w:r>
    </w:p>
    <w:p w14:paraId="44D1C3C6" w14:textId="713EFD4D" w:rsidR="005226E2" w:rsidRDefault="005226E2" w:rsidP="005226E2">
      <w:r>
        <w:t xml:space="preserve">El objeto de este TFG es, por tanto, </w:t>
      </w:r>
      <w:r w:rsidR="00605EA3">
        <w:t xml:space="preserve">la automatización de esta aspiradora, es decir, esta será acoplada a un robot quirúrgico que manipulará la herramienta de forma autónoma. Con esto se buscará que este robot, que se encarga del control de la herramienta, asista al cirujano durante la </w:t>
      </w:r>
      <w:r w:rsidR="00EC172D">
        <w:t>intervención</w:t>
      </w:r>
      <w:r w:rsidR="00271085">
        <w:t>.</w:t>
      </w:r>
      <w:r w:rsidR="00605EA3">
        <w:t xml:space="preserve"> </w:t>
      </w:r>
      <w:r w:rsidR="00271085">
        <w:t>Se encargará</w:t>
      </w:r>
      <w:r w:rsidR="00605EA3">
        <w:t xml:space="preserve"> del aspirado de sangre y </w:t>
      </w:r>
      <w:r w:rsidR="00EC172D">
        <w:t>administración del fármaco de forma autónoma, sin intervenir en la labor principal del cirujano. Es decir, la cooperación entre el cirujano y el sistema robótico durante el abordaje endonasal.</w:t>
      </w:r>
    </w:p>
    <w:p w14:paraId="2DBB8F74" w14:textId="43ADAAEA" w:rsidR="005226E2" w:rsidRDefault="005226E2" w:rsidP="005226E2">
      <w:r>
        <w:lastRenderedPageBreak/>
        <w:t>Para la parte experimental se utilizará</w:t>
      </w:r>
      <w:r w:rsidR="00080D78">
        <w:t xml:space="preserve"> como manipulador el brazo robótico UR3 de Universal Robots, que será teleoperado por</w:t>
      </w:r>
      <w:r>
        <w:t xml:space="preserve"> el Phantom Omni </w:t>
      </w:r>
      <w:r w:rsidR="00080D78">
        <w:t>de 3D System</w:t>
      </w:r>
      <w:r>
        <w:t>[</w:t>
      </w:r>
      <w:r w:rsidR="00566EC3">
        <w:t>5</w:t>
      </w:r>
      <w:r>
        <w:t>]</w:t>
      </w:r>
      <w:r w:rsidR="00080D78">
        <w:t xml:space="preserve">, </w:t>
      </w:r>
      <w:r>
        <w:t>dispositivo háptico</w:t>
      </w:r>
      <w:r w:rsidR="00080D78">
        <w:t xml:space="preserve"> utilizado</w:t>
      </w:r>
      <w:r>
        <w:t xml:space="preserve"> para manejar la herramie</w:t>
      </w:r>
      <w:r w:rsidR="00835D1E">
        <w:t>nta de aspiraci</w:t>
      </w:r>
      <w:r w:rsidR="00080D78">
        <w:t>ón.</w:t>
      </w:r>
    </w:p>
    <w:p w14:paraId="0F71C2CF" w14:textId="77777777" w:rsidR="0004102E" w:rsidRDefault="0004102E" w:rsidP="0004102E">
      <w:pPr>
        <w:jc w:val="both"/>
      </w:pPr>
    </w:p>
    <w:p w14:paraId="039FCC21" w14:textId="77777777" w:rsidR="00467B0A" w:rsidRDefault="00467B0A" w:rsidP="0004102E">
      <w:pPr>
        <w:jc w:val="both"/>
      </w:pPr>
    </w:p>
    <w:p w14:paraId="143E4DBC" w14:textId="77777777" w:rsidR="00467B0A" w:rsidRDefault="00467B0A" w:rsidP="0004102E">
      <w:pPr>
        <w:jc w:val="both"/>
      </w:pPr>
    </w:p>
    <w:p w14:paraId="1A4B3094" w14:textId="77777777" w:rsidR="00FA1A14" w:rsidRDefault="0004102E" w:rsidP="00FA1A14">
      <w:pPr>
        <w:pStyle w:val="Prrafodelista"/>
        <w:numPr>
          <w:ilvl w:val="0"/>
          <w:numId w:val="1"/>
        </w:numPr>
        <w:spacing w:line="276" w:lineRule="auto"/>
        <w:jc w:val="both"/>
      </w:pPr>
      <w:r>
        <w:t>Plan de trabajo:</w:t>
      </w:r>
    </w:p>
    <w:p w14:paraId="51936C24" w14:textId="77777777" w:rsidR="00FA1A14" w:rsidRPr="00FA1A14" w:rsidRDefault="00FA1A14" w:rsidP="00FA1A14">
      <w:pPr>
        <w:pStyle w:val="Prrafodelista"/>
        <w:spacing w:line="276" w:lineRule="auto"/>
        <w:jc w:val="both"/>
        <w:rPr>
          <w:sz w:val="14"/>
          <w:szCs w:val="14"/>
        </w:rPr>
      </w:pPr>
    </w:p>
    <w:p w14:paraId="272736B3" w14:textId="77777777" w:rsidR="001F3B8C" w:rsidRDefault="001F3B8C" w:rsidP="001F3B8C">
      <w:pPr>
        <w:jc w:val="both"/>
      </w:pPr>
      <w:r>
        <w:t>1.</w:t>
      </w:r>
      <w:r>
        <w:tab/>
        <w:t>Análisis del problema.</w:t>
      </w:r>
    </w:p>
    <w:p w14:paraId="266A28C7" w14:textId="77777777" w:rsidR="001F3B8C" w:rsidRDefault="001F3B8C" w:rsidP="001F3B8C">
      <w:pPr>
        <w:jc w:val="both"/>
      </w:pPr>
      <w:r>
        <w:t>2.</w:t>
      </w:r>
      <w:r>
        <w:tab/>
        <w:t>Diseño del esquema de control.</w:t>
      </w:r>
    </w:p>
    <w:p w14:paraId="51AB132A" w14:textId="6715B5B1" w:rsidR="001F3B8C" w:rsidRDefault="001F3B8C" w:rsidP="001F3B8C">
      <w:pPr>
        <w:jc w:val="both"/>
      </w:pPr>
      <w:r>
        <w:t>3.</w:t>
      </w:r>
      <w:r>
        <w:tab/>
      </w:r>
      <w:r w:rsidR="00566EC3">
        <w:t>I</w:t>
      </w:r>
      <w:r>
        <w:t xml:space="preserve">ntegración en </w:t>
      </w:r>
      <w:r w:rsidRPr="00271085">
        <w:t>ROS</w:t>
      </w:r>
      <w:r>
        <w:t>.</w:t>
      </w:r>
    </w:p>
    <w:p w14:paraId="7578717F" w14:textId="611595AD" w:rsidR="000E0D3D" w:rsidRDefault="001F3B8C" w:rsidP="001F3B8C">
      <w:pPr>
        <w:jc w:val="both"/>
      </w:pPr>
      <w:r>
        <w:t>4.</w:t>
      </w:r>
      <w:r>
        <w:tab/>
        <w:t>Experimentación y análisis de resultados.</w:t>
      </w:r>
    </w:p>
    <w:p w14:paraId="141BF70D" w14:textId="23EB1708" w:rsidR="001F3B8C" w:rsidRDefault="001F3B8C" w:rsidP="001F3B8C">
      <w:pPr>
        <w:jc w:val="both"/>
      </w:pPr>
    </w:p>
    <w:p w14:paraId="0CDF4D13" w14:textId="56F67330" w:rsidR="00E55453" w:rsidRPr="00271085" w:rsidRDefault="00E55453" w:rsidP="001F3B8C">
      <w:pPr>
        <w:jc w:val="both"/>
      </w:pPr>
      <w:r w:rsidRPr="00271085">
        <w:t>Bibliogra</w:t>
      </w:r>
      <w:r w:rsidR="00835D1E" w:rsidRPr="00271085">
        <w:t>f</w:t>
      </w:r>
      <w:r w:rsidRPr="00271085">
        <w:t xml:space="preserve">ía. </w:t>
      </w:r>
    </w:p>
    <w:p w14:paraId="39C339A0" w14:textId="5CB7AB66" w:rsidR="00E55453" w:rsidRPr="004347A0" w:rsidRDefault="00E55453" w:rsidP="00E55453">
      <w:r w:rsidRPr="004347A0">
        <w:t xml:space="preserve">[1] </w:t>
      </w:r>
      <w:r w:rsidR="00271085" w:rsidRPr="004347A0">
        <w:t>ZHANG QIUHANG; FENG YANJU, Multifunctional aspirator for nasal endoscope surgeries, China Patent, NO. 103977497, 2014-08-13.</w:t>
      </w:r>
    </w:p>
    <w:p w14:paraId="1E82A1DD" w14:textId="1AEAB79E" w:rsidR="00271085" w:rsidRPr="004347A0" w:rsidRDefault="00271085" w:rsidP="00E55453">
      <w:r w:rsidRPr="004347A0">
        <w:t xml:space="preserve">[2] </w:t>
      </w:r>
      <w:hyperlink r:id="rId6" w:history="1">
        <w:r w:rsidR="00C445EC" w:rsidRPr="004347A0">
          <w:rPr>
            <w:rStyle w:val="Hipervnculo"/>
          </w:rPr>
          <w:t>https://www.uma.es/medical-robotics/info/107696/proyecto-dpi2016-80391-C3-1-R/</w:t>
        </w:r>
      </w:hyperlink>
    </w:p>
    <w:p w14:paraId="5B00460E" w14:textId="6F242E15" w:rsidR="00271085" w:rsidRPr="004347A0" w:rsidRDefault="00271085" w:rsidP="00E55453">
      <w:r w:rsidRPr="004347A0">
        <w:t xml:space="preserve">[3] </w:t>
      </w:r>
      <w:hyperlink r:id="rId7" w:history="1">
        <w:r w:rsidR="00C445EC" w:rsidRPr="004347A0">
          <w:rPr>
            <w:rStyle w:val="Hipervnculo"/>
          </w:rPr>
          <w:t>https://www.arduino.cc/en/software</w:t>
        </w:r>
      </w:hyperlink>
      <w:r w:rsidR="00C445EC" w:rsidRPr="004347A0">
        <w:t xml:space="preserve"> </w:t>
      </w:r>
    </w:p>
    <w:p w14:paraId="11868D9D" w14:textId="22BB4468" w:rsidR="00E55453" w:rsidRPr="00271085" w:rsidRDefault="00E55453" w:rsidP="00E55453">
      <w:pPr>
        <w:rPr>
          <w:rFonts w:ascii="Calibri" w:eastAsia="Times New Roman" w:hAnsi="Calibri" w:cs="Calibri"/>
          <w:lang w:val="en-US" w:eastAsia="es-ES_tradnl"/>
        </w:rPr>
      </w:pPr>
      <w:r w:rsidRPr="00271085">
        <w:rPr>
          <w:lang w:val="en-US"/>
        </w:rPr>
        <w:t>[</w:t>
      </w:r>
      <w:r w:rsidR="00566EC3" w:rsidRPr="00271085">
        <w:rPr>
          <w:lang w:val="en-US"/>
        </w:rPr>
        <w:t>4</w:t>
      </w:r>
      <w:r w:rsidRPr="00271085">
        <w:rPr>
          <w:lang w:val="en-US"/>
        </w:rPr>
        <w:t xml:space="preserve">] </w:t>
      </w:r>
      <w:hyperlink r:id="rId8" w:history="1">
        <w:r w:rsidR="00C445EC" w:rsidRPr="0071212D">
          <w:rPr>
            <w:rStyle w:val="Hipervnculo"/>
            <w:rFonts w:ascii="Calibri" w:eastAsia="Times New Roman" w:hAnsi="Calibri" w:cs="Calibri"/>
            <w:lang w:val="en-US" w:eastAsia="es-ES_tradnl"/>
          </w:rPr>
          <w:t>https://www.ros.org</w:t>
        </w:r>
      </w:hyperlink>
      <w:r w:rsidRPr="00271085">
        <w:rPr>
          <w:rFonts w:ascii="Calibri" w:eastAsia="Times New Roman" w:hAnsi="Calibri" w:cs="Calibri"/>
          <w:lang w:val="en-US" w:eastAsia="es-ES_tradnl"/>
        </w:rPr>
        <w:t>.</w:t>
      </w:r>
      <w:r w:rsidR="00C445EC">
        <w:rPr>
          <w:rFonts w:ascii="Calibri" w:eastAsia="Times New Roman" w:hAnsi="Calibri" w:cs="Calibri"/>
          <w:lang w:val="en-US" w:eastAsia="es-ES_tradnl"/>
        </w:rPr>
        <w:t xml:space="preserve"> </w:t>
      </w:r>
    </w:p>
    <w:p w14:paraId="71F37562" w14:textId="42561E19" w:rsidR="00E55453" w:rsidRPr="00B717B3" w:rsidRDefault="00E55453" w:rsidP="00E55453">
      <w:pPr>
        <w:rPr>
          <w:rFonts w:ascii="Times New Roman" w:eastAsia="Times New Roman" w:hAnsi="Times New Roman" w:cs="Times New Roman"/>
          <w:lang w:val="en-US" w:eastAsia="es-ES_tradnl"/>
        </w:rPr>
      </w:pPr>
      <w:r w:rsidRPr="00B717B3">
        <w:rPr>
          <w:rFonts w:ascii="Calibri" w:eastAsia="Times New Roman" w:hAnsi="Calibri" w:cs="Calibri"/>
          <w:lang w:val="en-US" w:eastAsia="es-ES_tradnl"/>
        </w:rPr>
        <w:t>[</w:t>
      </w:r>
      <w:r w:rsidR="00271085">
        <w:rPr>
          <w:rFonts w:ascii="Calibri" w:eastAsia="Times New Roman" w:hAnsi="Calibri" w:cs="Calibri"/>
          <w:lang w:val="en-US" w:eastAsia="es-ES_tradnl"/>
        </w:rPr>
        <w:t>5</w:t>
      </w:r>
      <w:r w:rsidRPr="00B717B3">
        <w:rPr>
          <w:rFonts w:ascii="Calibri" w:eastAsia="Times New Roman" w:hAnsi="Calibri" w:cs="Calibri"/>
          <w:lang w:val="en-US" w:eastAsia="es-ES_tradnl"/>
        </w:rPr>
        <w:t xml:space="preserve">] </w:t>
      </w:r>
      <w:r>
        <w:rPr>
          <w:rFonts w:ascii="Calibri" w:eastAsia="Times New Roman" w:hAnsi="Calibri" w:cs="Calibri"/>
          <w:lang w:val="en-US" w:eastAsia="es-ES_tradnl"/>
        </w:rPr>
        <w:t>Jose San Martin, Garcian Trivino, “</w:t>
      </w:r>
      <w:r w:rsidRPr="00B717B3">
        <w:rPr>
          <w:rFonts w:ascii="Calibri" w:eastAsia="Times New Roman" w:hAnsi="Calibri" w:cs="Calibri"/>
          <w:lang w:val="en-US" w:eastAsia="es-ES_tradnl"/>
        </w:rPr>
        <w:t>A study of the Manipulability of the PHANToM OMNi Haptic Interface</w:t>
      </w:r>
      <w:r>
        <w:rPr>
          <w:rFonts w:ascii="Calibri" w:eastAsia="Times New Roman" w:hAnsi="Calibri" w:cs="Calibri"/>
          <w:lang w:val="en-US" w:eastAsia="es-ES_tradnl"/>
        </w:rPr>
        <w:t>”.</w:t>
      </w:r>
      <w:r w:rsidRPr="00B717B3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</w:p>
    <w:p w14:paraId="492BDA13" w14:textId="4AB1EC04" w:rsidR="00E40B37" w:rsidRDefault="00FA0D3F" w:rsidP="006A4E40">
      <w:pPr>
        <w:jc w:val="both"/>
        <w:rPr>
          <w:lang w:val="en-US"/>
        </w:rPr>
      </w:pPr>
      <w:r w:rsidRPr="00E55453">
        <w:rPr>
          <w:lang w:val="en-US"/>
        </w:rPr>
        <w:t xml:space="preserve"> </w:t>
      </w:r>
    </w:p>
    <w:p w14:paraId="26B838A9" w14:textId="4DFBD1C9" w:rsidR="00FA7671" w:rsidRPr="00E5442B" w:rsidRDefault="00FA7671" w:rsidP="009E11AE">
      <w:pPr>
        <w:jc w:val="both"/>
        <w:rPr>
          <w:lang w:val="en-US"/>
        </w:rPr>
      </w:pPr>
    </w:p>
    <w:sectPr w:rsidR="00FA7671" w:rsidRPr="00E5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6BF"/>
    <w:multiLevelType w:val="hybridMultilevel"/>
    <w:tmpl w:val="59244810"/>
    <w:lvl w:ilvl="0" w:tplc="445CF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6A1A"/>
    <w:multiLevelType w:val="hybridMultilevel"/>
    <w:tmpl w:val="0E426DD0"/>
    <w:lvl w:ilvl="0" w:tplc="633C6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5FA5"/>
    <w:multiLevelType w:val="hybridMultilevel"/>
    <w:tmpl w:val="3E58114A"/>
    <w:lvl w:ilvl="0" w:tplc="5DDC2D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213798"/>
    <w:multiLevelType w:val="hybridMultilevel"/>
    <w:tmpl w:val="6E841E7C"/>
    <w:lvl w:ilvl="0" w:tplc="0B2E2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3583C"/>
    <w:multiLevelType w:val="hybridMultilevel"/>
    <w:tmpl w:val="2E584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1CAF"/>
    <w:multiLevelType w:val="hybridMultilevel"/>
    <w:tmpl w:val="6C9E6088"/>
    <w:lvl w:ilvl="0" w:tplc="01D45C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2751507">
    <w:abstractNumId w:val="4"/>
  </w:num>
  <w:num w:numId="2" w16cid:durableId="23867335">
    <w:abstractNumId w:val="0"/>
  </w:num>
  <w:num w:numId="3" w16cid:durableId="2093819472">
    <w:abstractNumId w:val="3"/>
  </w:num>
  <w:num w:numId="4" w16cid:durableId="567232412">
    <w:abstractNumId w:val="2"/>
  </w:num>
  <w:num w:numId="5" w16cid:durableId="61685936">
    <w:abstractNumId w:val="1"/>
  </w:num>
  <w:num w:numId="6" w16cid:durableId="1928613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LcwtzA1NLQwtTRR0lEKTi0uzszPAykwqgUAIWePniwAAAA="/>
  </w:docVars>
  <w:rsids>
    <w:rsidRoot w:val="00225170"/>
    <w:rsid w:val="0000359E"/>
    <w:rsid w:val="0004102E"/>
    <w:rsid w:val="00080D78"/>
    <w:rsid w:val="000A41D0"/>
    <w:rsid w:val="000E0D3D"/>
    <w:rsid w:val="001B6E93"/>
    <w:rsid w:val="001D6ECE"/>
    <w:rsid w:val="001F3B8C"/>
    <w:rsid w:val="00225170"/>
    <w:rsid w:val="00247337"/>
    <w:rsid w:val="00253326"/>
    <w:rsid w:val="00257D32"/>
    <w:rsid w:val="00271085"/>
    <w:rsid w:val="002D6D82"/>
    <w:rsid w:val="004347A0"/>
    <w:rsid w:val="00467B0A"/>
    <w:rsid w:val="005226E2"/>
    <w:rsid w:val="00540E79"/>
    <w:rsid w:val="00566EC3"/>
    <w:rsid w:val="005B4FA5"/>
    <w:rsid w:val="005F1955"/>
    <w:rsid w:val="00605EA3"/>
    <w:rsid w:val="006A4E40"/>
    <w:rsid w:val="00717501"/>
    <w:rsid w:val="00766211"/>
    <w:rsid w:val="00781149"/>
    <w:rsid w:val="007D4238"/>
    <w:rsid w:val="0080409B"/>
    <w:rsid w:val="00835D1E"/>
    <w:rsid w:val="008670CE"/>
    <w:rsid w:val="00906789"/>
    <w:rsid w:val="009960D3"/>
    <w:rsid w:val="009A106E"/>
    <w:rsid w:val="009E11AE"/>
    <w:rsid w:val="00A174DE"/>
    <w:rsid w:val="00A77E39"/>
    <w:rsid w:val="00B366DB"/>
    <w:rsid w:val="00B51374"/>
    <w:rsid w:val="00C445EC"/>
    <w:rsid w:val="00C67E60"/>
    <w:rsid w:val="00C92A11"/>
    <w:rsid w:val="00CC68CA"/>
    <w:rsid w:val="00E40B37"/>
    <w:rsid w:val="00E5442B"/>
    <w:rsid w:val="00E55453"/>
    <w:rsid w:val="00EB268B"/>
    <w:rsid w:val="00EC172D"/>
    <w:rsid w:val="00EE5F4E"/>
    <w:rsid w:val="00EE71BF"/>
    <w:rsid w:val="00F35330"/>
    <w:rsid w:val="00F66198"/>
    <w:rsid w:val="00FA0D3F"/>
    <w:rsid w:val="00FA1A14"/>
    <w:rsid w:val="00F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DE17"/>
  <w15:chartTrackingRefBased/>
  <w15:docId w15:val="{4E10EB6B-0AB8-462B-A236-329CA5E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1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2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.es/medical-robotics/info/107696/proyecto-dpi2016-80391-C3-1-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Serón Muñoz</dc:creator>
  <cp:keywords/>
  <dc:description/>
  <cp:lastModifiedBy>Manuel Caballero Roldan</cp:lastModifiedBy>
  <cp:revision>6</cp:revision>
  <dcterms:created xsi:type="dcterms:W3CDTF">2023-12-03T20:06:00Z</dcterms:created>
  <dcterms:modified xsi:type="dcterms:W3CDTF">2023-12-04T13:30:00Z</dcterms:modified>
</cp:coreProperties>
</file>