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03" w:rsidRPr="00AA1BB8" w:rsidRDefault="00933703" w:rsidP="00933703">
      <w:pPr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t>3.1. РАБОЧАЯ СИЛА</w:t>
      </w:r>
      <w:proofErr w:type="gramStart"/>
      <w:r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Pr="00AA1BB8">
        <w:rPr>
          <w:rFonts w:ascii="Arial" w:hAnsi="Arial" w:cs="Arial"/>
          <w:b/>
          <w:sz w:val="16"/>
          <w:vertAlign w:val="superscript"/>
        </w:rPr>
        <w:t>)</w:t>
      </w:r>
    </w:p>
    <w:p w:rsidR="00933703" w:rsidRPr="00AA1BB8" w:rsidRDefault="00933703" w:rsidP="00933703">
      <w:pPr>
        <w:pStyle w:val="30"/>
        <w:spacing w:before="0" w:after="60"/>
        <w:rPr>
          <w:rFonts w:ascii="Arial" w:hAnsi="Arial" w:cs="Arial"/>
          <w:b w:val="0"/>
        </w:rPr>
      </w:pPr>
      <w:r w:rsidRPr="00AA1BB8">
        <w:rPr>
          <w:rFonts w:ascii="Arial" w:hAnsi="Arial" w:cs="Arial"/>
          <w:b w:val="0"/>
        </w:rPr>
        <w:t xml:space="preserve">(по </w:t>
      </w:r>
      <w:r w:rsidRPr="00AA1BB8">
        <w:rPr>
          <w:rFonts w:ascii="Arial" w:hAnsi="Arial" w:cs="Arial"/>
          <w:b w:val="0"/>
          <w:szCs w:val="14"/>
        </w:rPr>
        <w:t>данным выборочных обследований рабочей силы)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9"/>
        <w:gridCol w:w="1020"/>
        <w:gridCol w:w="1023"/>
        <w:gridCol w:w="1023"/>
        <w:gridCol w:w="1023"/>
        <w:gridCol w:w="1023"/>
        <w:gridCol w:w="1019"/>
      </w:tblGrid>
      <w:tr w:rsidR="00933703" w:rsidRPr="00AA1BB8" w:rsidTr="002D4A91">
        <w:trPr>
          <w:cantSplit/>
          <w:jc w:val="center"/>
        </w:trPr>
        <w:tc>
          <w:tcPr>
            <w:tcW w:w="17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1607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Численность рабочей силы,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тыс. человек</w:t>
            </w:r>
          </w:p>
        </w:tc>
        <w:tc>
          <w:tcPr>
            <w:tcW w:w="1606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pacing w:val="-2"/>
                <w:szCs w:val="24"/>
              </w:rPr>
              <w:t>Уровень участия в составе рабочей силы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процентах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2018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201</w:t>
            </w:r>
            <w:r w:rsidRPr="00AA1BB8">
              <w:rPr>
                <w:rFonts w:ascii="Arial" w:eastAsia="Times New Roman" w:hAnsi="Arial" w:cs="Arial"/>
                <w:szCs w:val="24"/>
              </w:rPr>
              <w:t>8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201</w:t>
            </w:r>
            <w:r w:rsidRPr="00AA1BB8">
              <w:rPr>
                <w:rFonts w:ascii="Arial" w:eastAsia="Times New Roman" w:hAnsi="Arial" w:cs="Arial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pStyle w:val="7"/>
              <w:spacing w:before="0" w:line="200" w:lineRule="exact"/>
              <w:rPr>
                <w:rFonts w:cs="Arial"/>
                <w:b w:val="0"/>
                <w:bCs/>
                <w:i/>
                <w:iCs/>
                <w:vertAlign w:val="superscript"/>
              </w:rPr>
            </w:pPr>
            <w:r w:rsidRPr="00AA1BB8">
              <w:rPr>
                <w:rFonts w:cs="Arial"/>
              </w:rPr>
              <w:t>Российская Федерация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76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190</w:t>
            </w:r>
          </w:p>
        </w:tc>
        <w:tc>
          <w:tcPr>
            <w:tcW w:w="536" w:type="pct"/>
            <w:tcBorders>
              <w:top w:val="single" w:sz="6" w:space="0" w:color="auto"/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75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398</w:t>
            </w:r>
          </w:p>
        </w:tc>
        <w:tc>
          <w:tcPr>
            <w:tcW w:w="536" w:type="pct"/>
            <w:tcBorders>
              <w:top w:val="single" w:sz="6" w:space="0" w:color="auto"/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74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923</w:t>
            </w:r>
          </w:p>
        </w:tc>
        <w:tc>
          <w:tcPr>
            <w:tcW w:w="536" w:type="pct"/>
            <w:tcBorders>
              <w:top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62,8</w:t>
            </w:r>
          </w:p>
        </w:tc>
        <w:tc>
          <w:tcPr>
            <w:tcW w:w="536" w:type="pct"/>
            <w:tcBorders>
              <w:top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62,3</w:t>
            </w:r>
          </w:p>
        </w:tc>
        <w:tc>
          <w:tcPr>
            <w:tcW w:w="534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62,0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200" w:lineRule="exact"/>
            </w:pPr>
            <w:r w:rsidRPr="00AA1BB8">
              <w:rPr>
                <w:b/>
                <w:bCs/>
              </w:rPr>
              <w:t>Центральный федеральный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389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336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232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64,2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64,1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825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610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722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525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550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64,2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318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602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35" w:type="pct"/>
            <w:vAlign w:val="bottom"/>
          </w:tcPr>
          <w:p w:rsidR="00933703" w:rsidRPr="00680616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15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66,8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370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529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507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685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793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665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268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68,2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pStyle w:val="30"/>
              <w:spacing w:before="0" w:line="200" w:lineRule="exact"/>
              <w:rPr>
                <w:rFonts w:ascii="Arial" w:hAnsi="Arial" w:cs="Arial"/>
                <w:spacing w:val="-2"/>
              </w:rPr>
            </w:pPr>
            <w:r w:rsidRPr="00AA1BB8">
              <w:rPr>
                <w:rFonts w:ascii="Arial" w:hAnsi="Arial" w:cs="Arial"/>
                <w:spacing w:val="-2"/>
              </w:rPr>
              <w:t>Северо-Западный федеральный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517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478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440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63,5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441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64,1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553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577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566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526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971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424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311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061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073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097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pStyle w:val="30"/>
              <w:spacing w:before="0" w:line="20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Южный федеральный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221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127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162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59,6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59,9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903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822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513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503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097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665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619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515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62,0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61,0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59,3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72,9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451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65,6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354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629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66,0</w:t>
            </w:r>
          </w:p>
        </w:tc>
        <w:tc>
          <w:tcPr>
            <w:tcW w:w="536" w:type="pct"/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33703" w:rsidRPr="00AA1BB8" w:rsidRDefault="00933703" w:rsidP="00933703">
            <w:pPr>
              <w:spacing w:line="20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35" w:type="pct"/>
            <w:tcBorders>
              <w:bottom w:val="single" w:sz="6" w:space="0" w:color="auto"/>
            </w:tcBorders>
            <w:vAlign w:val="center"/>
          </w:tcPr>
          <w:p w:rsidR="00933703" w:rsidRPr="00AA1BB8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377</w:t>
            </w:r>
          </w:p>
        </w:tc>
        <w:tc>
          <w:tcPr>
            <w:tcW w:w="536" w:type="pct"/>
            <w:tcBorders>
              <w:bottom w:val="single" w:sz="6" w:space="0" w:color="auto"/>
              <w:right w:val="nil"/>
            </w:tcBorders>
            <w:vAlign w:val="center"/>
          </w:tcPr>
          <w:p w:rsidR="00933703" w:rsidRPr="00AA1BB8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536" w:type="pct"/>
            <w:tcBorders>
              <w:left w:val="nil"/>
              <w:bottom w:val="single" w:sz="6" w:space="0" w:color="auto"/>
            </w:tcBorders>
            <w:vAlign w:val="center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536" w:type="pct"/>
            <w:tcBorders>
              <w:bottom w:val="single" w:sz="6" w:space="0" w:color="auto"/>
            </w:tcBorders>
            <w:vAlign w:val="center"/>
          </w:tcPr>
          <w:p w:rsidR="00933703" w:rsidRPr="00B845ED" w:rsidRDefault="00933703" w:rsidP="00933703">
            <w:pPr>
              <w:spacing w:line="20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59,7</w:t>
            </w:r>
          </w:p>
        </w:tc>
        <w:tc>
          <w:tcPr>
            <w:tcW w:w="536" w:type="pct"/>
            <w:tcBorders>
              <w:bottom w:val="single" w:sz="6" w:space="0" w:color="auto"/>
            </w:tcBorders>
            <w:vAlign w:val="center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60,1</w:t>
            </w:r>
            <w:bookmarkStart w:id="0" w:name="_GoBack"/>
            <w:bookmarkEnd w:id="0"/>
          </w:p>
        </w:tc>
        <w:tc>
          <w:tcPr>
            <w:tcW w:w="534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933703" w:rsidRPr="00B845ED" w:rsidRDefault="00933703" w:rsidP="00933703">
            <w:pPr>
              <w:spacing w:line="20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</w:tr>
    </w:tbl>
    <w:p w:rsidR="00933703" w:rsidRPr="00AA1BB8" w:rsidRDefault="00933703" w:rsidP="00933703">
      <w:pPr>
        <w:pStyle w:val="xl28"/>
        <w:pageBreakBefore/>
        <w:widowControl w:val="0"/>
        <w:spacing w:before="0" w:beforeAutospacing="0" w:after="60" w:afterAutospacing="0" w:line="152" w:lineRule="exact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3.1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1"/>
        <w:gridCol w:w="1020"/>
        <w:gridCol w:w="1021"/>
        <w:gridCol w:w="1021"/>
        <w:gridCol w:w="1021"/>
        <w:gridCol w:w="1021"/>
        <w:gridCol w:w="1025"/>
      </w:tblGrid>
      <w:tr w:rsidR="00933703" w:rsidRPr="00AA1BB8" w:rsidTr="002D4A91">
        <w:trPr>
          <w:cantSplit/>
          <w:jc w:val="center"/>
        </w:trPr>
        <w:tc>
          <w:tcPr>
            <w:tcW w:w="17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160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pacing w:val="-2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Численность рабочей силы,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тыс. человек</w:t>
            </w:r>
          </w:p>
        </w:tc>
        <w:tc>
          <w:tcPr>
            <w:tcW w:w="160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pacing w:val="-2"/>
                <w:szCs w:val="24"/>
              </w:rPr>
              <w:t>Уровень участия в составе рабочей силы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процентах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17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2018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201</w:t>
            </w:r>
            <w:r w:rsidRPr="00AA1BB8">
              <w:rPr>
                <w:rFonts w:ascii="Arial" w:eastAsia="Times New Roman" w:hAnsi="Arial" w:cs="Arial"/>
                <w:szCs w:val="24"/>
              </w:rPr>
              <w:t>8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201</w:t>
            </w:r>
            <w:r w:rsidRPr="00AA1BB8">
              <w:rPr>
                <w:rFonts w:ascii="Arial" w:eastAsia="Times New Roman" w:hAnsi="Arial" w:cs="Arial"/>
                <w:szCs w:val="24"/>
              </w:rPr>
              <w:t>9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070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773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645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61,6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60,7</w:t>
            </w:r>
          </w:p>
        </w:tc>
        <w:tc>
          <w:tcPr>
            <w:tcW w:w="537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60,5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955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901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331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421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037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036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026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64,0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782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619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265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667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760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011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685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714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197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626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366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322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287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63,2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384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958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952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Ханты-Мансийский автономный округ – Югра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917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71,3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>Тюменская</w:t>
            </w:r>
            <w:proofErr w:type="gramEnd"/>
            <w:r w:rsidRPr="00AA1BB8">
              <w:rPr>
                <w:rFonts w:ascii="Arial" w:hAnsi="Arial" w:cs="Arial"/>
                <w:sz w:val="14"/>
              </w:rPr>
              <w:t xml:space="preserve"> область без автономных округов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726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875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875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855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65,5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642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525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412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61,1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60,6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099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433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029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016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021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547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933703">
            <w:pPr>
              <w:spacing w:before="60" w:line="160" w:lineRule="exact"/>
              <w:jc w:val="center"/>
            </w:pPr>
            <w:r w:rsidRPr="00933703">
              <w:rPr>
                <w:rFonts w:ascii="Arial" w:hAnsi="Arial" w:cs="Arial"/>
                <w:b/>
                <w:sz w:val="14"/>
              </w:rPr>
              <w:t>Дальневосточный ф</w:t>
            </w:r>
            <w:r w:rsidRPr="00933703">
              <w:rPr>
                <w:rFonts w:ascii="Arial" w:hAnsi="Arial" w:cs="Arial"/>
                <w:b/>
                <w:sz w:val="14"/>
              </w:rPr>
              <w:t>е</w:t>
            </w:r>
            <w:r w:rsidRPr="00933703">
              <w:rPr>
                <w:rFonts w:ascii="Arial" w:hAnsi="Arial" w:cs="Arial"/>
                <w:b/>
                <w:sz w:val="14"/>
              </w:rPr>
              <w:t>деральный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319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220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232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65,1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63,9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/>
                <w:bCs/>
                <w:sz w:val="14"/>
                <w:szCs w:val="14"/>
              </w:rPr>
              <w:t>64,4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455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500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532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AA1BB8">
              <w:rPr>
                <w:rFonts w:ascii="Arial" w:hAnsi="Arial" w:cs="Arial"/>
                <w:bCs/>
                <w:sz w:val="14"/>
                <w:szCs w:val="14"/>
                <w:lang w:val="en-US"/>
              </w:rPr>
              <w:t> </w:t>
            </w:r>
            <w:r w:rsidRPr="00AA1BB8">
              <w:rPr>
                <w:rFonts w:ascii="Arial" w:hAnsi="Arial" w:cs="Arial"/>
                <w:bCs/>
                <w:sz w:val="14"/>
                <w:szCs w:val="14"/>
              </w:rPr>
              <w:t>040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845ED">
              <w:rPr>
                <w:rFonts w:ascii="Arial" w:hAnsi="Arial" w:cs="Arial"/>
                <w:sz w:val="14"/>
                <w:szCs w:val="14"/>
              </w:rPr>
              <w:t>002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64,9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728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66,3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410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73,4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277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69,5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60,3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</w:tr>
      <w:tr w:rsidR="00933703" w:rsidRPr="00B845ED" w:rsidTr="002D4A91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35" w:type="pct"/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933703" w:rsidRPr="00AA1BB8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845ED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535" w:type="pct"/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933703" w:rsidRPr="00B845ED" w:rsidRDefault="00933703" w:rsidP="002D4A91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5ED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</w:tr>
      <w:tr w:rsidR="00933703" w:rsidRPr="00AA1BB8" w:rsidTr="002D4A91">
        <w:trPr>
          <w:cantSplit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703" w:rsidRPr="00AA1BB8" w:rsidRDefault="00933703" w:rsidP="002D4A91">
            <w:pPr>
              <w:spacing w:before="60" w:after="12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933703" w:rsidRPr="00AA1BB8" w:rsidRDefault="00933703" w:rsidP="002D4A91">
            <w:pPr>
              <w:spacing w:before="60" w:after="12" w:line="160" w:lineRule="exact"/>
              <w:ind w:left="226" w:right="567" w:hanging="113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</w:t>
            </w:r>
            <w:r w:rsidRPr="00AA1BB8">
              <w:rPr>
                <w:rFonts w:ascii="Arial" w:hAnsi="Arial" w:cs="Arial"/>
                <w:spacing w:val="-2"/>
                <w:sz w:val="12"/>
              </w:rPr>
              <w:t xml:space="preserve">См. методологические пояснения на стр. </w:t>
            </w:r>
            <w:r w:rsidRPr="00FC4CC6">
              <w:rPr>
                <w:rFonts w:ascii="Arial" w:hAnsi="Arial" w:cs="Arial"/>
                <w:spacing w:val="-2"/>
                <w:sz w:val="12"/>
              </w:rPr>
              <w:t>19</w:t>
            </w:r>
            <w:r w:rsidRPr="00AA1BB8">
              <w:rPr>
                <w:rFonts w:ascii="Arial" w:hAnsi="Arial" w:cs="Arial"/>
                <w:spacing w:val="-2"/>
                <w:sz w:val="12"/>
              </w:rPr>
              <w:t>0.</w:t>
            </w:r>
          </w:p>
        </w:tc>
      </w:tr>
    </w:tbl>
    <w:p w:rsidR="00C20E33" w:rsidRPr="00933703" w:rsidRDefault="00C20E33" w:rsidP="00933703"/>
    <w:sectPr w:rsidR="00C20E33" w:rsidRPr="00933703" w:rsidSect="00C20E33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4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6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2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36BC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3703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E33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5A2014-EE9E-493E-9FEE-B9E84311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958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5400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Крыжановская Алёна Владимироана</cp:lastModifiedBy>
  <cp:revision>4</cp:revision>
  <cp:lastPrinted>2021-01-11T07:12:00Z</cp:lastPrinted>
  <dcterms:created xsi:type="dcterms:W3CDTF">2021-02-05T08:25:00Z</dcterms:created>
  <dcterms:modified xsi:type="dcterms:W3CDTF">2022-02-17T10:49:00Z</dcterms:modified>
</cp:coreProperties>
</file>