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cs="Times New Roman"/>
          <w:b/>
          <w:b/>
        </w:rPr>
      </w:pPr>
      <w:r>
        <w:rPr>
          <w:rFonts w:cs="Times New Roman" w:ascii="Times New Roman" w:hAnsi="Times New Roman"/>
          <w:b/>
        </w:rPr>
        <w:t>Irma Ravkic, PhD</w:t>
      </w:r>
    </w:p>
    <w:p>
      <w:pPr>
        <w:pStyle w:val="Normal"/>
        <w:spacing w:lineRule="auto" w:line="240" w:before="0" w:after="0"/>
        <w:rPr>
          <w:rFonts w:ascii="Times New Roman" w:hAnsi="Times New Roman" w:cs="Times New Roman"/>
          <w:b/>
          <w:b/>
        </w:rPr>
      </w:pPr>
      <w:r>
        <w:rPr>
          <w:rFonts w:cs="Times New Roman" w:ascii="Times New Roman" w:hAnsi="Times New Roman"/>
          <w:b/>
        </w:rPr>
      </w:r>
    </w:p>
    <w:p>
      <w:pPr>
        <w:pStyle w:val="Normal"/>
        <w:spacing w:lineRule="auto" w:line="240" w:before="0" w:after="80"/>
        <w:rPr>
          <w:rFonts w:ascii="Times New Roman" w:hAnsi="Times New Roman" w:eastAsia="Times New Roman" w:cs="Times New Roman"/>
          <w:b/>
          <w:b/>
          <w:bCs/>
        </w:rPr>
      </w:pPr>
      <w:r>
        <w:rPr>
          <w:rFonts w:eastAsia="Times New Roman" w:cs="Times New Roman" w:ascii="Times New Roman" w:hAnsi="Times New Roman"/>
          <w:b/>
          <w:bCs/>
        </w:rPr>
        <w:t>(a) Professional Preparation</w:t>
      </w:r>
    </w:p>
    <w:p>
      <w:pPr>
        <w:pStyle w:val="Normal"/>
        <w:spacing w:lineRule="auto" w:line="240" w:before="0" w:after="40"/>
        <w:ind w:right="1071" w:hanging="0"/>
        <w:rPr>
          <w:rFonts w:ascii="Times New Roman" w:hAnsi="Times New Roman" w:cs="Times New Roman"/>
        </w:rPr>
      </w:pPr>
      <w:r>
        <w:rPr>
          <w:rFonts w:cs="Times New Roman" w:ascii="Times New Roman" w:hAnsi="Times New Roman"/>
        </w:rPr>
        <w:t>University of Tuzla</w:t>
        <w:tab/>
        <w:tab/>
        <w:t>Tuzla, Bosnia and</w:t>
        <w:tab/>
        <w:t>Electrical Engineering</w:t>
        <w:tab/>
      </w:r>
      <w:r>
        <w:rPr>
          <w:rFonts w:cs="Times New Roman" w:ascii="Times New Roman" w:hAnsi="Times New Roman"/>
          <w:highlight w:val="yellow"/>
        </w:rPr>
        <w:t>BS</w:t>
      </w:r>
      <w:r>
        <w:rPr>
          <w:rFonts w:cs="Times New Roman" w:ascii="Times New Roman" w:hAnsi="Times New Roman"/>
        </w:rPr>
        <w:t>, 2009</w:t>
      </w:r>
    </w:p>
    <w:p>
      <w:pPr>
        <w:pStyle w:val="Normal"/>
        <w:spacing w:lineRule="auto" w:line="240" w:before="0" w:after="40"/>
        <w:ind w:right="1071" w:hanging="0"/>
        <w:rPr>
          <w:rFonts w:ascii="Times New Roman" w:hAnsi="Times New Roman" w:cs="Times New Roman"/>
        </w:rPr>
      </w:pPr>
      <w:r>
        <w:rPr>
          <w:rFonts w:cs="Times New Roman" w:ascii="Times New Roman" w:hAnsi="Times New Roman"/>
        </w:rPr>
        <w:tab/>
        <w:tab/>
        <w:tab/>
        <w:tab/>
        <w:t>Herzegovina</w:t>
      </w:r>
    </w:p>
    <w:p>
      <w:pPr>
        <w:pStyle w:val="Normal"/>
        <w:spacing w:lineRule="auto" w:line="240" w:before="0" w:after="40"/>
        <w:ind w:right="1071" w:hanging="0"/>
        <w:rPr>
          <w:rFonts w:ascii="Times New Roman" w:hAnsi="Times New Roman" w:cs="Times New Roman"/>
        </w:rPr>
      </w:pPr>
      <w:r>
        <w:rPr>
          <w:rFonts w:cs="Times New Roman" w:ascii="Times New Roman" w:hAnsi="Times New Roman"/>
        </w:rPr>
        <w:t>Catholic University of Leuven</w:t>
        <w:tab/>
        <w:t>Leuven, Belgium</w:t>
        <w:tab/>
        <w:t>Artificial Intelligence</w:t>
        <w:tab/>
      </w:r>
      <w:r>
        <w:rPr>
          <w:rFonts w:cs="Times New Roman" w:ascii="Times New Roman" w:hAnsi="Times New Roman"/>
          <w:highlight w:val="yellow"/>
        </w:rPr>
        <w:t>MS</w:t>
      </w:r>
      <w:r>
        <w:rPr>
          <w:rFonts w:cs="Times New Roman" w:ascii="Times New Roman" w:hAnsi="Times New Roman"/>
        </w:rPr>
        <w:t>, 2011</w:t>
      </w:r>
    </w:p>
    <w:p>
      <w:pPr>
        <w:pStyle w:val="Normal"/>
        <w:spacing w:lineRule="auto" w:line="240" w:before="0" w:after="40"/>
        <w:ind w:right="1071" w:hanging="0"/>
        <w:rPr>
          <w:rFonts w:ascii="Times New Roman" w:hAnsi="Times New Roman" w:cs="Times New Roman"/>
        </w:rPr>
      </w:pPr>
      <w:r>
        <w:rPr>
          <w:rFonts w:cs="Times New Roman" w:ascii="Times New Roman" w:hAnsi="Times New Roman"/>
        </w:rPr>
        <w:t>KU Leuven</w:t>
      </w:r>
    </w:p>
    <w:p>
      <w:pPr>
        <w:pStyle w:val="Normal"/>
        <w:spacing w:lineRule="auto" w:line="240" w:before="0" w:after="40"/>
        <w:ind w:right="1071" w:hanging="0"/>
        <w:rPr>
          <w:rFonts w:ascii="Times New Roman" w:hAnsi="Times New Roman" w:eastAsia="Times New Roman" w:cs="Times New Roman"/>
        </w:rPr>
      </w:pPr>
      <w:r>
        <w:rPr>
          <w:rFonts w:cs="Times New Roman" w:ascii="Times New Roman" w:hAnsi="Times New Roman"/>
        </w:rPr>
        <w:t>Catholic University of Leuven</w:t>
        <w:tab/>
      </w:r>
      <w:r>
        <w:rPr>
          <w:rFonts w:eastAsia="Times New Roman" w:cs="Times New Roman" w:ascii="Times New Roman" w:hAnsi="Times New Roman"/>
        </w:rPr>
        <w:t>Leuven, Belgium</w:t>
        <w:tab/>
        <w:t>Computer Science</w:t>
        <w:tab/>
        <w:t>PhD, 2016</w:t>
      </w:r>
    </w:p>
    <w:p>
      <w:pPr>
        <w:pStyle w:val="Normal"/>
        <w:spacing w:lineRule="auto" w:line="240" w:before="0" w:after="0"/>
        <w:rPr>
          <w:rFonts w:ascii="Times New Roman" w:hAnsi="Times New Roman" w:cs="Times New Roman"/>
        </w:rPr>
      </w:pPr>
      <w:r>
        <w:rPr>
          <w:rFonts w:cs="Times New Roman" w:ascii="Times New Roman" w:hAnsi="Times New Roman"/>
        </w:rPr>
        <w:t>KU Leuven</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80"/>
        <w:rPr>
          <w:rFonts w:ascii="Times New Roman" w:hAnsi="Times New Roman" w:eastAsia="Times New Roman" w:cs="Times New Roman"/>
        </w:rPr>
      </w:pPr>
      <w:r>
        <w:rPr>
          <w:rFonts w:eastAsia="Times New Roman" w:cs="Times New Roman" w:ascii="Times New Roman" w:hAnsi="Times New Roman"/>
          <w:b/>
          <w:bCs/>
        </w:rPr>
        <w:t>(b) Appointments</w:t>
      </w:r>
    </w:p>
    <w:p>
      <w:pPr>
        <w:pStyle w:val="Normal"/>
        <w:spacing w:lineRule="auto" w:line="240" w:before="0" w:after="40"/>
        <w:rPr>
          <w:rFonts w:ascii="Times New Roman" w:hAnsi="Times New Roman" w:eastAsia="Times New Roman" w:cs="Times New Roman"/>
          <w:i/>
          <w:i/>
        </w:rPr>
      </w:pPr>
      <w:r>
        <w:rPr>
          <w:rFonts w:eastAsia="Times New Roman" w:cs="Times New Roman" w:ascii="Times New Roman" w:hAnsi="Times New Roman"/>
          <w:i/>
        </w:rPr>
        <w:t>Mount Saint Mary’s University</w:t>
      </w:r>
    </w:p>
    <w:p>
      <w:pPr>
        <w:pStyle w:val="Normal"/>
        <w:spacing w:lineRule="auto" w:line="240" w:before="0" w:after="40"/>
        <w:rPr>
          <w:rFonts w:ascii="Times New Roman" w:hAnsi="Times New Roman" w:eastAsia="Times New Roman" w:cs="Times New Roman"/>
        </w:rPr>
      </w:pPr>
      <w:r>
        <w:rPr>
          <w:rFonts w:eastAsia="Times New Roman" w:cs="Times New Roman" w:ascii="Times New Roman" w:hAnsi="Times New Roman"/>
        </w:rPr>
        <w:t>2018–Present</w:t>
        <w:tab/>
      </w:r>
      <w:r>
        <w:rPr>
          <w:rFonts w:eastAsia="Times New Roman" w:cs="Times New Roman" w:ascii="Times New Roman" w:hAnsi="Times New Roman"/>
          <w:highlight w:val="yellow"/>
        </w:rPr>
        <w:t>Assistant Professor</w:t>
      </w:r>
      <w:r>
        <w:rPr>
          <w:rFonts w:eastAsia="Times New Roman" w:cs="Times New Roman" w:ascii="Times New Roman" w:hAnsi="Times New Roman"/>
        </w:rPr>
        <w:t>, Department of Physical Sciences and Mathematics</w:t>
      </w:r>
    </w:p>
    <w:p>
      <w:pPr>
        <w:pStyle w:val="Normal"/>
        <w:spacing w:lineRule="auto" w:line="240" w:before="0" w:after="40"/>
        <w:rPr>
          <w:rFonts w:ascii="Times New Roman" w:hAnsi="Times New Roman" w:eastAsia="Times New Roman" w:cs="Times New Roman"/>
          <w:i/>
          <w:i/>
        </w:rPr>
      </w:pPr>
      <w:r>
        <w:rPr>
          <w:rFonts w:eastAsia="Times New Roman" w:cs="Times New Roman" w:ascii="Times New Roman" w:hAnsi="Times New Roman"/>
          <w:i/>
        </w:rPr>
        <w:t>University of California, Los Angeles (UCLA)</w:t>
      </w:r>
    </w:p>
    <w:p>
      <w:pPr>
        <w:pStyle w:val="Normal"/>
        <w:spacing w:lineRule="auto" w:line="240" w:before="0" w:after="40"/>
        <w:rPr>
          <w:rFonts w:ascii="Times New Roman" w:hAnsi="Times New Roman" w:eastAsia="Times New Roman" w:cs="Times New Roman"/>
        </w:rPr>
      </w:pPr>
      <w:r>
        <w:rPr>
          <w:rFonts w:eastAsia="Times New Roman" w:cs="Times New Roman" w:ascii="Times New Roman" w:hAnsi="Times New Roman"/>
        </w:rPr>
        <w:t>2016–2018</w:t>
        <w:tab/>
        <w:t>Research Scholar</w:t>
      </w:r>
    </w:p>
    <w:p>
      <w:pPr>
        <w:pStyle w:val="Normal"/>
        <w:spacing w:lineRule="auto" w:line="240" w:before="0" w:after="40"/>
        <w:rPr>
          <w:rFonts w:ascii="Times New Roman" w:hAnsi="Times New Roman" w:eastAsia="Times New Roman" w:cs="Times New Roman"/>
          <w:i/>
          <w:i/>
        </w:rPr>
      </w:pPr>
      <w:r>
        <w:rPr>
          <w:rFonts w:eastAsia="Times New Roman" w:cs="Times New Roman" w:ascii="Times New Roman" w:hAnsi="Times New Roman"/>
          <w:i/>
        </w:rPr>
        <w:t>Catholic University of Leuven</w:t>
      </w:r>
    </w:p>
    <w:p>
      <w:pPr>
        <w:pStyle w:val="Normal"/>
        <w:spacing w:lineRule="auto" w:line="240" w:before="0" w:after="40"/>
        <w:rPr>
          <w:rFonts w:ascii="Times New Roman" w:hAnsi="Times New Roman" w:eastAsia="Times New Roman" w:cs="Times New Roman"/>
        </w:rPr>
      </w:pPr>
      <w:r>
        <w:rPr>
          <w:rFonts w:eastAsia="Times New Roman" w:cs="Times New Roman" w:ascii="Times New Roman" w:hAnsi="Times New Roman"/>
        </w:rPr>
        <w:t>2011-2016</w:t>
        <w:tab/>
        <w:t>Research Assistant</w:t>
      </w:r>
    </w:p>
    <w:p>
      <w:pPr>
        <w:pStyle w:val="Normal"/>
        <w:spacing w:lineRule="auto" w:line="240" w:before="0" w:after="4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80"/>
        <w:rPr>
          <w:rFonts w:ascii="Times New Roman" w:hAnsi="Times New Roman" w:eastAsia="Times New Roman" w:cs="Times New Roman"/>
        </w:rPr>
      </w:pPr>
      <w:r>
        <w:rPr>
          <w:rFonts w:eastAsia="Times New Roman" w:cs="Times New Roman" w:ascii="Times New Roman" w:hAnsi="Times New Roman"/>
          <w:b/>
          <w:bCs/>
        </w:rPr>
        <w:t xml:space="preserve"> </w:t>
      </w:r>
      <w:r>
        <w:rPr>
          <w:rFonts w:eastAsia="Times New Roman" w:cs="Times New Roman" w:ascii="Times New Roman" w:hAnsi="Times New Roman"/>
          <w:b/>
          <w:bCs/>
        </w:rPr>
        <w:t xml:space="preserve">(c) Publications </w:t>
      </w:r>
    </w:p>
    <w:p>
      <w:pPr>
        <w:pStyle w:val="Normal"/>
        <w:spacing w:lineRule="auto" w:line="240" w:before="0" w:after="40"/>
        <w:rPr>
          <w:rFonts w:ascii="Times New Roman" w:hAnsi="Times New Roman" w:eastAsia="Times New Roman" w:cs="Times New Roman"/>
          <w:i/>
          <w:i/>
        </w:rPr>
      </w:pPr>
      <w:r>
        <w:rPr>
          <w:rFonts w:cs="Arial" w:ascii="Arial" w:hAnsi="Arial"/>
          <w:color w:val="333333"/>
          <w:sz w:val="21"/>
          <w:szCs w:val="21"/>
          <w:highlight w:val="yellow"/>
          <w:shd w:fill="FFFFFF" w:val="clear"/>
        </w:rPr>
        <w:t>A list of: (i) up to 5 publications most closely related to the proposed project; and (ii) up to 5 other significant publications, whether or not related to the proposed project. Each publication identified must include the names of all authors (in the same sequence in which they appear in the publication), the article and journal title, book title, volume number, page numbers, and year of publication. If the document is available electronically, the Website address also should be identified.</w:t>
      </w:r>
      <w:r>
        <w:rPr>
          <w:rFonts w:eastAsia="Times New Roman" w:cs="Times New Roman" w:ascii="Times New Roman" w:hAnsi="Times New Roman"/>
          <w:i/>
        </w:rPr>
        <w:t xml:space="preserve"> </w:t>
      </w:r>
    </w:p>
    <w:p>
      <w:pPr>
        <w:pStyle w:val="Normal"/>
        <w:spacing w:lineRule="auto" w:line="240" w:before="0" w:after="40"/>
        <w:rPr>
          <w:rFonts w:ascii="Times New Roman" w:hAnsi="Times New Roman" w:eastAsia="Times New Roman" w:cs="Times New Roman"/>
          <w:i/>
          <w:i/>
        </w:rPr>
      </w:pPr>
      <w:r>
        <w:rPr>
          <w:rFonts w:eastAsia="Times New Roman" w:cs="Times New Roman" w:ascii="Times New Roman" w:hAnsi="Times New Roman"/>
          <w:i/>
        </w:rPr>
      </w:r>
    </w:p>
    <w:p>
      <w:pPr>
        <w:pStyle w:val="Normal"/>
        <w:spacing w:lineRule="auto" w:line="240" w:before="0" w:after="40"/>
        <w:rPr>
          <w:rFonts w:ascii="Times New Roman" w:hAnsi="Times New Roman" w:eastAsia="Times New Roman" w:cs="Times New Roman"/>
          <w:i/>
          <w:i/>
        </w:rPr>
      </w:pPr>
      <w:r>
        <w:rPr>
          <w:rFonts w:eastAsia="Times New Roman" w:cs="Times New Roman" w:ascii="Times New Roman" w:hAnsi="Times New Roman"/>
          <w:i/>
        </w:rPr>
        <w:t>(i) Closely related to proposal project</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40"/>
        <w:rPr/>
      </w:pPr>
      <w:r>
        <w:rPr>
          <w:rFonts w:eastAsia="Times New Roman" w:cs="Times New Roman" w:ascii="Times New Roman" w:hAnsi="Times New Roman"/>
          <w:i/>
        </w:rPr>
        <w:t>(ii) Other significant publications</w:t>
      </w:r>
    </w:p>
    <w:p>
      <w:pPr>
        <w:pStyle w:val="Normal"/>
        <w:spacing w:lineRule="auto" w:line="240" w:before="0" w:after="40"/>
        <w:rPr>
          <w:rFonts w:ascii="Times New Roman" w:hAnsi="Times New Roman" w:eastAsia="Times New Roman" w:cs="Times New Roman"/>
          <w:i/>
          <w:i/>
        </w:rPr>
      </w:pPr>
      <w:r>
        <w:rPr/>
      </w:r>
    </w:p>
    <w:p>
      <w:pPr>
        <w:pStyle w:val="Normal"/>
        <w:spacing w:lineRule="auto" w:line="240" w:before="0" w:after="40"/>
        <w:rPr/>
      </w:pPr>
      <w:r>
        <w:rPr/>
        <w:t xml:space="preserve">1) </w:t>
      </w:r>
      <w:r>
        <w:rPr/>
        <w:t xml:space="preserve">I Ravkic, J Ramon, J Davis, “Learning relational dependency networks in hybrid domains”, Machine Learning, </w:t>
      </w:r>
      <w:r>
        <w:rPr/>
        <w:t xml:space="preserve">Volume </w:t>
      </w:r>
      <w:r>
        <w:rPr/>
        <w:t xml:space="preserve">100, </w:t>
      </w:r>
      <w:r>
        <w:rPr/>
        <w:t xml:space="preserve">Issue </w:t>
      </w:r>
      <w:r>
        <w:rPr/>
        <w:t xml:space="preserve">2-3, </w:t>
      </w:r>
      <w:r>
        <w:rPr/>
        <w:t xml:space="preserve">Pages </w:t>
      </w:r>
      <w:r>
        <w:rPr/>
        <w:t xml:space="preserve">217-254, 2015 </w:t>
      </w:r>
      <w:r>
        <w:rPr/>
        <w:t>(https://link.springer.com/article/10.1007/s10994-015-5483-2)</w:t>
      </w:r>
    </w:p>
    <w:p>
      <w:pPr>
        <w:pStyle w:val="Normal"/>
        <w:spacing w:lineRule="auto" w:line="240" w:before="0" w:after="40"/>
        <w:rPr/>
      </w:pPr>
      <w:r>
        <w:rPr/>
      </w:r>
    </w:p>
    <w:p>
      <w:pPr>
        <w:pStyle w:val="Normal"/>
        <w:spacing w:lineRule="auto" w:line="240" w:before="0" w:after="40"/>
        <w:rPr>
          <w:rFonts w:ascii="Arial;sans-serif" w:hAnsi="Arial;sans-serif"/>
          <w:b w:val="false"/>
          <w:i w:val="false"/>
          <w:caps w:val="false"/>
          <w:smallCaps w:val="false"/>
          <w:color w:val="222222"/>
          <w:spacing w:val="0"/>
          <w:sz w:val="20"/>
        </w:rPr>
      </w:pPr>
      <w:r>
        <w:rPr/>
        <w:t>2) D Nitti, I Ravkic, J Davis, L De Raedt, “</w:t>
      </w:r>
      <w:r>
        <w:rPr/>
        <w:t xml:space="preserve">Learning the structure of dynamic hybrid relational models”, 22nd European Conference on Artificial Intelligence (ECAI), </w:t>
      </w:r>
      <w:r>
        <w:rPr/>
        <w:t xml:space="preserve">Volume </w:t>
      </w:r>
      <w:r>
        <w:rPr>
          <w:rFonts w:ascii="Arial;sans-serif" w:hAnsi="Arial;sans-serif"/>
          <w:b w:val="false"/>
          <w:i w:val="false"/>
          <w:caps w:val="false"/>
          <w:smallCaps w:val="false"/>
          <w:color w:val="222222"/>
          <w:spacing w:val="0"/>
          <w:sz w:val="20"/>
        </w:rPr>
        <w:t xml:space="preserve">285, </w:t>
      </w:r>
      <w:r>
        <w:rPr>
          <w:rFonts w:ascii="Arial;sans-serif" w:hAnsi="Arial;sans-serif"/>
          <w:b w:val="false"/>
          <w:i w:val="false"/>
          <w:caps w:val="false"/>
          <w:smallCaps w:val="false"/>
          <w:color w:val="222222"/>
          <w:spacing w:val="0"/>
          <w:sz w:val="20"/>
        </w:rPr>
        <w:t>Issue 22, Pages 1283-1290</w:t>
      </w:r>
    </w:p>
    <w:p>
      <w:pPr>
        <w:pStyle w:val="Normal"/>
        <w:spacing w:lineRule="auto" w:line="240" w:before="0" w:after="40"/>
        <w:rPr/>
      </w:pPr>
      <w:r>
        <w:rPr/>
        <w:t>(</w:t>
      </w:r>
      <w:hyperlink r:id="rId2">
        <w:r>
          <w:rPr>
            <w:rStyle w:val="InternetLink"/>
          </w:rPr>
          <w:t>https://lirias2repo.kuleuven.be/bitstream/id/</w:t>
        </w:r>
      </w:hyperlink>
      <w:r>
        <w:rPr/>
        <w:t>401992/;jsessionid=752746EF359E7BD41B05C03382B59BFC)</w:t>
      </w:r>
    </w:p>
    <w:p>
      <w:pPr>
        <w:pStyle w:val="Normal"/>
        <w:spacing w:lineRule="auto" w:line="240" w:before="0" w:after="40"/>
        <w:rPr/>
      </w:pPr>
      <w:r>
        <w:rPr/>
      </w:r>
    </w:p>
    <w:p>
      <w:pPr>
        <w:pStyle w:val="Normal"/>
        <w:spacing w:lineRule="auto" w:line="240" w:before="0" w:after="40"/>
        <w:rPr/>
      </w:pPr>
      <w:r>
        <w:rPr/>
        <w:t>3) I Ravkic, J Ramon, J Davis, “</w:t>
      </w:r>
      <w:r>
        <w:rPr/>
        <w:t xml:space="preserve">Hybrid logical Bayesian networks”,Late Breaking Papers proceedings of the 22nd International Conference on Inductive Logic Programming, </w:t>
      </w:r>
      <w:r>
        <w:rPr/>
        <w:t xml:space="preserve">Pages </w:t>
      </w:r>
      <w:r>
        <w:rPr/>
        <w:t>62-67, 2012</w:t>
      </w:r>
    </w:p>
    <w:p>
      <w:pPr>
        <w:pStyle w:val="Normal"/>
        <w:spacing w:lineRule="auto" w:line="240" w:before="0" w:after="40"/>
        <w:rPr/>
      </w:pPr>
      <w:r>
        <w:rPr/>
        <w:t>(https://lirias2repo.kuleuven.be/bitstream/id/218531/)</w:t>
      </w:r>
    </w:p>
    <w:p>
      <w:pPr>
        <w:pStyle w:val="Normal"/>
        <w:spacing w:lineRule="auto" w:line="240" w:before="0" w:after="40"/>
        <w:rPr/>
      </w:pPr>
      <w:r>
        <w:rPr/>
      </w:r>
    </w:p>
    <w:p>
      <w:pPr>
        <w:pStyle w:val="Normal"/>
        <w:spacing w:lineRule="auto" w:line="240" w:before="0" w:after="40"/>
        <w:rPr/>
      </w:pPr>
      <w:r>
        <w:rPr/>
        <w:t>4) I Ravkic, M Žnidaršič, J Ramon, J Davis, “</w:t>
      </w:r>
      <w:r>
        <w:rPr/>
        <w:t xml:space="preserve">Graph sampling with applications to estimating the number of pattern embeddings and the parameters of a statistical relational model”, Data Mining and Knowledge Discovery </w:t>
      </w:r>
      <w:r>
        <w:rPr/>
        <w:t xml:space="preserve">Journal, Volume </w:t>
      </w:r>
      <w:r>
        <w:rPr/>
        <w:t xml:space="preserve">32, </w:t>
      </w:r>
      <w:r>
        <w:rPr/>
        <w:t>2018</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(https://hal.inria.fr/hal-01725971/document)</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 xml:space="preserve">5)  </w:t>
      </w:r>
      <w:r>
        <w:rPr>
          <w:rFonts w:eastAsia="Times New Roman" w:cs="Times New Roman" w:ascii="Times New Roman" w:hAnsi="Times New Roman"/>
        </w:rPr>
        <w:t>I Ravkic, “Probabilistic Logical Models for Large-Scale Hybrid Domains”, PhD thesis</w:t>
      </w:r>
    </w:p>
    <w:p>
      <w:pPr>
        <w:pStyle w:val="Normal"/>
        <w:spacing w:lineRule="auto" w:line="240" w:before="0" w:after="40"/>
        <w:rPr>
          <w:rFonts w:ascii="Times New Roman" w:hAnsi="Times New Roman" w:eastAsia="Times New Roman" w:cs="Times New Roman"/>
        </w:rPr>
      </w:pPr>
      <w:r>
        <w:rPr>
          <w:rFonts w:eastAsia="Times New Roman" w:cs="Times New Roman" w:ascii="Times New Roman" w:hAnsi="Times New Roman"/>
        </w:rPr>
        <w:t>(https://hal.archives-ouvertes.fr/tel-01462085/document)</w:t>
      </w:r>
    </w:p>
    <w:p>
      <w:pPr>
        <w:pStyle w:val="Normal"/>
        <w:spacing w:lineRule="auto" w:line="240" w:before="0" w:after="4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80"/>
        <w:rPr>
          <w:rFonts w:ascii="Times New Roman" w:hAnsi="Times New Roman" w:eastAsia="Times New Roman" w:cs="Times New Roman"/>
        </w:rPr>
      </w:pPr>
      <w:r>
        <w:rPr>
          <w:rFonts w:eastAsia="Times New Roman" w:cs="Times New Roman" w:ascii="Times New Roman" w:hAnsi="Times New Roman"/>
          <w:b/>
          <w:bCs/>
        </w:rPr>
        <w:t xml:space="preserve">(d) Synergistic Activities </w:t>
      </w:r>
    </w:p>
    <w:p>
      <w:pPr>
        <w:pStyle w:val="Normal"/>
        <w:spacing w:lineRule="auto" w:line="240" w:before="0" w:after="0"/>
        <w:rPr/>
      </w:pPr>
      <w:r>
        <w:rPr>
          <w:rFonts w:eastAsia="Times New Roman" w:cs="Times New Roman" w:ascii="Times New Roman" w:hAnsi="Times New Roman"/>
          <w:highlight w:val="yellow"/>
        </w:rPr>
        <w:t>A list of up to five examples that demonstrate the broader impact of the individual's professional and scholarly activities that focuses on the integration and transfer of knowledge as well as its creation. Examples could include, among others: innovations in teaching and training (e.g., development of curricular materials and pedagogical methods); contributions to the science of learning; development and/or refinement of research tools; computation methodologies, and algorithms for problem-solving; development of databases to support research and education; broadening the participation of groups underrepresented in science, mathematics, engineering and technology; and service to the scientific and engineering community outside of the individual's immediate organization.</w:t>
      </w:r>
    </w:p>
    <w:p>
      <w:pPr>
        <w:pStyle w:val="Normal"/>
        <w:spacing w:lineRule="auto" w:line="240" w:before="0" w:after="0"/>
        <w:rPr/>
      </w:pPr>
      <w:r>
        <w:rPr/>
      </w:r>
    </w:p>
    <w:p>
      <w:pPr>
        <w:pStyle w:val="Normal"/>
        <w:spacing w:lineRule="auto" w:line="240" w:before="0" w:after="0"/>
        <w:rPr>
          <w:rFonts w:ascii="Times New Roman" w:hAnsi="Times New Roman"/>
          <w:sz w:val="22"/>
          <w:szCs w:val="22"/>
        </w:rPr>
      </w:pPr>
      <w:r>
        <w:rPr>
          <w:rFonts w:ascii="Times New Roman" w:hAnsi="Times New Roman"/>
          <w:sz w:val="22"/>
          <w:szCs w:val="22"/>
        </w:rPr>
        <w:t xml:space="preserve">1)  </w:t>
      </w:r>
      <w:r>
        <w:rPr>
          <w:rFonts w:ascii="Times New Roman" w:hAnsi="Times New Roman"/>
          <w:sz w:val="22"/>
          <w:szCs w:val="22"/>
        </w:rPr>
        <w:t xml:space="preserve">Recipient of Google Anita Borg scholarship (now WomenTechmakers: </w:t>
        <w:tab/>
        <w:t>https://www.womentechmakers.com/ ) for outstanding women in computer science, 2015</w:t>
      </w:r>
    </w:p>
    <w:p>
      <w:pPr>
        <w:pStyle w:val="Normal"/>
        <w:spacing w:lineRule="auto" w:line="240" w:before="0" w:after="0"/>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 xml:space="preserve">Initiatives: - networking with other scholars and developing ideas to include more women into </w:t>
        <w:tab/>
        <w:tab/>
        <w:t xml:space="preserve">        computer science. </w:t>
      </w:r>
    </w:p>
    <w:p>
      <w:pPr>
        <w:pStyle w:val="Normal"/>
        <w:spacing w:lineRule="auto" w:line="240" w:before="0" w:after="0"/>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ab/>
        <w:tab/>
        <w:t xml:space="preserve">     - I organized sessions for students at KU Leuven to encourage female students to </w:t>
        <w:tab/>
        <w:tab/>
        <w:t xml:space="preserve">      apply for Anita Borg scholarship</w:t>
      </w:r>
    </w:p>
    <w:p>
      <w:pPr>
        <w:pStyle w:val="Normal"/>
        <w:spacing w:lineRule="auto" w:line="240" w:before="0" w:after="0"/>
        <w:rPr>
          <w:rFonts w:ascii="Times New Roman" w:hAnsi="Times New Roman"/>
          <w:sz w:val="22"/>
          <w:szCs w:val="22"/>
        </w:rPr>
      </w:pPr>
      <w:r>
        <w:rPr>
          <w:rFonts w:ascii="Times New Roman" w:hAnsi="Times New Roman"/>
          <w:sz w:val="22"/>
          <w:szCs w:val="22"/>
        </w:rPr>
        <w:tab/>
        <w:tab/>
        <w:t xml:space="preserve">     - </w:t>
      </w:r>
      <w:r>
        <w:rPr>
          <w:rFonts w:ascii="Times New Roman" w:hAnsi="Times New Roman"/>
          <w:sz w:val="22"/>
          <w:szCs w:val="22"/>
        </w:rPr>
        <w:t>via Google I helped in financing an event that promoted female role models:</w:t>
      </w:r>
    </w:p>
    <w:p>
      <w:pPr>
        <w:pStyle w:val="Normal"/>
        <w:spacing w:lineRule="auto" w:line="240" w:before="0" w:after="0"/>
        <w:rPr>
          <w:rFonts w:ascii="Times New Roman" w:hAnsi="Times New Roman"/>
          <w:sz w:val="22"/>
          <w:szCs w:val="22"/>
        </w:rPr>
      </w:pPr>
      <w:r>
        <w:rPr>
          <w:rFonts w:ascii="Times New Roman" w:hAnsi="Times New Roman"/>
          <w:sz w:val="22"/>
          <w:szCs w:val="22"/>
        </w:rPr>
        <w:tab/>
        <w:tab/>
        <w:t xml:space="preserve">        https://www.aftleuven.be/events/women-in-tech/</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t>2) Organized mock interviews for female</w:t>
      </w:r>
      <w:r>
        <w:rPr>
          <w:rFonts w:ascii="Times New Roman" w:hAnsi="Times New Roman"/>
          <w:sz w:val="22"/>
          <w:szCs w:val="22"/>
        </w:rPr>
        <w:t xml:space="preserve"> </w:t>
      </w:r>
      <w:r>
        <w:rPr>
          <w:rFonts w:ascii="Times New Roman" w:hAnsi="Times New Roman"/>
          <w:sz w:val="22"/>
          <w:szCs w:val="22"/>
        </w:rPr>
        <w:t xml:space="preserve">students, </w:t>
      </w:r>
      <w:r>
        <w:rPr>
          <w:rFonts w:ascii="Times New Roman" w:hAnsi="Times New Roman"/>
          <w:sz w:val="22"/>
          <w:szCs w:val="22"/>
        </w:rPr>
        <w:t>2015</w:t>
      </w:r>
    </w:p>
    <w:p>
      <w:pPr>
        <w:pStyle w:val="Normal"/>
        <w:spacing w:lineRule="auto" w:line="240" w:before="0" w:after="0"/>
        <w:rPr>
          <w:rFonts w:ascii="Times New Roman" w:hAnsi="Times New Roman"/>
          <w:sz w:val="22"/>
          <w:szCs w:val="22"/>
        </w:rPr>
      </w:pPr>
      <w:r>
        <w:rPr>
          <w:rFonts w:ascii="Times New Roman" w:hAnsi="Times New Roman"/>
          <w:sz w:val="22"/>
          <w:szCs w:val="22"/>
        </w:rPr>
        <w:tab/>
        <w:t xml:space="preserve">Description: In cooperation with Google I </w:t>
      </w:r>
      <w:r>
        <w:rPr>
          <w:rFonts w:ascii="Times New Roman" w:hAnsi="Times New Roman"/>
          <w:sz w:val="22"/>
          <w:szCs w:val="22"/>
        </w:rPr>
        <w:t>o</w:t>
      </w:r>
      <w:r>
        <w:rPr>
          <w:rFonts w:ascii="Times New Roman" w:hAnsi="Times New Roman"/>
          <w:sz w:val="22"/>
          <w:szCs w:val="22"/>
        </w:rPr>
        <w:t>rganize</w:t>
      </w:r>
      <w:r>
        <w:rPr>
          <w:rFonts w:ascii="Times New Roman" w:hAnsi="Times New Roman"/>
          <w:sz w:val="22"/>
          <w:szCs w:val="22"/>
        </w:rPr>
        <w:t>d</w:t>
      </w:r>
      <w:r>
        <w:rPr>
          <w:rFonts w:ascii="Times New Roman" w:hAnsi="Times New Roman"/>
          <w:sz w:val="22"/>
          <w:szCs w:val="22"/>
        </w:rPr>
        <w:t xml:space="preserve"> mock interviews </w:t>
      </w:r>
      <w:r>
        <w:rPr>
          <w:rFonts w:ascii="Times New Roman" w:hAnsi="Times New Roman"/>
          <w:sz w:val="22"/>
          <w:szCs w:val="22"/>
        </w:rPr>
        <w:t xml:space="preserve">that </w:t>
        <w:tab/>
        <w:tab/>
        <w:t xml:space="preserve">       </w:t>
        <w:tab/>
        <w:t>matched Google engineers and</w:t>
      </w:r>
      <w:r>
        <w:rPr>
          <w:rFonts w:ascii="Times New Roman" w:hAnsi="Times New Roman"/>
          <w:sz w:val="22"/>
          <w:szCs w:val="22"/>
        </w:rPr>
        <w:t xml:space="preserve"> female students</w:t>
      </w:r>
      <w:r>
        <w:rPr>
          <w:rFonts w:ascii="Times New Roman" w:hAnsi="Times New Roman"/>
          <w:sz w:val="22"/>
          <w:szCs w:val="22"/>
        </w:rPr>
        <w:t xml:space="preserve"> from</w:t>
      </w:r>
      <w:r>
        <w:rPr>
          <w:rFonts w:ascii="Times New Roman" w:hAnsi="Times New Roman"/>
          <w:sz w:val="22"/>
          <w:szCs w:val="22"/>
        </w:rPr>
        <w:t xml:space="preserve"> KU Leuven, </w:t>
      </w:r>
      <w:r>
        <w:rPr>
          <w:rFonts w:ascii="Times New Roman" w:hAnsi="Times New Roman"/>
          <w:sz w:val="22"/>
          <w:szCs w:val="22"/>
        </w:rPr>
        <w:t>Belgium</w:t>
      </w:r>
      <w:r>
        <w:rPr>
          <w:rFonts w:ascii="Times New Roman" w:hAnsi="Times New Roman"/>
          <w:sz w:val="22"/>
          <w:szCs w:val="22"/>
        </w:rPr>
        <w:t xml:space="preserve"> and  </w:t>
        <w:tab/>
        <w:tab/>
        <w:t xml:space="preserve">       </w:t>
        <w:tab/>
        <w:t xml:space="preserve">University of Tuzla, </w:t>
      </w:r>
      <w:r>
        <w:rPr>
          <w:rFonts w:ascii="Times New Roman" w:hAnsi="Times New Roman"/>
          <w:sz w:val="22"/>
          <w:szCs w:val="22"/>
        </w:rPr>
        <w:t>Bosnia and Herzegovina.</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t>3) Lead translator for code.org for Bosnian language</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t xml:space="preserve">4) </w:t>
      </w:r>
      <w:r>
        <w:rPr>
          <w:rFonts w:ascii="Times New Roman" w:hAnsi="Times New Roman"/>
          <w:sz w:val="22"/>
          <w:szCs w:val="22"/>
        </w:rPr>
        <w:t>Popularization of computer science:</w:t>
      </w:r>
    </w:p>
    <w:p>
      <w:pPr>
        <w:pStyle w:val="Normal"/>
        <w:spacing w:lineRule="auto" w:line="240" w:before="0" w:after="0"/>
        <w:rPr>
          <w:rFonts w:ascii="Times New Roman" w:hAnsi="Times New Roman"/>
          <w:sz w:val="22"/>
          <w:szCs w:val="22"/>
        </w:rPr>
      </w:pPr>
      <w:r>
        <w:rPr>
          <w:rFonts w:ascii="Times New Roman" w:hAnsi="Times New Roman"/>
          <w:sz w:val="22"/>
          <w:szCs w:val="22"/>
        </w:rPr>
        <w:t>I participated in several initiatives to represent machine learning research in a more popularist view:</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tab/>
        <w:t xml:space="preserve">- </w:t>
      </w:r>
      <w:r>
        <w:rPr>
          <w:rFonts w:ascii="Times New Roman" w:hAnsi="Times New Roman"/>
          <w:sz w:val="22"/>
          <w:szCs w:val="22"/>
        </w:rPr>
        <w:t xml:space="preserve">(2014) Intelligent Data Analysis award for the best video that explains my research to a more </w:t>
        <w:tab/>
        <w:t xml:space="preserve">  general public (https://www.youtube.com/watch?v=kjMyPeAq3sk)</w:t>
      </w:r>
    </w:p>
    <w:p>
      <w:pPr>
        <w:pStyle w:val="Normal"/>
        <w:rPr/>
      </w:pPr>
      <w:r>
        <w:rPr>
          <w:rFonts w:ascii="Times New Roman" w:hAnsi="Times New Roman"/>
          <w:sz w:val="22"/>
          <w:szCs w:val="22"/>
        </w:rPr>
        <w:tab/>
        <w:t xml:space="preserve"> </w:t>
      </w:r>
    </w:p>
    <w:p>
      <w:pPr>
        <w:pStyle w:val="Normal"/>
        <w:rPr/>
      </w:pPr>
      <w:r>
        <w:rPr>
          <w:rFonts w:ascii="Times New Roman" w:hAnsi="Times New Roman"/>
          <w:sz w:val="22"/>
          <w:szCs w:val="22"/>
        </w:rPr>
        <w:tab/>
        <w:t xml:space="preserve">-  </w:t>
      </w:r>
      <w:r>
        <w:rPr>
          <w:rFonts w:ascii="Times New Roman" w:hAnsi="Times New Roman"/>
          <w:sz w:val="22"/>
          <w:szCs w:val="22"/>
        </w:rPr>
        <w:t xml:space="preserve">(2013) </w:t>
      </w:r>
      <w:r>
        <w:rPr>
          <w:rFonts w:ascii="Times New Roman" w:hAnsi="Times New Roman"/>
          <w:sz w:val="22"/>
          <w:szCs w:val="22"/>
        </w:rPr>
        <w:t xml:space="preserve">Popularization of computer science: </w:t>
      </w:r>
      <w:r>
        <w:rPr>
          <w:rStyle w:val="StrongEmphasis"/>
          <w:rFonts w:ascii="Times New Roman" w:hAnsi="Times New Roman"/>
          <w:b w:val="false"/>
          <w:bCs w:val="false"/>
          <w:i w:val="false"/>
          <w:caps w:val="false"/>
          <w:smallCaps w:val="false"/>
          <w:color w:val="000000"/>
          <w:spacing w:val="0"/>
          <w:sz w:val="22"/>
          <w:szCs w:val="22"/>
        </w:rPr>
        <w:t xml:space="preserve">"What if" video competition jury award for </w:t>
      </w:r>
      <w:r>
        <w:rPr>
          <w:rStyle w:val="StrongEmphasis"/>
          <w:rFonts w:ascii="Times New Roman" w:hAnsi="Times New Roman"/>
          <w:b w:val="false"/>
          <w:bCs w:val="false"/>
          <w:i w:val="false"/>
          <w:caps w:val="false"/>
          <w:smallCaps w:val="false"/>
          <w:color w:val="000000"/>
          <w:spacing w:val="0"/>
          <w:sz w:val="22"/>
          <w:szCs w:val="22"/>
        </w:rPr>
        <w:t>video</w:t>
      </w:r>
      <w:r>
        <w:rPr>
          <w:rStyle w:val="StrongEmphasis"/>
          <w:rFonts w:ascii="Times New Roman" w:hAnsi="Times New Roman"/>
          <w:b w:val="false"/>
          <w:bCs w:val="false"/>
          <w:i w:val="false"/>
          <w:caps w:val="false"/>
          <w:smallCaps w:val="false"/>
          <w:color w:val="000000"/>
          <w:spacing w:val="0"/>
          <w:sz w:val="22"/>
          <w:szCs w:val="22"/>
        </w:rPr>
        <w:t xml:space="preserve"> </w:t>
        <w:tab/>
        <w:t xml:space="preserve">"What if GPS's had an attitude?" </w:t>
      </w:r>
      <w:r>
        <w:rPr>
          <w:rStyle w:val="StrongEmphasis"/>
          <w:rFonts w:ascii="Times New Roman" w:hAnsi="Times New Roman"/>
          <w:b w:val="false"/>
          <w:bCs w:val="false"/>
          <w:i w:val="false"/>
          <w:caps w:val="false"/>
          <w:smallCaps w:val="false"/>
          <w:color w:val="000000"/>
          <w:spacing w:val="0"/>
          <w:sz w:val="22"/>
          <w:szCs w:val="22"/>
        </w:rPr>
        <w:t>(https://www.youtube.com/watchv=IcfpcbCUKDA&amp;list=PLHY7JakQMptr29cRuI1x49bgqtPkXa0cX)</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t xml:space="preserve">5) For several years and currently, I served as a reviewer and program committee member for several major computer science </w:t>
      </w:r>
      <w:r>
        <w:rPr>
          <w:rFonts w:ascii="Times New Roman" w:hAnsi="Times New Roman"/>
          <w:sz w:val="22"/>
          <w:szCs w:val="22"/>
        </w:rPr>
        <w:t>conferences</w:t>
      </w:r>
      <w:r>
        <w:rPr>
          <w:rFonts w:ascii="Times New Roman" w:hAnsi="Times New Roman"/>
          <w:sz w:val="22"/>
          <w:szCs w:val="22"/>
        </w:rPr>
        <w:t xml:space="preserve">: </w:t>
      </w:r>
      <w:r>
        <w:rPr>
          <w:rFonts w:ascii="Times New Roman" w:hAnsi="Times New Roman"/>
          <w:b/>
          <w:bCs/>
          <w:sz w:val="22"/>
          <w:szCs w:val="22"/>
        </w:rPr>
        <w:t>AAAI</w:t>
      </w:r>
      <w:r>
        <w:rPr>
          <w:rFonts w:ascii="Times New Roman" w:hAnsi="Times New Roman"/>
          <w:sz w:val="22"/>
          <w:szCs w:val="22"/>
        </w:rPr>
        <w:t xml:space="preserve"> (Association for the Advancement of Artificial Intelligence), </w:t>
      </w:r>
      <w:r>
        <w:rPr>
          <w:rFonts w:ascii="Times New Roman" w:hAnsi="Times New Roman"/>
          <w:b/>
          <w:bCs/>
          <w:sz w:val="22"/>
          <w:szCs w:val="22"/>
        </w:rPr>
        <w:t>IJCAI</w:t>
      </w:r>
      <w:r>
        <w:rPr>
          <w:rFonts w:ascii="Times New Roman" w:hAnsi="Times New Roman"/>
          <w:sz w:val="22"/>
          <w:szCs w:val="22"/>
        </w:rPr>
        <w:t xml:space="preserve"> (International Joint Conferences on Artificial Intelligence),  </w:t>
      </w:r>
      <w:r>
        <w:rPr>
          <w:rFonts w:ascii="Times New Roman" w:hAnsi="Times New Roman"/>
          <w:b/>
          <w:bCs/>
          <w:sz w:val="22"/>
          <w:szCs w:val="22"/>
        </w:rPr>
        <w:t>ECML-PKDD</w:t>
      </w:r>
      <w:r>
        <w:rPr>
          <w:rFonts w:ascii="Times New Roman" w:hAnsi="Times New Roman"/>
          <w:b w:val="false"/>
          <w:bCs w:val="false"/>
          <w:sz w:val="22"/>
          <w:szCs w:val="22"/>
        </w:rPr>
        <w:t xml:space="preserve"> (The European Conference on Machine Learning and Principles and Practice of Knowledge Discovery in Databases), </w:t>
      </w:r>
      <w:r>
        <w:rPr>
          <w:rFonts w:ascii="Times New Roman" w:hAnsi="Times New Roman"/>
          <w:b/>
          <w:bCs/>
          <w:sz w:val="22"/>
          <w:szCs w:val="22"/>
        </w:rPr>
        <w:t xml:space="preserve">AMIA </w:t>
      </w:r>
      <w:r>
        <w:rPr>
          <w:rFonts w:ascii="Times New Roman" w:hAnsi="Times New Roman"/>
          <w:b w:val="false"/>
          <w:bCs w:val="false"/>
          <w:sz w:val="22"/>
          <w:szCs w:val="22"/>
        </w:rPr>
        <w:t>(American Medical Informatics Association).</w:t>
      </w:r>
    </w:p>
    <w:p>
      <w:pPr>
        <w:pStyle w:val="Normal"/>
        <w:spacing w:lineRule="auto" w:line="240" w:before="0" w:after="0"/>
        <w:rPr>
          <w:rFonts w:ascii="Times New Roman" w:hAnsi="Times New Roman"/>
          <w:sz w:val="22"/>
          <w:szCs w:val="22"/>
        </w:rPr>
      </w:pPr>
      <w:r>
        <w:rPr>
          <w:rFonts w:ascii="Times New Roman" w:hAnsi="Times New Roman"/>
          <w:b w:val="false"/>
          <w:bCs w:val="false"/>
          <w:sz w:val="22"/>
          <w:szCs w:val="22"/>
        </w:rPr>
        <w:t>I developed and publicly shared several algorithms associated with my research.</w:t>
      </w:r>
    </w:p>
    <w:sectPr>
      <w:footerReference w:type="default" r:id="rId3"/>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Arial">
    <w:altName w:val="sans-serif"/>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8749386"/>
    </w:sdtPr>
    <w:sdtContent>
      <w:p>
        <w:pPr>
          <w:pStyle w:val="Footer"/>
          <w:jc w:val="right"/>
          <w:rPr/>
        </w:pPr>
        <w:r>
          <w:rPr>
            <w:rFonts w:cs="Times New Roman" w:ascii="Times New Roman" w:hAnsi="Times New Roman"/>
          </w:rPr>
          <w:fldChar w:fldCharType="begin"/>
        </w:r>
        <w:r>
          <w:rPr>
            <w:rFonts w:cs="Times New Roman" w:ascii="Times New Roman" w:hAnsi="Times New Roman"/>
          </w:rPr>
          <w:instrText> PAGE </w:instrText>
        </w:r>
        <w:r>
          <w:rPr>
            <w:rFonts w:cs="Times New Roman" w:ascii="Times New Roman" w:hAnsi="Times New Roman"/>
          </w:rPr>
          <w:fldChar w:fldCharType="separate"/>
        </w:r>
        <w:r>
          <w:rPr>
            <w:rFonts w:cs="Times New Roman" w:ascii="Times New Roman" w:hAnsi="Times New Roman"/>
          </w:rPr>
          <w:t>3</w:t>
        </w:r>
        <w:r>
          <w:rPr>
            <w:rFonts w:cs="Times New Roman" w:ascii="Times New Roman" w:hAnsi="Times New Roman"/>
          </w:rPr>
          <w:fldChar w:fldCharType="end"/>
        </w:r>
      </w:p>
    </w:sdtContent>
  </w:sdt>
  <w:p>
    <w:pPr>
      <w:pStyle w:val="Footer"/>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681463"/>
    <w:rPr/>
  </w:style>
  <w:style w:type="character" w:styleId="FooterChar" w:customStyle="1">
    <w:name w:val="Footer Char"/>
    <w:basedOn w:val="DefaultParagraphFont"/>
    <w:link w:val="Footer"/>
    <w:uiPriority w:val="99"/>
    <w:qFormat/>
    <w:rsid w:val="00681463"/>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8274d"/>
    <w:pPr>
      <w:spacing w:before="0" w:after="160"/>
      <w:ind w:left="720" w:hanging="0"/>
      <w:contextualSpacing/>
    </w:pPr>
    <w:rPr/>
  </w:style>
  <w:style w:type="paragraph" w:styleId="Header">
    <w:name w:val="Header"/>
    <w:basedOn w:val="Normal"/>
    <w:link w:val="HeaderChar"/>
    <w:uiPriority w:val="99"/>
    <w:unhideWhenUsed/>
    <w:rsid w:val="0068146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81463"/>
    <w:pPr>
      <w:tabs>
        <w:tab w:val="center" w:pos="4680" w:leader="none"/>
        <w:tab w:val="right" w:pos="9360" w:leader="none"/>
      </w:tabs>
      <w:spacing w:lineRule="auto" w:line="240" w:before="0" w:after="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hanging="0"/>
    </w:pPr>
    <w:rPr/>
  </w:style>
  <w:style w:type="paragraph" w:styleId="ListContents">
    <w:name w:val="List Contents"/>
    <w:basedOn w:val="Normal"/>
    <w:qFormat/>
    <w:pPr>
      <w:ind w:lef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rias2repo.kuleuven.be/bitstream/id/" TargetMode="Externa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AB3B53-A2FC-4D98-981A-5F207919C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Application>LibreOffice/6.0.3.2$Linux_X86_64 LibreOffice_project/00m0$Build-2</Application>
  <Pages>3</Pages>
  <Words>647</Words>
  <Characters>4339</Characters>
  <CharactersWithSpaces>5030</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2018-06-20T00:31:00Z</dcterms:created>
  <dc:creator>Maeve Connolly</dc:creator>
  <dc:description/>
  <dc:language>en-US</dc:language>
  <cp:lastModifiedBy/>
  <dcterms:modified xsi:type="dcterms:W3CDTF">2018-06-20T16:22:13Z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