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199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162820" w:rsidRDefault="00162820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61A9D3B3" w:rsidR="00162820" w:rsidRPr="00D74DF2" w:rsidRDefault="00162820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правил последовательностей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162820" w:rsidRDefault="00162820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61A9D3B3" w:rsidR="00162820" w:rsidRPr="00D74DF2" w:rsidRDefault="00162820">
                          <w:pPr>
                            <w:pStyle w:val="15"/>
                          </w:pPr>
                          <w:r>
                            <w:t xml:space="preserve">Инструкция по составлению правил последовательностей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30"/>
                                  <w:gridCol w:w="460"/>
                                  <w:gridCol w:w="2740"/>
                                  <w:gridCol w:w="460"/>
                                  <w:gridCol w:w="2736"/>
                                </w:tblGrid>
                                <w:tr w:rsidR="00162820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162820" w:rsidRDefault="00162820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162820" w:rsidRDefault="00162820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162820" w:rsidRDefault="00162820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162820" w:rsidRDefault="00162820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162820" w:rsidRDefault="00162820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14:paraId="2D5C872C" w14:textId="77777777" w:rsidR="00162820" w:rsidRDefault="00162820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162820" w:rsidRDefault="00162820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162820" w:rsidRDefault="00162820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30"/>
                            <w:gridCol w:w="460"/>
                            <w:gridCol w:w="2740"/>
                            <w:gridCol w:w="460"/>
                            <w:gridCol w:w="2736"/>
                          </w:tblGrid>
                          <w:tr w:rsidR="00162820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162820" w:rsidRDefault="00162820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162820" w:rsidRDefault="00162820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162820" w:rsidRDefault="00162820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162820" w:rsidRDefault="00162820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162820" w:rsidRDefault="00162820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2D5C872C" w14:textId="77777777" w:rsidR="00162820" w:rsidRDefault="00162820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162820" w:rsidRDefault="00162820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162820" w:rsidRDefault="00162820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7E2BE896" w14:textId="5E5BC571" w:rsidR="00454BCB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8374879" w:history="1">
            <w:r w:rsidR="00454BCB" w:rsidRPr="007D3272">
              <w:rPr>
                <w:rStyle w:val="af1"/>
                <w:noProof/>
              </w:rPr>
              <w:t>Пояснительная записка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_Toc498374879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3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7586C9A9" w14:textId="7061D66C" w:rsidR="00454BCB" w:rsidRDefault="00D71F56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98374880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_Toc498374880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3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4EF34C4F" w14:textId="73E35843" w:rsidR="00454BCB" w:rsidRDefault="00D71F56">
          <w:pPr>
            <w:pStyle w:val="24"/>
            <w:rPr>
              <w:noProof/>
              <w:color w:val="auto"/>
              <w:szCs w:val="22"/>
            </w:rPr>
          </w:pPr>
          <w:hyperlink w:anchor="_Toc498374881" w:history="1">
            <w:r w:rsidR="00454BCB" w:rsidRPr="007D3272">
              <w:rPr>
                <w:rStyle w:val="af1"/>
                <w:noProof/>
              </w:rPr>
              <w:t>Исполняемые элементы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_Toc498374881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3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66C34C89" w14:textId="2F2EB803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82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switch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_Toc498374882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3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6D5C1BCD" w14:textId="25C54638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83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if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_Toc498374883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3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01A3873B" w14:textId="1C4F02E8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84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modifyday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_Toc498374884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3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79878A5E" w14:textId="240520F9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85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kekragariarule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_Toc498374885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4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5FD4313B" w14:textId="4CA356B1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86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ymnosrule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doxastichonrule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theotokionrule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_Toc498374886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4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6A719E31" w14:textId="3D60F28D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87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lector, choir, deacon, priest, text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_Toc498374887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6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23CE9E03" w14:textId="45D8090F" w:rsidR="00454BCB" w:rsidRDefault="00D71F56">
          <w:pPr>
            <w:pStyle w:val="24"/>
            <w:rPr>
              <w:noProof/>
              <w:color w:val="auto"/>
              <w:szCs w:val="22"/>
            </w:rPr>
          </w:pPr>
          <w:hyperlink w:anchor="_Toc498374888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Элементы-выражения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_Toc498374888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7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48909542" w14:textId="617C26CC" w:rsidR="00454BCB" w:rsidRDefault="00D71F56">
          <w:pPr>
            <w:pStyle w:val="24"/>
            <w:rPr>
              <w:noProof/>
              <w:color w:val="auto"/>
              <w:szCs w:val="22"/>
            </w:rPr>
          </w:pPr>
          <w:hyperlink w:anchor="_Toc498374889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Целочисленные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_Toc498374889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8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6DBAD958" w14:textId="2660CE89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0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int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_Toc498374890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8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3430F30A" w14:textId="02FCCC96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1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daysfromeaster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_Toc498374891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8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54E89A07" w14:textId="5B1814A4" w:rsidR="00454BCB" w:rsidRDefault="00D71F56">
          <w:pPr>
            <w:pStyle w:val="24"/>
            <w:rPr>
              <w:noProof/>
              <w:color w:val="auto"/>
              <w:szCs w:val="22"/>
            </w:rPr>
          </w:pPr>
          <w:hyperlink w:anchor="_Toc498374892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выражения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_Toc498374892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8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7A69DEBF" w14:textId="44116965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3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_Toc498374893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8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4A934E48" w14:textId="3FA31760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4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_Toc498374894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8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102EF49B" w14:textId="6300E936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5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_Toc498374895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9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746A869E" w14:textId="1AF3CDC7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6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_Toc498374896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9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35BB50F6" w14:textId="18889901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7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lessequals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_Toc498374897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9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6E1DC70E" w14:textId="2D4AD413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8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iscelebrating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_Toc498374898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10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076A4E30" w14:textId="175476F0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899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istwosaints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_Toc498374899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10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144642B5" w14:textId="5BB95CF1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900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exists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_Toc498374900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10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6679E73A" w14:textId="7E50B410" w:rsidR="00454BCB" w:rsidRDefault="00D71F56">
          <w:pPr>
            <w:pStyle w:val="24"/>
            <w:rPr>
              <w:noProof/>
              <w:color w:val="auto"/>
              <w:szCs w:val="22"/>
            </w:rPr>
          </w:pPr>
          <w:hyperlink w:anchor="_Toc498374901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операции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_Toc498374901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11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6DA8953A" w14:textId="67CD6F36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902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and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_Toc498374902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11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7771C741" w14:textId="1A21D945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903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or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_Toc498374903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11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62F60C1C" w14:textId="5F79A7BD" w:rsidR="00454BCB" w:rsidRDefault="00D71F56">
          <w:pPr>
            <w:pStyle w:val="24"/>
            <w:rPr>
              <w:noProof/>
              <w:color w:val="auto"/>
              <w:szCs w:val="22"/>
            </w:rPr>
          </w:pPr>
          <w:hyperlink w:anchor="_Toc498374904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Дата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_Toc498374904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12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143B85FC" w14:textId="3F1C20AE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905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_Toc498374905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12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4A8FD908" w14:textId="2DB96490" w:rsidR="00454BCB" w:rsidRDefault="00D71F56">
          <w:pPr>
            <w:pStyle w:val="24"/>
            <w:rPr>
              <w:noProof/>
              <w:color w:val="auto"/>
              <w:szCs w:val="22"/>
            </w:rPr>
          </w:pPr>
          <w:hyperlink w:anchor="_Toc498374906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День недели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_Toc498374906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12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0B85E280" w14:textId="485B858E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907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_Toc498374907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12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2A4EECC4" w14:textId="391F9A50" w:rsidR="00454BCB" w:rsidRDefault="00D71F56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498374908" w:history="1">
            <w:r w:rsidR="00454BCB" w:rsidRPr="007D3272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454BCB">
              <w:rPr>
                <w:noProof/>
                <w:webHidden/>
              </w:rPr>
              <w:tab/>
            </w:r>
            <w:r w:rsidR="00454BCB">
              <w:rPr>
                <w:noProof/>
                <w:webHidden/>
              </w:rPr>
              <w:fldChar w:fldCharType="begin"/>
            </w:r>
            <w:r w:rsidR="00454BCB">
              <w:rPr>
                <w:noProof/>
                <w:webHidden/>
              </w:rPr>
              <w:instrText xml:space="preserve"> PAGEREF _Toc498374908 \h </w:instrText>
            </w:r>
            <w:r w:rsidR="00454BCB">
              <w:rPr>
                <w:noProof/>
                <w:webHidden/>
              </w:rPr>
            </w:r>
            <w:r w:rsidR="00454BCB">
              <w:rPr>
                <w:noProof/>
                <w:webHidden/>
              </w:rPr>
              <w:fldChar w:fldCharType="separate"/>
            </w:r>
            <w:r w:rsidR="00454BCB">
              <w:rPr>
                <w:noProof/>
                <w:webHidden/>
              </w:rPr>
              <w:t>12</w:t>
            </w:r>
            <w:r w:rsidR="00454BCB">
              <w:rPr>
                <w:noProof/>
                <w:webHidden/>
              </w:rPr>
              <w:fldChar w:fldCharType="end"/>
            </w:r>
          </w:hyperlink>
        </w:p>
        <w:p w14:paraId="52ABA091" w14:textId="224CFA52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4525A0" w:rsidRDefault="005F16C6">
      <w:pPr>
        <w:rPr>
          <w:lang w:val="en-US"/>
        </w:rPr>
        <w:sectPr w:rsidR="005F16C6" w:rsidRPr="004525A0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498374879"/>
      <w:r w:rsidRPr="00076CE4">
        <w:lastRenderedPageBreak/>
        <w:t>Пояснительная записка</w:t>
      </w:r>
      <w:bookmarkEnd w:id="0"/>
    </w:p>
    <w:p w14:paraId="5CC8BD84" w14:textId="77777777" w:rsidR="00454BCB" w:rsidRPr="002420CD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Ниже представлены правила составления </w:t>
      </w:r>
      <w:r>
        <w:rPr>
          <w:sz w:val="24"/>
        </w:rPr>
        <w:t>структур для последовательностей богослужений</w:t>
      </w:r>
      <w:r w:rsidRPr="002420CD">
        <w:rPr>
          <w:sz w:val="24"/>
        </w:rPr>
        <w:t xml:space="preserve"> в xml-формате.</w:t>
      </w:r>
    </w:p>
    <w:p w14:paraId="1C1B6984" w14:textId="77777777" w:rsidR="00454BCB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Формат правил составляется, используя </w:t>
      </w:r>
      <w:r w:rsidRPr="002420CD">
        <w:rPr>
          <w:sz w:val="24"/>
          <w:lang w:val="en-US"/>
        </w:rPr>
        <w:t>xml</w:t>
      </w:r>
      <w:r w:rsidRPr="002420CD">
        <w:rPr>
          <w:sz w:val="24"/>
        </w:rPr>
        <w:t xml:space="preserve">-файл структуры, которая определена в схеме </w:t>
      </w:r>
      <w:r>
        <w:rPr>
          <w:sz w:val="24"/>
          <w:lang w:val="en-US"/>
        </w:rPr>
        <w:t>RulesS</w:t>
      </w:r>
      <w:r w:rsidRPr="002420CD">
        <w:rPr>
          <w:sz w:val="24"/>
          <w:lang w:val="en-US"/>
        </w:rPr>
        <w:t>chema</w:t>
      </w:r>
      <w:r w:rsidRPr="002420CD">
        <w:rPr>
          <w:sz w:val="24"/>
        </w:rPr>
        <w:t>.</w:t>
      </w:r>
    </w:p>
    <w:p w14:paraId="62ABAA64" w14:textId="77777777" w:rsidR="00454BCB" w:rsidRPr="00AB607D" w:rsidRDefault="00454BCB" w:rsidP="00454BCB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" w:name="_Toc498374880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</w:t>
      </w:r>
      <w:bookmarkEnd w:id="1"/>
    </w:p>
    <w:p w14:paraId="6EB4BC6E" w14:textId="77777777" w:rsidR="00454BCB" w:rsidRPr="004525A0" w:rsidRDefault="00454BCB" w:rsidP="00454BCB">
      <w:pPr>
        <w:spacing w:after="120"/>
        <w:rPr>
          <w:sz w:val="24"/>
        </w:rPr>
      </w:pPr>
      <w:bookmarkStart w:id="2" w:name="_Исполняемые_элементы"/>
      <w:bookmarkEnd w:id="2"/>
      <w:r w:rsidRPr="004525A0">
        <w:rPr>
          <w:sz w:val="24"/>
        </w:rPr>
        <w:t>Элементы делятся на несколько типов:</w:t>
      </w:r>
    </w:p>
    <w:p w14:paraId="26ADBCB3" w14:textId="77777777" w:rsidR="00454BCB" w:rsidRPr="004525A0" w:rsidRDefault="00454BCB" w:rsidP="00454BCB">
      <w:pPr>
        <w:spacing w:after="120"/>
        <w:rPr>
          <w:sz w:val="24"/>
        </w:rPr>
      </w:pPr>
      <w:r w:rsidRPr="004525A0">
        <w:rPr>
          <w:sz w:val="24"/>
        </w:rPr>
        <w:t xml:space="preserve">- исполняемые </w:t>
      </w:r>
    </w:p>
    <w:p w14:paraId="722CF8DD" w14:textId="77777777" w:rsidR="00454BCB" w:rsidRPr="004525A0" w:rsidRDefault="00454BCB" w:rsidP="00454BCB">
      <w:pPr>
        <w:spacing w:after="120"/>
        <w:rPr>
          <w:sz w:val="24"/>
        </w:rPr>
      </w:pPr>
      <w:r w:rsidRPr="004525A0">
        <w:rPr>
          <w:sz w:val="24"/>
        </w:rPr>
        <w:t>- выражения</w:t>
      </w:r>
    </w:p>
    <w:p w14:paraId="42542E52" w14:textId="77777777" w:rsidR="00454BCB" w:rsidRPr="002E4431" w:rsidRDefault="00454BCB" w:rsidP="00454BCB">
      <w:pPr>
        <w:spacing w:after="120"/>
      </w:pPr>
    </w:p>
    <w:p w14:paraId="3281D954" w14:textId="77777777" w:rsidR="00454BCB" w:rsidRDefault="00454BCB" w:rsidP="00454BCB">
      <w:pPr>
        <w:pStyle w:val="2"/>
        <w:rPr>
          <w:color w:val="F24F4F" w:themeColor="accent1"/>
          <w:sz w:val="36"/>
          <w:szCs w:val="36"/>
        </w:rPr>
      </w:pPr>
      <w:bookmarkStart w:id="3" w:name="_Toc498374881"/>
      <w:bookmarkStart w:id="4" w:name="_Hlk488920958"/>
      <w:r>
        <w:rPr>
          <w:color w:val="F24F4F" w:themeColor="accent1"/>
          <w:sz w:val="36"/>
          <w:szCs w:val="36"/>
        </w:rPr>
        <w:t>Исполняемые элементы</w:t>
      </w:r>
      <w:bookmarkEnd w:id="3"/>
    </w:p>
    <w:p w14:paraId="3A7B47AE" w14:textId="77777777" w:rsidR="00454BCB" w:rsidRDefault="00454BCB" w:rsidP="00454BCB">
      <w:pPr>
        <w:spacing w:after="120"/>
        <w:rPr>
          <w:sz w:val="24"/>
        </w:rPr>
      </w:pPr>
      <w:r w:rsidRPr="00157203">
        <w:rPr>
          <w:sz w:val="24"/>
        </w:rPr>
        <w:t>Особенностью элементов данного типа является их принадлежность к действиям: например, условия выбора, перенос дней</w:t>
      </w:r>
      <w:r>
        <w:rPr>
          <w:sz w:val="24"/>
        </w:rPr>
        <w:t>, использование песнопений</w:t>
      </w:r>
      <w:r w:rsidRPr="00157203">
        <w:rPr>
          <w:sz w:val="24"/>
        </w:rPr>
        <w:t>.</w:t>
      </w:r>
      <w:bookmarkEnd w:id="4"/>
    </w:p>
    <w:p w14:paraId="2679A1B9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5" w:name="_Toc49837488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switch</w:t>
      </w:r>
      <w:bookmarkEnd w:id="5"/>
    </w:p>
    <w:p w14:paraId="233E02F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0364A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6399F6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BA6185B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102E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6" w:name="_Toc498374883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if</w:t>
      </w:r>
      <w:bookmarkEnd w:id="6"/>
    </w:p>
    <w:p w14:paraId="07D9E37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CF8FE7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746DCB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8E4F3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282D38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7" w:name="_Toc498374884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modifyday</w:t>
      </w:r>
      <w:bookmarkEnd w:id="7"/>
    </w:p>
    <w:p w14:paraId="0FFA430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EB357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06F1E13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1E1A4CD" w14:textId="77777777" w:rsidR="00454BCB" w:rsidRDefault="00454BCB" w:rsidP="00454BCB">
      <w:pPr>
        <w:spacing w:before="480" w:after="120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</w:p>
    <w:p w14:paraId="787C4DDF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8" w:name="_Toc498374885"/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kekragaria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8"/>
    </w:p>
    <w:p w14:paraId="53C4588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E84F7E7" w14:textId="77777777" w:rsidR="00454BCB" w:rsidRPr="005F0F50" w:rsidRDefault="00454BCB" w:rsidP="00454BCB">
      <w:pPr>
        <w:spacing w:after="120"/>
        <w:rPr>
          <w:sz w:val="24"/>
        </w:rPr>
      </w:pPr>
      <w:r>
        <w:rPr>
          <w:sz w:val="24"/>
        </w:rPr>
        <w:t>Определяет внутри себя компоновку стихир на Господи воззвах для последовательности богослужения</w:t>
      </w:r>
      <w:r w:rsidRPr="005F0F50">
        <w:rPr>
          <w:sz w:val="24"/>
        </w:rPr>
        <w:t>.</w:t>
      </w:r>
    </w:p>
    <w:p w14:paraId="3E272FF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8B2F0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454BCB" w14:paraId="2E2BB0D6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A5533D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207731E4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17C1BAD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7E28A63C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787E427B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1EC95E19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14:paraId="72300111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D2BCDB8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747FECB9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showpsalm</w:t>
            </w:r>
          </w:p>
        </w:tc>
        <w:tc>
          <w:tcPr>
            <w:tcW w:w="1605" w:type="dxa"/>
          </w:tcPr>
          <w:p w14:paraId="6AA9701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605" w:type="dxa"/>
          </w:tcPr>
          <w:p w14:paraId="013DF80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15FE31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Признак, показывать ли стихи 140 псалма</w:t>
            </w:r>
          </w:p>
        </w:tc>
        <w:tc>
          <w:tcPr>
            <w:tcW w:w="1605" w:type="dxa"/>
          </w:tcPr>
          <w:p w14:paraId="1697504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45EEB8B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14:paraId="359CACDC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5CDCE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11D52F9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totalcount</w:t>
            </w:r>
          </w:p>
        </w:tc>
        <w:tc>
          <w:tcPr>
            <w:tcW w:w="1605" w:type="dxa"/>
          </w:tcPr>
          <w:p w14:paraId="3A8F0F2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1D44B1C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F64964D" w14:textId="77777777" w:rsidR="00454BCB" w:rsidRPr="00EE3CF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Общее количество песнопений (ограничение). Если значение </w:t>
            </w:r>
            <w:r>
              <w:rPr>
                <w:sz w:val="24"/>
                <w:lang w:val="en-US"/>
              </w:rPr>
              <w:t>totalcount</w:t>
            </w:r>
            <w:r w:rsidRPr="00630D28">
              <w:rPr>
                <w:sz w:val="24"/>
              </w:rPr>
              <w:t xml:space="preserve"> </w:t>
            </w:r>
            <w:r>
              <w:rPr>
                <w:sz w:val="24"/>
              </w:rPr>
              <w:t>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00E6E99C" w14:textId="77777777" w:rsidR="00454BCB" w:rsidRPr="00630D2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6A04DB0" w14:textId="77777777" w:rsidR="00454BCB" w:rsidRPr="00B1045C" w:rsidRDefault="00454BCB" w:rsidP="00454BCB">
      <w:pPr>
        <w:spacing w:after="120"/>
        <w:rPr>
          <w:sz w:val="24"/>
        </w:rPr>
      </w:pPr>
    </w:p>
    <w:p w14:paraId="5ED12F1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08F44E" w14:textId="77777777" w:rsidR="00454BCB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6491117A" w14:textId="77777777" w:rsidR="00454BCB" w:rsidRPr="00B20288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r>
        <w:rPr>
          <w:sz w:val="24"/>
          <w:lang w:val="en-US"/>
        </w:rPr>
        <w:t>ymnosrule</w:t>
      </w:r>
    </w:p>
    <w:p w14:paraId="2C58578E" w14:textId="77777777" w:rsidR="00454BCB" w:rsidRPr="00013519" w:rsidRDefault="00454BCB" w:rsidP="00454BCB">
      <w:pPr>
        <w:spacing w:after="120"/>
        <w:rPr>
          <w:sz w:val="24"/>
        </w:rPr>
      </w:pPr>
      <w:r w:rsidRPr="00B20288">
        <w:rPr>
          <w:sz w:val="24"/>
        </w:rPr>
        <w:t xml:space="preserve">- элемент </w:t>
      </w:r>
    </w:p>
    <w:p w14:paraId="54239B15" w14:textId="77777777" w:rsidR="00454BCB" w:rsidRPr="00B20288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 xml:space="preserve">- </w:t>
      </w:r>
      <w:r>
        <w:rPr>
          <w:sz w:val="24"/>
        </w:rPr>
        <w:t xml:space="preserve">элемент </w:t>
      </w:r>
      <w:r>
        <w:rPr>
          <w:sz w:val="24"/>
          <w:lang w:val="en-US"/>
        </w:rPr>
        <w:t>theotokionrule</w:t>
      </w:r>
    </w:p>
    <w:p w14:paraId="75014CD1" w14:textId="77777777" w:rsidR="00454BCB" w:rsidRPr="00DE6174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DECE61C" w14:textId="77777777" w:rsidR="00454BCB" w:rsidRPr="0034449D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9" w:name="_Toc498374886"/>
      <w:r w:rsidRPr="00B9083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r w:rsidRPr="003A2B1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doxastichon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r w:rsidRPr="0034449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theotokion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9"/>
    </w:p>
    <w:p w14:paraId="1444A78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8DA9F7C" w14:textId="77777777" w:rsidR="00454BCB" w:rsidRDefault="00454BCB" w:rsidP="00454BCB">
      <w:pPr>
        <w:spacing w:after="120"/>
        <w:rPr>
          <w:sz w:val="24"/>
        </w:rPr>
      </w:pPr>
      <w:r w:rsidRPr="005F0F50">
        <w:rPr>
          <w:sz w:val="24"/>
        </w:rPr>
        <w:lastRenderedPageBreak/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элемент </w:t>
      </w:r>
      <w:r w:rsidRPr="00311A71">
        <w:rPr>
          <w:sz w:val="24"/>
          <w:lang w:val="en-US"/>
        </w:rPr>
        <w:t>ymnosrule</w:t>
      </w:r>
      <w:r w:rsidRPr="00311A71">
        <w:rPr>
          <w:sz w:val="24"/>
        </w:rPr>
        <w:t xml:space="preserve"> </w:t>
      </w:r>
      <w:r>
        <w:rPr>
          <w:sz w:val="24"/>
        </w:rPr>
        <w:t xml:space="preserve">определяет песнопение, </w:t>
      </w:r>
      <w:r w:rsidRPr="00311A71">
        <w:rPr>
          <w:sz w:val="24"/>
          <w:lang w:val="en-US"/>
        </w:rPr>
        <w:t>doxastichonrule</w:t>
      </w:r>
      <w:r w:rsidRPr="00311A71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r>
        <w:rPr>
          <w:sz w:val="24"/>
        </w:rPr>
        <w:t xml:space="preserve">славник, </w:t>
      </w:r>
      <w:r w:rsidRPr="00311A71">
        <w:rPr>
          <w:sz w:val="24"/>
          <w:lang w:val="en-US"/>
        </w:rPr>
        <w:t>theotokionrule</w:t>
      </w:r>
      <w:r w:rsidRPr="00E0074A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r>
        <w:rPr>
          <w:sz w:val="24"/>
        </w:rPr>
        <w:t>богородичен.</w:t>
      </w:r>
    </w:p>
    <w:p w14:paraId="6625248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9F7FA2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14:paraId="7F1E72DA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44AE90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AE9C8F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55CE9E7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2A3128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50B8FB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94B632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D71F56" w14:paraId="69D83419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291B77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A0F9141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6244291A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BE9B704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1EF5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 либо из приложений Ирмология (богородичны)</w:t>
            </w:r>
          </w:p>
        </w:tc>
        <w:tc>
          <w:tcPr>
            <w:tcW w:w="3125" w:type="dxa"/>
          </w:tcPr>
          <w:p w14:paraId="3ECAD7DB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20288">
              <w:rPr>
                <w:sz w:val="24"/>
                <w:lang w:val="en-US"/>
              </w:rPr>
              <w:t>oktoikh</w:t>
            </w:r>
          </w:p>
          <w:p w14:paraId="06C7CBB9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39DF2DEE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41F1E65E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781F74FE" w14:textId="77777777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irmologion</w:t>
            </w:r>
          </w:p>
        </w:tc>
      </w:tr>
      <w:tr w:rsidR="00454BCB" w:rsidRPr="00D71F56" w14:paraId="555857E3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539ECA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70FF80F3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502D4C1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8A8A7F0" w14:textId="77777777" w:rsidR="00454BCB" w:rsidRPr="00B55A21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3F6206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стихиры. </w:t>
            </w:r>
            <w:r w:rsidRPr="0006013B">
              <w:rPr>
                <w:sz w:val="24"/>
                <w:highlight w:val="red"/>
              </w:rPr>
              <w:t>Если отсутствует, то из Господи воззвах.</w:t>
            </w:r>
          </w:p>
          <w:p w14:paraId="3FA07717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app</w:t>
            </w:r>
            <w:r w:rsidRPr="003A2B19">
              <w:rPr>
                <w:sz w:val="24"/>
              </w:rPr>
              <w:t xml:space="preserve">1..4 – </w:t>
            </w:r>
            <w:r>
              <w:rPr>
                <w:sz w:val="24"/>
              </w:rPr>
              <w:t xml:space="preserve">приложения богородичных песнопений в Ирмологии </w:t>
            </w:r>
          </w:p>
        </w:tc>
        <w:tc>
          <w:tcPr>
            <w:tcW w:w="3125" w:type="dxa"/>
          </w:tcPr>
          <w:p w14:paraId="0A059150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</w:t>
            </w:r>
          </w:p>
          <w:p w14:paraId="12A46961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</w:t>
            </w:r>
          </w:p>
          <w:p w14:paraId="486B745F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aposticha_esperinos</w:t>
            </w:r>
          </w:p>
          <w:p w14:paraId="5D5C3AF3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</w:t>
            </w:r>
          </w:p>
          <w:p w14:paraId="364E5F55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</w:t>
            </w:r>
          </w:p>
          <w:p w14:paraId="77AC1EA9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kekragaria_doxastichon</w:t>
            </w:r>
          </w:p>
          <w:p w14:paraId="212130FB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liti_doxastichon</w:t>
            </w:r>
          </w:p>
          <w:p w14:paraId="1160E321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aposticha_esperinos_doxastichon</w:t>
            </w:r>
          </w:p>
          <w:p w14:paraId="4CF62993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aposticha_orthros_doxastichon</w:t>
            </w:r>
          </w:p>
          <w:p w14:paraId="1AA5DC46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CB493C">
              <w:rPr>
                <w:sz w:val="24"/>
                <w:lang w:val="en-US"/>
              </w:rPr>
              <w:t>ainoi_doxastichon,</w:t>
            </w:r>
          </w:p>
          <w:p w14:paraId="6800242C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kekragaria_theotokion,</w:t>
            </w:r>
          </w:p>
          <w:p w14:paraId="68789568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kekragaria_stavrostheotokion</w:t>
            </w:r>
          </w:p>
          <w:p w14:paraId="7508A66C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liti_theotokion</w:t>
            </w:r>
          </w:p>
          <w:p w14:paraId="67E56FCC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CB493C">
              <w:rPr>
                <w:sz w:val="24"/>
                <w:lang w:val="en-US"/>
              </w:rPr>
              <w:t>aposticha_esperinos_th</w:t>
            </w:r>
            <w:r>
              <w:rPr>
                <w:sz w:val="24"/>
                <w:lang w:val="en-US"/>
              </w:rPr>
              <w:t>eotokion</w:t>
            </w:r>
          </w:p>
          <w:p w14:paraId="67FEDAF8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aposticha_orthros_theotokion</w:t>
            </w:r>
          </w:p>
          <w:p w14:paraId="37235195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ainoi_theotokion</w:t>
            </w:r>
          </w:p>
          <w:p w14:paraId="60FD93C6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app1_kekragaria </w:t>
            </w:r>
          </w:p>
          <w:p w14:paraId="7B1AFA2D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app1_aposticha </w:t>
            </w:r>
          </w:p>
          <w:p w14:paraId="54FC9C17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app2_esperinos </w:t>
            </w:r>
          </w:p>
          <w:p w14:paraId="79FCEF0D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app2_orthros </w:t>
            </w:r>
          </w:p>
          <w:p w14:paraId="776BB79C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app3 </w:t>
            </w:r>
          </w:p>
          <w:p w14:paraId="7A6FDF78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app4_esperinos </w:t>
            </w:r>
          </w:p>
          <w:p w14:paraId="30DCEBEA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lastRenderedPageBreak/>
              <w:t>app4_orthros</w:t>
            </w:r>
          </w:p>
          <w:p w14:paraId="26534A73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troparion</w:t>
            </w:r>
          </w:p>
          <w:p w14:paraId="645BDA78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sedalen1</w:t>
            </w:r>
          </w:p>
          <w:p w14:paraId="32D90C61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sedalen1_doxastichon</w:t>
            </w:r>
          </w:p>
          <w:p w14:paraId="4BBCB676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sedalen1_theotokion</w:t>
            </w:r>
          </w:p>
          <w:p w14:paraId="21B0A2D0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</w:t>
            </w:r>
          </w:p>
          <w:p w14:paraId="1062C627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sedalen2_doxastichon</w:t>
            </w:r>
          </w:p>
          <w:p w14:paraId="38588FAC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sedalen2_theotokion</w:t>
            </w:r>
          </w:p>
          <w:p w14:paraId="388C9A98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</w:t>
            </w:r>
          </w:p>
          <w:p w14:paraId="05137C49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sedalen3_doxastichon</w:t>
            </w:r>
          </w:p>
          <w:p w14:paraId="57939F6F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sedalen3_theotokion</w:t>
            </w:r>
          </w:p>
        </w:tc>
      </w:tr>
      <w:tr w:rsidR="00454BCB" w14:paraId="03302720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309541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7DAA6C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3A3CAA5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445F65C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ACF860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стихир, которые берутся из выбранного источника. По умолчанию – 1</w:t>
            </w:r>
          </w:p>
          <w:p w14:paraId="2655065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возвращает все стихиры, какие имеются</w:t>
            </w:r>
          </w:p>
        </w:tc>
        <w:tc>
          <w:tcPr>
            <w:tcW w:w="3125" w:type="dxa"/>
          </w:tcPr>
          <w:p w14:paraId="26E03A7A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14:paraId="10B7D96F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59B111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30EACD18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startfrom</w:t>
            </w:r>
          </w:p>
        </w:tc>
        <w:tc>
          <w:tcPr>
            <w:tcW w:w="729" w:type="dxa"/>
          </w:tcPr>
          <w:p w14:paraId="3ACADC20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36B794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D17DDAD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Начало индекса, начиная с которого необходимо брать стихиры выбранного источника</w:t>
            </w:r>
          </w:p>
        </w:tc>
        <w:tc>
          <w:tcPr>
            <w:tcW w:w="3125" w:type="dxa"/>
          </w:tcPr>
          <w:p w14:paraId="37A003A0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1D35A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13A09965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3297B0E" w14:textId="77777777" w:rsidR="00454BCB" w:rsidRPr="0034449D" w:rsidRDefault="00454BCB" w:rsidP="00454BCB">
      <w:pPr>
        <w:spacing w:after="120"/>
        <w:rPr>
          <w:sz w:val="24"/>
        </w:rPr>
      </w:pPr>
      <w:r w:rsidRPr="0034449D">
        <w:rPr>
          <w:sz w:val="24"/>
        </w:rPr>
        <w:t>У theotokion</w:t>
      </w:r>
      <w:r>
        <w:rPr>
          <w:sz w:val="24"/>
          <w:lang w:val="en-US"/>
        </w:rPr>
        <w:t>rule</w:t>
      </w:r>
      <w:r w:rsidRPr="0034449D">
        <w:rPr>
          <w:sz w:val="24"/>
        </w:rPr>
        <w:t xml:space="preserve"> </w:t>
      </w:r>
      <w:r>
        <w:rPr>
          <w:sz w:val="24"/>
        </w:rPr>
        <w:t xml:space="preserve">может быть дочерний элемент </w:t>
      </w:r>
      <w:r w:rsidRPr="005439F0">
        <w:rPr>
          <w:sz w:val="24"/>
          <w:lang w:val="en-US"/>
        </w:rPr>
        <w:t>ymnos</w:t>
      </w:r>
      <w:r>
        <w:rPr>
          <w:sz w:val="24"/>
          <w:lang w:val="en-US"/>
        </w:rPr>
        <w:t>rule</w:t>
      </w:r>
      <w:r>
        <w:rPr>
          <w:sz w:val="24"/>
        </w:rPr>
        <w:t>, этим будет определяться глас богородичного песнопения.</w:t>
      </w:r>
    </w:p>
    <w:p w14:paraId="396286E0" w14:textId="21601960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BA3490" w14:textId="487F7D76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0526A506" w14:textId="48A7724B" w:rsidR="00454BCB" w:rsidRPr="00454BC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kanonasrule</w:t>
      </w:r>
    </w:p>
    <w:p w14:paraId="36958E67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284DA3D" w14:textId="2DD2D106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Определяет внутри себя компоновку тропарей канона службы Утрени для последовательности богослужения.</w:t>
      </w:r>
    </w:p>
    <w:p w14:paraId="5DB52150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8CBDB06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04"/>
        <w:gridCol w:w="2084"/>
        <w:gridCol w:w="1157"/>
        <w:gridCol w:w="2113"/>
        <w:gridCol w:w="1680"/>
        <w:gridCol w:w="1816"/>
      </w:tblGrid>
      <w:tr w:rsidR="00454BCB" w:rsidRPr="00454BCB" w14:paraId="22EAD7D5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9E2A4F" w14:textId="77777777" w:rsidR="00454BCB" w:rsidRPr="00454BCB" w:rsidRDefault="00454BCB" w:rsidP="00454BC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№</w:t>
            </w:r>
          </w:p>
        </w:tc>
        <w:tc>
          <w:tcPr>
            <w:tcW w:w="1604" w:type="dxa"/>
          </w:tcPr>
          <w:p w14:paraId="41C9C3DC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46B9A5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5F0E2B5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3DA19A1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BA2783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D71F56" w14:paraId="07B496E8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66D7FA" w14:textId="77777777" w:rsidR="00454BCB" w:rsidRPr="00454BCB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5278643E" w14:textId="1C6CB895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</w:p>
        </w:tc>
        <w:tc>
          <w:tcPr>
            <w:tcW w:w="1605" w:type="dxa"/>
          </w:tcPr>
          <w:p w14:paraId="6FAA70DE" w14:textId="4CEEAB4D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8B8E663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86B59FA" w14:textId="2E4922F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59618C54" w14:textId="439854D8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711D0DF6" w14:textId="6863D7FA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gospodevi_poem</w:t>
            </w:r>
          </w:p>
          <w:p w14:paraId="18C99061" w14:textId="2FB25B4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poem_gospodevi</w:t>
            </w:r>
          </w:p>
        </w:tc>
      </w:tr>
      <w:tr w:rsidR="00454BCB" w:rsidRPr="00454BCB" w14:paraId="3E000EF6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0E0891" w14:textId="77777777" w:rsidR="00454BCB" w:rsidRPr="0062674B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536B64B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totalcount</w:t>
            </w:r>
          </w:p>
        </w:tc>
        <w:tc>
          <w:tcPr>
            <w:tcW w:w="1605" w:type="dxa"/>
          </w:tcPr>
          <w:p w14:paraId="5A028EC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2F2B3B49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88E29B3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r w:rsidRPr="00454BCB">
              <w:rPr>
                <w:sz w:val="24"/>
                <w:lang w:val="en-US"/>
              </w:rPr>
              <w:t>totalcount</w:t>
            </w:r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70E28B1F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34AC005" w14:textId="77777777" w:rsidR="00454BCB" w:rsidRPr="00454BCB" w:rsidRDefault="00454BCB" w:rsidP="00454BCB">
      <w:pPr>
        <w:spacing w:after="120"/>
        <w:rPr>
          <w:sz w:val="24"/>
        </w:rPr>
      </w:pPr>
    </w:p>
    <w:p w14:paraId="05B552B1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 элементы</w:t>
      </w:r>
    </w:p>
    <w:p w14:paraId="1831FFBC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512C81F3" w14:textId="6FA96509" w:rsidR="00454BCB" w:rsidRPr="0062674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62674B">
        <w:rPr>
          <w:sz w:val="24"/>
          <w:lang w:val="en-US"/>
        </w:rPr>
        <w:t>kanonas</w:t>
      </w:r>
    </w:p>
    <w:p w14:paraId="2530F4DB" w14:textId="58253545" w:rsidR="0062674B" w:rsidRDefault="0062674B" w:rsidP="00454BCB">
      <w:pPr>
        <w:spacing w:after="120"/>
        <w:rPr>
          <w:sz w:val="24"/>
        </w:rPr>
      </w:pPr>
      <w:r w:rsidRPr="0062674B">
        <w:rPr>
          <w:sz w:val="24"/>
        </w:rPr>
        <w:t xml:space="preserve">- </w:t>
      </w:r>
      <w:r w:rsidR="00227803">
        <w:rPr>
          <w:sz w:val="24"/>
        </w:rPr>
        <w:t xml:space="preserve">элементы </w:t>
      </w:r>
      <w:r w:rsidR="00227803" w:rsidRPr="00227803">
        <w:rPr>
          <w:sz w:val="24"/>
        </w:rPr>
        <w:t>k_sedalen</w:t>
      </w:r>
    </w:p>
    <w:p w14:paraId="267973B5" w14:textId="1A84D2BA" w:rsidR="00227803" w:rsidRDefault="00227803" w:rsidP="00454BCB">
      <w:pPr>
        <w:spacing w:after="120"/>
        <w:rPr>
          <w:sz w:val="24"/>
        </w:rPr>
      </w:pPr>
      <w:r>
        <w:rPr>
          <w:sz w:val="24"/>
        </w:rPr>
        <w:t xml:space="preserve">- элемент </w:t>
      </w:r>
      <w:r w:rsidRPr="00227803">
        <w:rPr>
          <w:sz w:val="24"/>
        </w:rPr>
        <w:t>k_kontakion</w:t>
      </w:r>
    </w:p>
    <w:p w14:paraId="653AAD00" w14:textId="2E0F7534" w:rsidR="00227803" w:rsidRDefault="00227803" w:rsidP="00454BCB">
      <w:pPr>
        <w:spacing w:after="120"/>
        <w:rPr>
          <w:sz w:val="24"/>
          <w:lang w:val="en-US"/>
        </w:rPr>
      </w:pPr>
      <w:r>
        <w:rPr>
          <w:sz w:val="24"/>
        </w:rPr>
        <w:t xml:space="preserve">- элементы </w:t>
      </w:r>
      <w:r w:rsidRPr="00227803">
        <w:rPr>
          <w:sz w:val="24"/>
        </w:rPr>
        <w:t>k_</w:t>
      </w:r>
      <w:r>
        <w:rPr>
          <w:sz w:val="24"/>
          <w:lang w:val="en-US"/>
        </w:rPr>
        <w:t>exapostilarion</w:t>
      </w:r>
    </w:p>
    <w:p w14:paraId="2210085C" w14:textId="4AB1680F" w:rsidR="00A4284D" w:rsidRPr="00AE244E" w:rsidRDefault="00A4284D" w:rsidP="00454BCB">
      <w:pPr>
        <w:spacing w:after="120"/>
        <w:rPr>
          <w:sz w:val="24"/>
        </w:rPr>
      </w:pPr>
      <w:r w:rsidRPr="00AE244E"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AE244E">
        <w:rPr>
          <w:sz w:val="24"/>
        </w:rPr>
        <w:t>_</w:t>
      </w:r>
      <w:r>
        <w:rPr>
          <w:sz w:val="24"/>
          <w:lang w:val="en-US"/>
        </w:rPr>
        <w:t>katavasia</w:t>
      </w:r>
      <w:r w:rsidR="00AE244E" w:rsidRPr="00AE244E">
        <w:rPr>
          <w:sz w:val="24"/>
        </w:rPr>
        <w:t xml:space="preserve"> – </w:t>
      </w:r>
      <w:r w:rsidR="00AE244E">
        <w:rPr>
          <w:sz w:val="24"/>
        </w:rPr>
        <w:t>опционально. Если его нет, то по умолчанию в конец 3-, 6-, 8- и 9-х песен будет добавляться катавасия (ирмос последнего канона).</w:t>
      </w:r>
    </w:p>
    <w:p w14:paraId="1F21073D" w14:textId="192BB8EC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1921FEF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kanonasrule</w:t>
      </w:r>
      <w:r>
        <w:rPr>
          <w:rFonts w:ascii="Arial" w:hAnsi="Arial" w:cs="Arial"/>
          <w:color w:val="0000FF"/>
          <w:highlight w:val="white"/>
        </w:rPr>
        <w:t>&gt;</w:t>
      </w:r>
    </w:p>
    <w:p w14:paraId="483F96E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if</w:t>
      </w:r>
      <w:r>
        <w:rPr>
          <w:rFonts w:ascii="Arial" w:hAnsi="Arial" w:cs="Arial"/>
          <w:color w:val="0000FF"/>
          <w:highlight w:val="white"/>
        </w:rPr>
        <w:t>&gt;</w:t>
      </w:r>
    </w:p>
    <w:p w14:paraId="4A8C42AE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&lt;!--</w:t>
      </w:r>
      <w:r>
        <w:rPr>
          <w:rFonts w:ascii="Arial" w:hAnsi="Arial" w:cs="Arial"/>
          <w:color w:val="808080"/>
          <w:highlight w:val="white"/>
        </w:rPr>
        <w:t xml:space="preserve"> если два святых</w:t>
      </w:r>
      <w:r>
        <w:rPr>
          <w:rFonts w:ascii="Arial" w:hAnsi="Arial" w:cs="Arial"/>
          <w:color w:val="0000FF"/>
          <w:highlight w:val="white"/>
        </w:rPr>
        <w:t>--&gt;</w:t>
      </w:r>
    </w:p>
    <w:p w14:paraId="01E6DA3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04F2583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istwosaints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475ED3C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BEF6B30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AEFC78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BC5B378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expression</w:t>
      </w:r>
      <w:r>
        <w:rPr>
          <w:rFonts w:ascii="Arial" w:hAnsi="Arial" w:cs="Arial"/>
          <w:color w:val="0000FF"/>
          <w:highlight w:val="white"/>
        </w:rPr>
        <w:t>&gt;</w:t>
      </w:r>
    </w:p>
    <w:p w14:paraId="1A82FC5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&lt;!--</w:t>
      </w:r>
      <w:r>
        <w:rPr>
          <w:rFonts w:ascii="Arial" w:hAnsi="Arial" w:cs="Arial"/>
          <w:color w:val="808080"/>
          <w:highlight w:val="white"/>
        </w:rPr>
        <w:t xml:space="preserve"> если предпразднество или попразднество</w:t>
      </w:r>
      <w:r>
        <w:rPr>
          <w:rFonts w:ascii="Arial" w:hAnsi="Arial" w:cs="Arial"/>
          <w:color w:val="0000FF"/>
          <w:highlight w:val="white"/>
        </w:rPr>
        <w:t>--&gt;</w:t>
      </w:r>
    </w:p>
    <w:p w14:paraId="2E17E8F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iscelebrating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6651A85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B3220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42DA1B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6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2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05A1B94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lastRenderedPageBreak/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284DC3C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item3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A5D04E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D92210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A0A0733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DC2FA8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C12066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&lt;!--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среда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или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пятница</w:t>
      </w:r>
      <w:r w:rsidRPr="00454BCB">
        <w:rPr>
          <w:rFonts w:ascii="Arial" w:hAnsi="Arial" w:cs="Arial"/>
          <w:color w:val="0000FF"/>
          <w:highlight w:val="white"/>
          <w:lang w:val="en-US"/>
        </w:rPr>
        <w:t>--&gt;</w:t>
      </w:r>
    </w:p>
    <w:p w14:paraId="2A8D6754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or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DC1D24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FAD336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298E98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date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0F44B3D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9B4355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среда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6F3C9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373917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39F852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9C4E31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date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4149D29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820926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пятница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249DE91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904D9F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or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A2BEB0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1E4016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317679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martyrion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false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3ED3610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E3FDE7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3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346BFEA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3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C3D6CDD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865A0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C38FFE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6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1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1BF468C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620230B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0913BDB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562CCA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A52306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E18DF4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B3A6F2D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BC7D6A7" w14:textId="77777777" w:rsidR="00454BCB" w:rsidRPr="0062674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62674B">
        <w:rPr>
          <w:rFonts w:ascii="Arial" w:hAnsi="Arial" w:cs="Arial"/>
          <w:color w:val="0000FF"/>
          <w:highlight w:val="white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62674B">
        <w:rPr>
          <w:rFonts w:ascii="Arial" w:hAnsi="Arial" w:cs="Arial"/>
          <w:color w:val="0000FF"/>
          <w:highlight w:val="white"/>
        </w:rPr>
        <w:t>&gt;</w:t>
      </w:r>
    </w:p>
    <w:p w14:paraId="3C82C58C" w14:textId="77777777" w:rsidR="00454BCB" w:rsidRPr="0062674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62674B">
        <w:rPr>
          <w:rFonts w:ascii="Arial" w:hAnsi="Arial" w:cs="Arial"/>
          <w:color w:val="0000FF"/>
          <w:highlight w:val="white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kanonasrule</w:t>
      </w:r>
      <w:r w:rsidRPr="0062674B">
        <w:rPr>
          <w:rFonts w:ascii="Arial" w:hAnsi="Arial" w:cs="Arial"/>
          <w:color w:val="0000FF"/>
          <w:highlight w:val="white"/>
        </w:rPr>
        <w:t>&gt;</w:t>
      </w:r>
    </w:p>
    <w:p w14:paraId="511F7B49" w14:textId="2BBC932E" w:rsidR="00454BCB" w:rsidRPr="0062674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</w:t>
      </w:r>
    </w:p>
    <w:p w14:paraId="3FC98E57" w14:textId="77777777" w:rsidR="00454BCB" w:rsidRPr="0062674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2666BE2" w14:textId="2A61CCAE" w:rsidR="00454BCB" w:rsidRPr="00454BCB" w:rsidRDefault="00227803" w:rsidP="00454BCB">
      <w:pPr>
        <w:spacing w:after="120"/>
        <w:rPr>
          <w:sz w:val="24"/>
        </w:rPr>
      </w:pPr>
      <w:r>
        <w:rPr>
          <w:sz w:val="24"/>
        </w:rPr>
        <w:t>Определяет</w:t>
      </w:r>
      <w:r w:rsidR="00454BCB" w:rsidRPr="00454BCB">
        <w:rPr>
          <w:sz w:val="24"/>
        </w:rPr>
        <w:t xml:space="preserve"> тропари </w:t>
      </w:r>
      <w:r>
        <w:rPr>
          <w:sz w:val="24"/>
        </w:rPr>
        <w:t xml:space="preserve">канона </w:t>
      </w:r>
      <w:r w:rsidR="00454BCB"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="00454BCB" w:rsidRPr="00454BCB">
        <w:rPr>
          <w:sz w:val="24"/>
        </w:rPr>
        <w:t xml:space="preserve"> богослужения, где элемент </w:t>
      </w:r>
      <w:r w:rsidR="00454BCB" w:rsidRPr="00454BCB">
        <w:rPr>
          <w:sz w:val="24"/>
          <w:lang w:val="en-US"/>
        </w:rPr>
        <w:t>kanonas</w:t>
      </w:r>
      <w:r w:rsidR="00454BCB" w:rsidRPr="00454BCB">
        <w:rPr>
          <w:sz w:val="24"/>
        </w:rPr>
        <w:t xml:space="preserve"> определяет источник и другие атрибуты используемого канона.</w:t>
      </w:r>
    </w:p>
    <w:p w14:paraId="1E45937F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E38332B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:rsidRPr="00454BCB" w14:paraId="4648D991" w14:textId="77777777" w:rsidTr="0062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0FF61F" w14:textId="77777777" w:rsidR="00454BCB" w:rsidRPr="00454BCB" w:rsidRDefault="00454BCB" w:rsidP="0062674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68620D0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</w:t>
            </w:r>
            <w:r w:rsidRPr="00454BCB">
              <w:rPr>
                <w:sz w:val="24"/>
              </w:rPr>
              <w:lastRenderedPageBreak/>
              <w:t>е</w:t>
            </w:r>
          </w:p>
        </w:tc>
        <w:tc>
          <w:tcPr>
            <w:tcW w:w="729" w:type="dxa"/>
          </w:tcPr>
          <w:p w14:paraId="149BAD6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Тип</w:t>
            </w:r>
          </w:p>
        </w:tc>
        <w:tc>
          <w:tcPr>
            <w:tcW w:w="1214" w:type="dxa"/>
          </w:tcPr>
          <w:p w14:paraId="3358F22F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</w:t>
            </w:r>
            <w:r w:rsidRPr="00454BCB">
              <w:rPr>
                <w:sz w:val="24"/>
              </w:rPr>
              <w:lastRenderedPageBreak/>
              <w:t>льность</w:t>
            </w:r>
          </w:p>
        </w:tc>
        <w:tc>
          <w:tcPr>
            <w:tcW w:w="2368" w:type="dxa"/>
          </w:tcPr>
          <w:p w14:paraId="764FC8C4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Описание</w:t>
            </w:r>
          </w:p>
        </w:tc>
        <w:tc>
          <w:tcPr>
            <w:tcW w:w="3125" w:type="dxa"/>
          </w:tcPr>
          <w:p w14:paraId="6DD60348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454BCB" w14:paraId="4C3A198C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CF659E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67A45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BC357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FFAE074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68183ED" w14:textId="0E9BAA30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61AF075E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12BA8D2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19C4AE4A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C921B9D" w14:textId="4A966FCF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454BCB" w:rsidRPr="00D71F56" w14:paraId="17AE19FB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2DC95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F054054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781CEA0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79E0B07B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EC5760" w14:textId="7CF29DCD" w:rsidR="00454BCB" w:rsidRPr="009C2E10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7A42B34" w14:textId="6188B634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01A672B" w14:textId="50C359F0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3FF4D16F" w14:textId="45CB765C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2E13700F" w14:textId="73E243DF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487C56F" w14:textId="6402C8F3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454BCB" w:rsidRPr="00454BCB" w14:paraId="33635530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275FF8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A995FE5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2900B3E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B01707E" w14:textId="6D73637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68" w:type="dxa"/>
          </w:tcPr>
          <w:p w14:paraId="21455CA1" w14:textId="78F3184D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Количество тропарей, которые берутся из выбранного источника</w:t>
            </w:r>
            <w:r w:rsidR="00FC23DC">
              <w:rPr>
                <w:sz w:val="24"/>
              </w:rPr>
              <w:t xml:space="preserve">, </w:t>
            </w:r>
            <w:r w:rsidR="00FC23DC" w:rsidRPr="00102635">
              <w:rPr>
                <w:b/>
                <w:sz w:val="24"/>
              </w:rPr>
              <w:t xml:space="preserve">включая </w:t>
            </w:r>
            <w:r w:rsidR="00102635" w:rsidRPr="00102635">
              <w:rPr>
                <w:b/>
                <w:sz w:val="24"/>
              </w:rPr>
              <w:t>ирмосы</w:t>
            </w:r>
            <w:r w:rsidRPr="00454BCB">
              <w:rPr>
                <w:sz w:val="24"/>
              </w:rPr>
              <w:t>. По умолчанию – 1</w:t>
            </w:r>
          </w:p>
          <w:p w14:paraId="7CFF5192" w14:textId="7E5A4B35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69E93A02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:rsidRPr="00454BCB" w14:paraId="326C98ED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4C7F2F3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5C005F5" w14:textId="6263FD04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  <w:lang w:val="en-US"/>
              </w:rPr>
              <w:t>martyrion</w:t>
            </w:r>
          </w:p>
        </w:tc>
        <w:tc>
          <w:tcPr>
            <w:tcW w:w="729" w:type="dxa"/>
          </w:tcPr>
          <w:p w14:paraId="32B14BE4" w14:textId="42738745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214" w:type="dxa"/>
          </w:tcPr>
          <w:p w14:paraId="56B93308" w14:textId="77777777" w:rsidR="00454BCB" w:rsidRPr="00FC23DC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19E7A582" w14:textId="18997296" w:rsidR="00454BCB" w:rsidRPr="00454BCB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Признак, </w:t>
            </w:r>
            <w:r w:rsidRPr="009C2E10">
              <w:rPr>
                <w:sz w:val="24"/>
              </w:rPr>
              <w:t>использовать ли мученичны</w:t>
            </w:r>
            <w:r>
              <w:rPr>
                <w:sz w:val="24"/>
              </w:rPr>
              <w:t xml:space="preserve"> канона</w:t>
            </w:r>
          </w:p>
        </w:tc>
        <w:tc>
          <w:tcPr>
            <w:tcW w:w="3125" w:type="dxa"/>
          </w:tcPr>
          <w:p w14:paraId="124D4D90" w14:textId="77777777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  <w:p w14:paraId="66C51968" w14:textId="6034CED8" w:rsidR="009C2E10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:rsidRPr="00454BCB" w14:paraId="1874F64A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7D7F76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8F7A2E" w14:textId="0261C11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irmoscount</w:t>
            </w:r>
          </w:p>
        </w:tc>
        <w:tc>
          <w:tcPr>
            <w:tcW w:w="729" w:type="dxa"/>
          </w:tcPr>
          <w:p w14:paraId="754F05E8" w14:textId="11B96CBB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73A29542" w14:textId="118CF1E4" w:rsidR="00454BCB" w:rsidRPr="00FC23DC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3F44E81B" w14:textId="65F4CFA0" w:rsidR="00454BCB" w:rsidRPr="00102635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Количество ирмосов,</w:t>
            </w:r>
            <w:r w:rsidR="00102635">
              <w:rPr>
                <w:sz w:val="24"/>
              </w:rPr>
              <w:t xml:space="preserve"> </w:t>
            </w:r>
            <w:r w:rsidRPr="009C2E10">
              <w:rPr>
                <w:sz w:val="24"/>
              </w:rPr>
              <w:t>включаемых в общий спи</w:t>
            </w:r>
            <w:r w:rsidR="00102635">
              <w:rPr>
                <w:sz w:val="24"/>
              </w:rPr>
              <w:t>с</w:t>
            </w:r>
            <w:r w:rsidRPr="009C2E10">
              <w:rPr>
                <w:sz w:val="24"/>
              </w:rPr>
              <w:t>ок</w:t>
            </w:r>
            <w:r w:rsidR="00102635">
              <w:rPr>
                <w:sz w:val="24"/>
              </w:rPr>
              <w:t xml:space="preserve">. </w:t>
            </w:r>
            <w:r w:rsidR="00102635" w:rsidRPr="00102635">
              <w:rPr>
                <w:b/>
                <w:sz w:val="24"/>
              </w:rPr>
              <w:t xml:space="preserve">Их количество не влияет на общее количество тропарей канона, указанное в атрибуте </w:t>
            </w:r>
            <w:r w:rsidR="00102635" w:rsidRPr="00102635">
              <w:rPr>
                <w:b/>
                <w:sz w:val="24"/>
                <w:lang w:val="en-US"/>
              </w:rPr>
              <w:t>count</w:t>
            </w:r>
          </w:p>
        </w:tc>
        <w:tc>
          <w:tcPr>
            <w:tcW w:w="3125" w:type="dxa"/>
          </w:tcPr>
          <w:p w14:paraId="518939A3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B339664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551D2915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D71F5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3EC8A81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2F1C5AC6" w14:textId="53969035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kontakion</w:t>
      </w:r>
    </w:p>
    <w:p w14:paraId="6DD3197F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686067C" w14:textId="7F1A6BD5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кондак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EB3ABDE" w14:textId="77777777" w:rsidR="00227803" w:rsidRPr="00454BC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D5684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F0F1955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0E0C62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№</w:t>
            </w:r>
          </w:p>
        </w:tc>
        <w:tc>
          <w:tcPr>
            <w:tcW w:w="1957" w:type="dxa"/>
          </w:tcPr>
          <w:p w14:paraId="58FE0C6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52EAE8D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AEB169E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7CF522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78EDF08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6291598E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14BD382" w14:textId="77777777" w:rsidR="00227803" w:rsidRPr="00454BCB" w:rsidRDefault="00227803" w:rsidP="00227803">
            <w:pPr>
              <w:pStyle w:val="aff8"/>
              <w:numPr>
                <w:ilvl w:val="0"/>
                <w:numId w:val="23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44FDDE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A609C0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74E85A5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A69E143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3AF3846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2B2B650C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3AD039F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14D03A2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D71F56" w14:paraId="40C26C23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259884" w14:textId="77777777" w:rsidR="00227803" w:rsidRPr="00454BCB" w:rsidRDefault="0022780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2658EA6E" w14:textId="7AD1D808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3C2635C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0EA1FD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0D50B78" w14:textId="77777777" w:rsidR="00227803" w:rsidRPr="009C2E10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1825DE8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FD78689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0A512245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659C6524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3BE0F92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</w:tbl>
    <w:p w14:paraId="3C341CCE" w14:textId="77777777" w:rsidR="00227803" w:rsidRPr="00D71F56" w:rsidRDefault="00227803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3641D45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67BEEB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623F51F" w14:textId="0A8A5138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</w:t>
      </w:r>
    </w:p>
    <w:p w14:paraId="0C7F8845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139B8906" w14:textId="16C60AE0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седален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50E4695F" w14:textId="469BF709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860EEEE" w14:textId="7A47C080" w:rsidR="00227803" w:rsidRDefault="00227803" w:rsidP="00227803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r w:rsidRPr="00227803">
        <w:rPr>
          <w:sz w:val="24"/>
        </w:rPr>
        <w:t>k_kontakion</w:t>
      </w:r>
      <w:r>
        <w:rPr>
          <w:sz w:val="24"/>
        </w:rPr>
        <w:t>.</w:t>
      </w:r>
    </w:p>
    <w:p w14:paraId="2DB0E9C2" w14:textId="63EE55D6" w:rsidR="00227803" w:rsidRPr="00227803" w:rsidRDefault="00227803" w:rsidP="00227803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65AB323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075408A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B20D24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0AF21E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9B37BB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59D360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B2E86A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2EFB165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4238D2E2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39C79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CAB0DC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93C52ED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A461A74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E718B23" w14:textId="3BE8BE7D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620E3C">
              <w:rPr>
                <w:sz w:val="24"/>
              </w:rPr>
              <w:t>седален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44F3A3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51E71EC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2A950B3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2DC2309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62674B" w14:paraId="586E927A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8FEEDF0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6FACEC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5EDA8F4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01B7E72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72C3BEF" w14:textId="0DF35B0D" w:rsidR="00227803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="00227803"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4703F51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DDEB68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640D76F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39AC437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136658EF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227803" w:rsidRPr="0062674B" w14:paraId="13C59186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DE071D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67C9C4D" w14:textId="7EE9F700" w:rsidR="00227803" w:rsidRP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5850339" w14:textId="54CF698D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</w:t>
            </w:r>
            <w:r w:rsidRPr="00454BCB">
              <w:rPr>
                <w:sz w:val="24"/>
                <w:lang w:val="en-US"/>
              </w:rPr>
              <w:lastRenderedPageBreak/>
              <w:t>g</w:t>
            </w:r>
          </w:p>
        </w:tc>
        <w:tc>
          <w:tcPr>
            <w:tcW w:w="1214" w:type="dxa"/>
          </w:tcPr>
          <w:p w14:paraId="3AD985F6" w14:textId="34112741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lastRenderedPageBreak/>
              <w:t>+</w:t>
            </w:r>
          </w:p>
        </w:tc>
        <w:tc>
          <w:tcPr>
            <w:tcW w:w="2368" w:type="dxa"/>
          </w:tcPr>
          <w:p w14:paraId="45F5098E" w14:textId="1CDCE896" w:rsidR="00227803" w:rsidRPr="00454BCB" w:rsidRDefault="00620E3C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3E6A6834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</w:t>
            </w:r>
          </w:p>
          <w:p w14:paraId="08C55D57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lastRenderedPageBreak/>
              <w:t>sedalen_theotokion</w:t>
            </w:r>
          </w:p>
          <w:p w14:paraId="09D235D8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sedalen_stavrostheotokion</w:t>
            </w:r>
          </w:p>
          <w:p w14:paraId="647C6899" w14:textId="1DA28A13" w:rsidR="00227803" w:rsidRPr="009C2E10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24F6415E" w14:textId="77777777" w:rsidR="00227803" w:rsidRPr="00227803" w:rsidRDefault="00227803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16366DF8" w14:textId="77777777" w:rsidR="00227803" w:rsidRPr="0062674B" w:rsidRDefault="00227803" w:rsidP="00227803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1258D20" w14:textId="10731618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2AB9459C" w14:textId="571E68A7" w:rsidR="00620E3C" w:rsidRPr="0062674B" w:rsidRDefault="00620E3C" w:rsidP="00620E3C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sedalentheotokion</w:t>
      </w:r>
    </w:p>
    <w:p w14:paraId="20B02EBE" w14:textId="77777777" w:rsidR="00620E3C" w:rsidRPr="0062674B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1FDE3ED" w14:textId="5101644B" w:rsidR="00620E3C" w:rsidRDefault="00620E3C" w:rsidP="00620E3C">
      <w:pPr>
        <w:spacing w:after="120"/>
        <w:rPr>
          <w:sz w:val="24"/>
        </w:rPr>
      </w:pPr>
      <w:r>
        <w:rPr>
          <w:sz w:val="24"/>
        </w:rPr>
        <w:t>Определяет богородичен седальна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3D716398" w14:textId="266E4A73" w:rsidR="00437885" w:rsidRPr="00D71F56" w:rsidRDefault="00437885" w:rsidP="00620E3C">
      <w:pPr>
        <w:spacing w:after="120"/>
        <w:rPr>
          <w:sz w:val="24"/>
        </w:rPr>
      </w:pPr>
      <w:r>
        <w:rPr>
          <w:sz w:val="24"/>
        </w:rPr>
        <w:t xml:space="preserve">Если место в каноне определено как </w:t>
      </w:r>
      <w:r>
        <w:rPr>
          <w:sz w:val="24"/>
          <w:lang w:val="en-US"/>
        </w:rPr>
        <w:t>sedalen</w:t>
      </w:r>
      <w:r>
        <w:rPr>
          <w:sz w:val="24"/>
        </w:rPr>
        <w:t>, то если их несколько – берется только первый из них.</w:t>
      </w:r>
    </w:p>
    <w:p w14:paraId="241DB7B7" w14:textId="77777777" w:rsidR="00620E3C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31DBF4C" w14:textId="77777777" w:rsidR="00620E3C" w:rsidRDefault="00620E3C" w:rsidP="00620E3C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r w:rsidRPr="00227803">
        <w:rPr>
          <w:sz w:val="24"/>
        </w:rPr>
        <w:t>k_kontakion</w:t>
      </w:r>
      <w:r>
        <w:rPr>
          <w:sz w:val="24"/>
        </w:rPr>
        <w:t>.</w:t>
      </w:r>
    </w:p>
    <w:p w14:paraId="47409BF4" w14:textId="77777777" w:rsidR="00620E3C" w:rsidRPr="00227803" w:rsidRDefault="00620E3C" w:rsidP="00620E3C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14ABB536" w14:textId="77777777" w:rsidR="00620E3C" w:rsidRPr="00454BCB" w:rsidRDefault="00620E3C" w:rsidP="00620E3C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620E3C" w:rsidRPr="00454BCB" w14:paraId="4445D8E1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A539CBB" w14:textId="77777777" w:rsidR="00620E3C" w:rsidRPr="00454BCB" w:rsidRDefault="00620E3C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4B069AF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ED31772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13374516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4A621A35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0944C74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620E3C" w:rsidRPr="00454BCB" w14:paraId="29BC4E03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69E084E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7B166A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2BBB4D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BA9B80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9065F41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>
              <w:rPr>
                <w:sz w:val="24"/>
              </w:rPr>
              <w:t>седален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1481119D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368D751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6BD126DA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51CC67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620E3C" w:rsidRPr="0062674B" w14:paraId="52F9D182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8098B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612D1F21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1B101067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5209F9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0556508" w14:textId="77777777" w:rsidR="00620E3C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5711B9F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5E196086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0E98DC4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19487E32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0D1E002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620E3C" w:rsidRPr="0062674B" w14:paraId="2801E0A1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4E738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562E8EB" w14:textId="77777777" w:rsidR="00620E3C" w:rsidRPr="00227803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7E8E5FA7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6F8732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46708DE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2FCC1B18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</w:t>
            </w:r>
          </w:p>
          <w:p w14:paraId="443837AB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sedalen_theotokion</w:t>
            </w:r>
          </w:p>
          <w:p w14:paraId="3BBC6DB1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sedalen_stavrostheotokion</w:t>
            </w:r>
          </w:p>
          <w:p w14:paraId="46C8FF95" w14:textId="77777777" w:rsidR="00620E3C" w:rsidRPr="009C2E10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6B1350BC" w14:textId="77777777" w:rsidR="00620E3C" w:rsidRPr="00227803" w:rsidRDefault="00620E3C" w:rsidP="00620E3C">
      <w:pPr>
        <w:spacing w:after="120"/>
        <w:rPr>
          <w:b/>
          <w:bCs/>
          <w:sz w:val="26"/>
          <w:szCs w:val="26"/>
          <w:lang w:val="en-US"/>
        </w:rPr>
      </w:pPr>
    </w:p>
    <w:p w14:paraId="5F0D2ABD" w14:textId="77777777" w:rsidR="00620E3C" w:rsidRPr="0062674B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72D8AFA" w14:textId="77777777" w:rsidR="00620E3C" w:rsidRPr="002E30B6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A2363D2" w14:textId="77777777" w:rsidR="00620E3C" w:rsidRPr="002E30B6" w:rsidRDefault="00620E3C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5DFCE92A" w14:textId="77777777" w:rsidR="00454BCB" w:rsidRPr="002E30B6" w:rsidRDefault="00454BCB" w:rsidP="00454BCB">
      <w:pPr>
        <w:spacing w:after="120"/>
        <w:rPr>
          <w:b/>
          <w:bCs/>
          <w:sz w:val="26"/>
          <w:szCs w:val="26"/>
          <w:lang w:val="en-US"/>
        </w:rPr>
      </w:pPr>
    </w:p>
    <w:p w14:paraId="2278A636" w14:textId="765F2972" w:rsidR="00D71F56" w:rsidRPr="0062674B" w:rsidRDefault="00D71F56" w:rsidP="00D71F56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0" w:name="_Toc498374887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katavasia</w:t>
      </w:r>
    </w:p>
    <w:p w14:paraId="098D26A9" w14:textId="77777777" w:rsidR="00D71F56" w:rsidRPr="0062674B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0710C7FD" w14:textId="7AA06DAF" w:rsidR="00D71F56" w:rsidRPr="00454BCB" w:rsidRDefault="00D71F56" w:rsidP="00D71F56">
      <w:pPr>
        <w:spacing w:after="120"/>
        <w:rPr>
          <w:sz w:val="24"/>
        </w:rPr>
      </w:pPr>
      <w:r>
        <w:rPr>
          <w:sz w:val="24"/>
        </w:rPr>
        <w:t>Определяет катавасию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29D4D6EE" w14:textId="027FD6D7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61BA36" w14:textId="62E18262" w:rsidR="00162820" w:rsidRPr="00C17933" w:rsidRDefault="00162820" w:rsidP="00D71F56">
      <w:pPr>
        <w:spacing w:after="120"/>
        <w:rPr>
          <w:sz w:val="24"/>
          <w:lang w:val="en-US"/>
        </w:rPr>
      </w:pPr>
      <w:r w:rsidRPr="00162820">
        <w:rPr>
          <w:sz w:val="24"/>
        </w:rPr>
        <w:t>Определяем два варианта заполнения</w:t>
      </w:r>
      <w:r>
        <w:rPr>
          <w:sz w:val="24"/>
        </w:rPr>
        <w:t>:</w:t>
      </w:r>
    </w:p>
    <w:p w14:paraId="0053D9EC" w14:textId="493276BF" w:rsidR="00162820" w:rsidRPr="00E117D6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 w:rsidRPr="00162820">
        <w:rPr>
          <w:sz w:val="24"/>
        </w:rPr>
        <w:t>Ссылка</w:t>
      </w:r>
      <w:r w:rsidRPr="00E117D6">
        <w:rPr>
          <w:sz w:val="24"/>
        </w:rPr>
        <w:t xml:space="preserve"> </w:t>
      </w:r>
      <w:r w:rsidRPr="00162820">
        <w:rPr>
          <w:sz w:val="24"/>
        </w:rPr>
        <w:t>на</w:t>
      </w:r>
      <w:r w:rsidRPr="00E117D6">
        <w:rPr>
          <w:sz w:val="24"/>
        </w:rPr>
        <w:t xml:space="preserve"> </w:t>
      </w:r>
      <w:r w:rsidR="00E117D6">
        <w:rPr>
          <w:sz w:val="24"/>
        </w:rPr>
        <w:t xml:space="preserve">источник службы и на </w:t>
      </w:r>
      <w:r w:rsidRPr="00162820">
        <w:rPr>
          <w:sz w:val="24"/>
        </w:rPr>
        <w:t>канон</w:t>
      </w:r>
      <w:r w:rsidRPr="00E117D6">
        <w:rPr>
          <w:sz w:val="24"/>
        </w:rPr>
        <w:t xml:space="preserve"> </w:t>
      </w:r>
      <w:r w:rsidR="00E117D6">
        <w:rPr>
          <w:sz w:val="24"/>
        </w:rPr>
        <w:t>в ней</w:t>
      </w:r>
      <w:bookmarkStart w:id="11" w:name="_GoBack"/>
      <w:bookmarkEnd w:id="11"/>
      <w:r w:rsidRPr="00E117D6">
        <w:rPr>
          <w:sz w:val="24"/>
        </w:rPr>
        <w:t xml:space="preserve"> (</w:t>
      </w:r>
      <w:r w:rsidRPr="00162820">
        <w:rPr>
          <w:sz w:val="24"/>
          <w:lang w:val="en-US"/>
        </w:rPr>
        <w:t>oktoikh</w:t>
      </w:r>
      <w:r w:rsidRPr="00E117D6">
        <w:rPr>
          <w:sz w:val="24"/>
        </w:rPr>
        <w:t xml:space="preserve">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1,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2,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>3)</w:t>
      </w:r>
    </w:p>
    <w:p w14:paraId="79823B43" w14:textId="4DCA3629" w:rsidR="00162820" w:rsidRPr="00162820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>
        <w:rPr>
          <w:sz w:val="24"/>
        </w:rPr>
        <w:t xml:space="preserve">Строковое значение, указывающее на </w:t>
      </w:r>
      <w:r w:rsidR="00C17933">
        <w:rPr>
          <w:sz w:val="24"/>
        </w:rPr>
        <w:t>катавасию их справочника.</w:t>
      </w:r>
    </w:p>
    <w:p w14:paraId="65462DC5" w14:textId="77777777" w:rsidR="00D71F56" w:rsidRPr="00454BCB" w:rsidRDefault="00D71F56" w:rsidP="00D71F56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D71F56" w:rsidRPr="00454BCB" w14:paraId="6A28B5AE" w14:textId="77777777" w:rsidTr="00D7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56B914" w14:textId="77777777" w:rsidR="00D71F56" w:rsidRPr="00454BCB" w:rsidRDefault="00D71F56" w:rsidP="00D71F56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2A071E4A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6E21D78B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2356E775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7FA4600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75C4751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D71F56" w:rsidRPr="00454BCB" w14:paraId="281AA114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CECA73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6396962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38C92A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E286B4" w14:textId="1E4B07FC" w:rsidR="00D71F56" w:rsidRPr="00454BCB" w:rsidRDefault="00E117D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7567B29" w14:textId="7025ACD5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CB0B0E">
              <w:rPr>
                <w:sz w:val="24"/>
              </w:rPr>
              <w:t>катавасию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2BBFB095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73E6120D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5C4F795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FEE680D" w14:textId="7317B91E" w:rsidR="00CB0B0E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D71F56" w:rsidRPr="00D71F56" w14:paraId="2D6CCA70" w14:textId="77777777" w:rsidTr="00D7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A2348A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9C6556C" w14:textId="77777777" w:rsidR="00D71F56" w:rsidRPr="00E117D6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18C7C80F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352A74A" w14:textId="355F1E9B" w:rsidR="00D71F56" w:rsidRPr="00454BCB" w:rsidRDefault="00CB0B0E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4E8926E" w14:textId="5EB2D50F" w:rsidR="00D71F56" w:rsidRPr="009C2E10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="00CB0B0E">
              <w:rPr>
                <w:sz w:val="24"/>
              </w:rPr>
              <w:t>катавасию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94669E9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1D5A1BB0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24E4F526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E9D6DD8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88BFCC3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D71F56" w:rsidRPr="00E117D6" w14:paraId="135001A8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7DC96B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A4D966" w14:textId="473938DD" w:rsidR="00D71F56" w:rsidRPr="00CB0B0E" w:rsidRDefault="007D7370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CB0B0E">
              <w:rPr>
                <w:sz w:val="24"/>
                <w:lang w:val="en-US"/>
              </w:rPr>
              <w:t>ame</w:t>
            </w:r>
          </w:p>
        </w:tc>
        <w:tc>
          <w:tcPr>
            <w:tcW w:w="729" w:type="dxa"/>
          </w:tcPr>
          <w:p w14:paraId="0134FB7F" w14:textId="7EABCFA1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8A0D7A7" w14:textId="1D25E266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7D7E1B6D" w14:textId="0630F774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Имя справочника</w:t>
            </w:r>
            <w:r w:rsidR="00E117D6">
              <w:rPr>
                <w:sz w:val="24"/>
              </w:rPr>
              <w:t xml:space="preserve">. Используется если не определен </w:t>
            </w:r>
            <w:r w:rsidR="00E117D6">
              <w:rPr>
                <w:sz w:val="24"/>
                <w:lang w:val="en-US"/>
              </w:rPr>
              <w:t>source</w:t>
            </w:r>
          </w:p>
        </w:tc>
        <w:tc>
          <w:tcPr>
            <w:tcW w:w="3125" w:type="dxa"/>
          </w:tcPr>
          <w:p w14:paraId="69EF1044" w14:textId="747B782B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17D6">
              <w:rPr>
                <w:sz w:val="24"/>
                <w:highlight w:val="yellow"/>
              </w:rPr>
              <w:t>[</w:t>
            </w:r>
            <w:r w:rsidRPr="00CB0B0E">
              <w:rPr>
                <w:sz w:val="24"/>
                <w:highlight w:val="yellow"/>
              </w:rPr>
              <w:t>определить</w:t>
            </w:r>
            <w:r w:rsidRPr="00E117D6">
              <w:rPr>
                <w:sz w:val="24"/>
                <w:highlight w:val="yellow"/>
              </w:rPr>
              <w:t>]</w:t>
            </w:r>
          </w:p>
        </w:tc>
      </w:tr>
    </w:tbl>
    <w:p w14:paraId="419EFF6E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</w:p>
    <w:p w14:paraId="0BBA0983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7B0BA54D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13DD2176" w14:textId="77777777" w:rsidR="00454BCB" w:rsidRPr="00E117D6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lector</w:t>
      </w:r>
      <w:r w:rsidRPr="00E117D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choir</w:t>
      </w:r>
      <w:r w:rsidRPr="00E117D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deacon</w:t>
      </w:r>
      <w:r w:rsidRPr="00E117D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priest</w:t>
      </w:r>
      <w:r w:rsidRPr="00E117D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text</w:t>
      </w:r>
      <w:bookmarkEnd w:id="10"/>
    </w:p>
    <w:p w14:paraId="2559566E" w14:textId="77777777" w:rsidR="00454BCB" w:rsidRPr="00E117D6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F557407" w14:textId="77777777" w:rsidR="00454BCB" w:rsidRPr="00BB6B0F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Элементы содержат текст</w:t>
      </w:r>
      <w:r w:rsidRPr="002E30B6">
        <w:rPr>
          <w:bCs/>
          <w:sz w:val="26"/>
          <w:szCs w:val="26"/>
        </w:rPr>
        <w:t xml:space="preserve"> </w:t>
      </w:r>
      <w:r w:rsidRPr="00BB6B0F">
        <w:rPr>
          <w:bCs/>
          <w:sz w:val="26"/>
          <w:szCs w:val="26"/>
        </w:rPr>
        <w:t>для чтецов, хора, диакона или священника.</w:t>
      </w:r>
    </w:p>
    <w:p w14:paraId="3C5127F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077905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0"/>
        <w:gridCol w:w="2084"/>
        <w:gridCol w:w="766"/>
        <w:gridCol w:w="2113"/>
        <w:gridCol w:w="2431"/>
        <w:gridCol w:w="1980"/>
      </w:tblGrid>
      <w:tr w:rsidR="00454BCB" w14:paraId="6552A7C9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305F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0" w:type="auto"/>
          </w:tcPr>
          <w:p w14:paraId="6DF1936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0" w:type="auto"/>
          </w:tcPr>
          <w:p w14:paraId="67B025D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0" w:type="auto"/>
          </w:tcPr>
          <w:p w14:paraId="6BA9748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0" w:type="auto"/>
          </w:tcPr>
          <w:p w14:paraId="5EE7AEA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0" w:type="auto"/>
          </w:tcPr>
          <w:p w14:paraId="79239687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EE3CFB" w14:paraId="1BAEB50C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B5D8" w14:textId="77777777" w:rsidR="00454BCB" w:rsidRPr="00B1045C" w:rsidRDefault="00454BCB" w:rsidP="00454BCB">
            <w:pPr>
              <w:pStyle w:val="aff8"/>
              <w:numPr>
                <w:ilvl w:val="0"/>
                <w:numId w:val="21"/>
              </w:numPr>
              <w:spacing w:after="120"/>
              <w:rPr>
                <w:sz w:val="24"/>
              </w:rPr>
            </w:pPr>
          </w:p>
        </w:tc>
        <w:tc>
          <w:tcPr>
            <w:tcW w:w="0" w:type="auto"/>
          </w:tcPr>
          <w:p w14:paraId="097BE18F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0" w:type="auto"/>
          </w:tcPr>
          <w:p w14:paraId="7088E65D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0" w:type="auto"/>
          </w:tcPr>
          <w:p w14:paraId="4EFA7F8F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AFC81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Пометка текста определенным знаком.</w:t>
            </w:r>
          </w:p>
          <w:p w14:paraId="440EF139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 настройках вывода последовательности возможно будет не отображать элемент с определенными пометками</w:t>
            </w:r>
          </w:p>
        </w:tc>
        <w:tc>
          <w:tcPr>
            <w:tcW w:w="0" w:type="auto"/>
          </w:tcPr>
          <w:p w14:paraId="0C48EDF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E0A30">
              <w:rPr>
                <w:sz w:val="24"/>
                <w:lang w:val="en-US"/>
              </w:rPr>
              <w:t>priest_prayers</w:t>
            </w:r>
            <w:r>
              <w:rPr>
                <w:sz w:val="24"/>
              </w:rPr>
              <w:t xml:space="preserve"> (священнические молитвы)</w:t>
            </w:r>
          </w:p>
          <w:p w14:paraId="64DD5FBD" w14:textId="77777777" w:rsidR="00454BCB" w:rsidRPr="009E0A30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864499B" w14:textId="77777777" w:rsidR="00454BCB" w:rsidRPr="002832E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</w:p>
    <w:p w14:paraId="5A68744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41D81A" w14:textId="77777777" w:rsidR="00454BCB" w:rsidRPr="000C7E70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 w:rsidRPr="000C7E70">
        <w:rPr>
          <w:bCs/>
          <w:sz w:val="26"/>
          <w:szCs w:val="26"/>
        </w:rPr>
        <w:t>p – параграфы с текстами на разных языках</w:t>
      </w:r>
    </w:p>
    <w:p w14:paraId="1D0C57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D85C5A7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choir</w:t>
      </w:r>
      <w:r>
        <w:rPr>
          <w:rFonts w:ascii="Arial" w:hAnsi="Arial" w:cs="Arial"/>
          <w:color w:val="0000FF"/>
          <w:highlight w:val="white"/>
        </w:rPr>
        <w:t>&gt;</w:t>
      </w:r>
    </w:p>
    <w:p w14:paraId="0FFC970D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683B791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Го́споди, воззва́х к Тебе́, услы́ши мя./ Услы́ши мя, Го́споди./ Го́споди, воззва́х к Тебе́, услы́ши мя:/ вонми́ гла́су моле́ния моего́,/ внегда́ воззва́ти ми к Тебе́.// Услы́ши мя, Го́споди.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</w:p>
    <w:p w14:paraId="4CA1E12A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7947F8B9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591DC3B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Да испра́вится моли́тва моя́,/ я́ко кади́ло пред Тобо́ю,/ воздея́ние руку́ мое́ю/ – же́ртва вече́рняя.// Услы́ши мя, Го́споди.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</w:p>
    <w:p w14:paraId="65E9727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47D9CB53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choir</w:t>
      </w:r>
      <w:r>
        <w:rPr>
          <w:rFonts w:ascii="Arial" w:hAnsi="Arial" w:cs="Arial"/>
          <w:color w:val="0000FF"/>
          <w:highlight w:val="white"/>
        </w:rPr>
        <w:t>&gt;</w:t>
      </w:r>
    </w:p>
    <w:p w14:paraId="095A058C" w14:textId="77777777" w:rsidR="00454BCB" w:rsidRPr="00DE6174" w:rsidRDefault="00454BCB" w:rsidP="00454BCB">
      <w:pPr>
        <w:spacing w:after="120"/>
        <w:rPr>
          <w:b/>
          <w:bCs/>
          <w:sz w:val="26"/>
          <w:szCs w:val="26"/>
        </w:rPr>
      </w:pPr>
    </w:p>
    <w:p w14:paraId="5D938FE5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2" w:name="_Toc498374888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Элементы-выражения</w:t>
      </w:r>
      <w:bookmarkEnd w:id="12"/>
    </w:p>
    <w:p w14:paraId="01041B56" w14:textId="77777777" w:rsidR="00454BCB" w:rsidRPr="00222142" w:rsidRDefault="00454BCB" w:rsidP="00454BCB">
      <w:pPr>
        <w:spacing w:after="120"/>
        <w:rPr>
          <w:sz w:val="24"/>
        </w:rPr>
      </w:pPr>
      <w:r w:rsidRPr="00222142">
        <w:rPr>
          <w:sz w:val="24"/>
        </w:rPr>
        <w:t xml:space="preserve">Особенностью элементов данного типа является их принадлежность к </w:t>
      </w:r>
      <w:r>
        <w:rPr>
          <w:sz w:val="24"/>
        </w:rPr>
        <w:t>определенным типам данных: целочисленному, логическому, сравнения, даты, дня недели</w:t>
      </w:r>
      <w:r w:rsidRPr="00222142">
        <w:rPr>
          <w:sz w:val="24"/>
        </w:rPr>
        <w:t>.</w:t>
      </w:r>
    </w:p>
    <w:p w14:paraId="15996F3D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3" w:name="_Toc498374889"/>
      <w:r w:rsidRPr="00222142"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Целочисленные</w:t>
      </w:r>
      <w:bookmarkEnd w:id="13"/>
    </w:p>
    <w:p w14:paraId="3A4D2518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4" w:name="_Toc498374890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int</w:t>
      </w:r>
      <w:bookmarkEnd w:id="14"/>
    </w:p>
    <w:p w14:paraId="3C94D5F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4E0FE0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67F481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BFC53A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A21C5DF" w14:textId="77777777" w:rsidR="00454BCB" w:rsidRPr="00222142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5" w:name="_Toc498374891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daysfromeaster</w:t>
      </w:r>
      <w:bookmarkEnd w:id="15"/>
    </w:p>
    <w:p w14:paraId="6CB0C92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52313B9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DB87F97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A03A67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915D835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6" w:name="_Toc49837489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выражения</w:t>
      </w:r>
      <w:bookmarkEnd w:id="16"/>
    </w:p>
    <w:p w14:paraId="46142CD7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7" w:name="_Toc498374893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17"/>
    </w:p>
    <w:p w14:paraId="0F0907C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7D1930" w14:textId="77777777" w:rsidR="00454BCB" w:rsidRDefault="00454BCB" w:rsidP="00454BCB">
      <w:pPr>
        <w:spacing w:after="120"/>
        <w:ind w:firstLine="360"/>
        <w:rPr>
          <w:sz w:val="24"/>
        </w:rPr>
      </w:pPr>
      <w:r w:rsidRPr="00C04099">
        <w:rPr>
          <w:sz w:val="24"/>
        </w:rPr>
        <w:t>Возвращает true если выходные значения и типы дочерних элементов совпадают</w:t>
      </w:r>
      <w:r>
        <w:rPr>
          <w:sz w:val="24"/>
        </w:rPr>
        <w:t>.</w:t>
      </w:r>
    </w:p>
    <w:p w14:paraId="223C3ED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C43E0B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5310130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AB627CB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одного и того же типа. Количество дочерних элементов не ограничено.</w:t>
      </w:r>
    </w:p>
    <w:p w14:paraId="29215816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7F3D067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32D6E66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8" w:name="_Toc498374894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bookmarkEnd w:id="18"/>
    </w:p>
    <w:p w14:paraId="60F12C6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F40393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значений последующих дочерних элементов</w:t>
      </w:r>
    </w:p>
    <w:p w14:paraId="7DE0B53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09614C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08A8809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435A20AF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целочисленного типа. Количество дочерних элементов не ограничено.</w:t>
      </w:r>
    </w:p>
    <w:p w14:paraId="73A4AEC4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0FD1833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3A307E0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6147D"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  <w:t xml:space="preserve"> </w:t>
      </w:r>
      <w:bookmarkStart w:id="19" w:name="_Toc498374895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19"/>
    </w:p>
    <w:p w14:paraId="50722019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54645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или равно значениям последующих дочерних элементов</w:t>
      </w:r>
    </w:p>
    <w:p w14:paraId="33E571A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446F7C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19D5A47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C9D115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moreequals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0AFDFC6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6287164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892E797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2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6CB52A9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moreequals</w:t>
      </w:r>
      <w:r>
        <w:rPr>
          <w:rFonts w:ascii="Arial" w:hAnsi="Arial" w:cs="Arial"/>
          <w:color w:val="0000FF"/>
          <w:highlight w:val="white"/>
        </w:rPr>
        <w:t>&gt;</w:t>
      </w:r>
    </w:p>
    <w:p w14:paraId="712F102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0" w:name="_Toc498374896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</w:t>
      </w:r>
      <w:bookmarkEnd w:id="20"/>
    </w:p>
    <w:p w14:paraId="358CBF6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397B4A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значений последующих дочерних элементов</w:t>
      </w:r>
    </w:p>
    <w:p w14:paraId="1DFA232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023DA9A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85FF5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1A18BB1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4D78CC08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E383AB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E31DA05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15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985D39A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less</w:t>
      </w:r>
      <w:r>
        <w:rPr>
          <w:rFonts w:ascii="Arial" w:hAnsi="Arial" w:cs="Arial"/>
          <w:color w:val="0000FF"/>
          <w:highlight w:val="white"/>
        </w:rPr>
        <w:t>&gt;</w:t>
      </w:r>
    </w:p>
    <w:p w14:paraId="3E136FF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1" w:name="_Toc49837489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lessequals</w:t>
      </w:r>
      <w:bookmarkEnd w:id="21"/>
    </w:p>
    <w:p w14:paraId="0ABC543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F6AB5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или равняется значениям последующих дочерних элементов</w:t>
      </w:r>
    </w:p>
    <w:p w14:paraId="131957F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E5093B1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043EDBE6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A86BDE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lessequals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1E310FD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3A079E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C43280A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763FA33" w14:textId="77777777" w:rsidR="00454BCB" w:rsidRDefault="00454BCB" w:rsidP="00454BCB">
      <w:pPr>
        <w:spacing w:after="120"/>
        <w:ind w:firstLine="360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lessequals</w:t>
      </w:r>
      <w:r>
        <w:rPr>
          <w:rFonts w:ascii="Arial" w:hAnsi="Arial" w:cs="Arial"/>
          <w:color w:val="0000FF"/>
          <w:highlight w:val="white"/>
        </w:rPr>
        <w:t>&gt;</w:t>
      </w:r>
    </w:p>
    <w:p w14:paraId="718245F3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2" w:name="_Toc498374898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iscelebrating</w:t>
      </w:r>
      <w:bookmarkEnd w:id="22"/>
    </w:p>
    <w:p w14:paraId="2DC269CC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6618DF4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в списке текстов богослужений присутствует служба Господского или Богородиченого праздника, его предпразднства или попразднства.</w:t>
      </w:r>
    </w:p>
    <w:p w14:paraId="378F9120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9BF370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7AF603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BC352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iscelebrating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245125B7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3" w:name="_Toc498374899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twosaints</w:t>
      </w:r>
      <w:bookmarkEnd w:id="23"/>
    </w:p>
    <w:p w14:paraId="582099F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BEC92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>ает true, если в списке текстов</w:t>
      </w:r>
      <w:r w:rsidRPr="00F2541C">
        <w:rPr>
          <w:sz w:val="24"/>
        </w:rPr>
        <w:t xml:space="preserve"> богослужений присутствуют две службы, не отмеченные признаком Праздника, принадлежащие к Минее.</w:t>
      </w:r>
    </w:p>
    <w:p w14:paraId="3337E11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C410C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9C50DD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7B1DA7C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F2541C">
        <w:rPr>
          <w:rFonts w:ascii="Arial" w:hAnsi="Arial" w:cs="Arial"/>
          <w:color w:val="800000"/>
          <w:lang w:val="en-US"/>
        </w:rPr>
        <w:t>istwosaints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7D17B9E9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4" w:name="_Toc498374900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exists</w:t>
      </w:r>
      <w:bookmarkEnd w:id="24"/>
    </w:p>
    <w:p w14:paraId="12440B0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7677D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true, если дочерний элемент </w:t>
      </w:r>
      <w:r>
        <w:rPr>
          <w:sz w:val="24"/>
          <w:lang w:val="en-US"/>
        </w:rPr>
        <w:t>ymnos</w:t>
      </w:r>
      <w:r w:rsidRPr="00F2541C">
        <w:rPr>
          <w:sz w:val="24"/>
        </w:rPr>
        <w:t xml:space="preserve"> </w:t>
      </w:r>
      <w:r>
        <w:rPr>
          <w:sz w:val="24"/>
        </w:rPr>
        <w:t>указывает на существующие богослужебные тексты</w:t>
      </w:r>
      <w:r w:rsidRPr="00F2541C">
        <w:rPr>
          <w:sz w:val="24"/>
        </w:rPr>
        <w:t>.</w:t>
      </w:r>
    </w:p>
    <w:p w14:paraId="3847A585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FA5B45D" w14:textId="77777777" w:rsidR="00454BCB" w:rsidRPr="00630D28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3050D7C" w14:textId="77777777" w:rsidR="00454BCB" w:rsidRPr="00F2541C" w:rsidRDefault="00454BCB" w:rsidP="00454BCB">
      <w:pPr>
        <w:spacing w:after="120"/>
        <w:ind w:firstLine="360"/>
        <w:rPr>
          <w:sz w:val="24"/>
        </w:rPr>
      </w:pPr>
      <w:r w:rsidRPr="00F2541C">
        <w:rPr>
          <w:sz w:val="24"/>
        </w:rPr>
        <w:t>Один элемент</w:t>
      </w:r>
    </w:p>
    <w:p w14:paraId="73E2FC46" w14:textId="77777777" w:rsidR="00454BCB" w:rsidRPr="00F2541C" w:rsidRDefault="00454BCB" w:rsidP="00454BCB">
      <w:pPr>
        <w:spacing w:after="120"/>
        <w:ind w:firstLine="360"/>
        <w:rPr>
          <w:rFonts w:ascii="Arial" w:hAnsi="Arial" w:cs="Arial"/>
          <w:color w:val="800000"/>
        </w:rPr>
      </w:pPr>
      <w:r w:rsidRPr="00F2541C">
        <w:rPr>
          <w:rFonts w:ascii="Arial" w:hAnsi="Arial" w:cs="Arial"/>
          <w:color w:val="800000"/>
          <w:lang w:val="en-US"/>
        </w:rPr>
        <w:t>ymnos</w:t>
      </w:r>
    </w:p>
    <w:p w14:paraId="65F50C6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04E9CFD2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</w:t>
      </w:r>
      <w:r w:rsidRPr="00F2541C">
        <w:rPr>
          <w:rFonts w:ascii="Arial" w:hAnsi="Arial" w:cs="Arial"/>
          <w:color w:val="800000"/>
          <w:lang w:val="en-US"/>
        </w:rPr>
        <w:t>istwosaints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18D65D32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5" w:name="_Toc498374901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операции</w:t>
      </w:r>
      <w:bookmarkEnd w:id="25"/>
    </w:p>
    <w:p w14:paraId="72C1F997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6" w:name="_Toc49837490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and</w:t>
      </w:r>
      <w:bookmarkEnd w:id="26"/>
    </w:p>
    <w:p w14:paraId="1690F91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2AFA12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значения дочерних элементов истинны.</w:t>
      </w:r>
    </w:p>
    <w:p w14:paraId="36C6DDF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63E236D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8E1C62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87B401A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1B56E3F0" w14:textId="77777777" w:rsidR="00454BCB" w:rsidRPr="005F0F50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F73346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1ADE819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7ADE603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5E069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633082E2" w14:textId="77777777" w:rsidR="00454BCB" w:rsidRPr="005F0F50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7" w:name="_Toc498374903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or</w:t>
      </w:r>
      <w:bookmarkEnd w:id="27"/>
    </w:p>
    <w:p w14:paraId="571A0DBD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8DEC3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хотя бы одно из значений дочерних элементов истинно.</w:t>
      </w:r>
    </w:p>
    <w:p w14:paraId="68ACE5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BEE7888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692E95A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D0EE369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5F36F215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9F1FFA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E94BFC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814E3B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47146F6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8BC36E4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8" w:name="_Toc49837490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Дата</w:t>
      </w:r>
      <w:bookmarkEnd w:id="28"/>
    </w:p>
    <w:p w14:paraId="2792957B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9" w:name="_Toc498374905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29"/>
    </w:p>
    <w:p w14:paraId="3D7D628E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3AB762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D99DD4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2C9D85D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47E21DA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  <w:bookmarkStart w:id="30" w:name="_Toc49837490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День недели</w:t>
      </w:r>
      <w:bookmarkEnd w:id="30"/>
    </w:p>
    <w:p w14:paraId="55E59FA1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1" w:name="_Toc498374907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31"/>
    </w:p>
    <w:p w14:paraId="6529D1D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064ADC1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6A8DD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FD165CC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F3B2F62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2" w:name="_Toc49837490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__ШАБЛОН ДЛЯ ЗАПОЛНЕНИЯ___</w:t>
      </w:r>
      <w:bookmarkEnd w:id="32"/>
    </w:p>
    <w:p w14:paraId="2C9593C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151FBB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132D348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1D27898" w14:textId="55E03A49" w:rsidR="00454BCB" w:rsidRDefault="00454BCB" w:rsidP="00454B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DE6174">
        <w:rPr>
          <w:b/>
          <w:bCs/>
          <w:sz w:val="26"/>
          <w:szCs w:val="26"/>
        </w:rPr>
        <w:t>Примеры</w:t>
      </w:r>
    </w:p>
    <w:p w14:paraId="7547C11F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454BCB"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sectPr w:rsidR="00DD7A76" w:rsidSect="00C04099">
      <w:pgSz w:w="11906" w:h="16838" w:code="9"/>
      <w:pgMar w:top="107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BE11C" w14:textId="77777777" w:rsidR="00695983" w:rsidRDefault="00695983">
      <w:pPr>
        <w:spacing w:after="0" w:line="240" w:lineRule="auto"/>
      </w:pPr>
      <w:r>
        <w:separator/>
      </w:r>
    </w:p>
  </w:endnote>
  <w:endnote w:type="continuationSeparator" w:id="0">
    <w:p w14:paraId="2F82D3A6" w14:textId="77777777" w:rsidR="00695983" w:rsidRDefault="0069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58D8D" w14:textId="77777777" w:rsidR="00695983" w:rsidRDefault="00695983">
      <w:pPr>
        <w:spacing w:after="0" w:line="240" w:lineRule="auto"/>
      </w:pPr>
      <w:r>
        <w:separator/>
      </w:r>
    </w:p>
  </w:footnote>
  <w:footnote w:type="continuationSeparator" w:id="0">
    <w:p w14:paraId="64CC44EC" w14:textId="77777777" w:rsidR="00695983" w:rsidRDefault="00695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4A8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039E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B684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07DED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20E0F"/>
    <w:multiLevelType w:val="hybridMultilevel"/>
    <w:tmpl w:val="179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8351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31E8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91C43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023CC4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92FCC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26"/>
  </w:num>
  <w:num w:numId="5">
    <w:abstractNumId w:val="4"/>
  </w:num>
  <w:num w:numId="6">
    <w:abstractNumId w:val="2"/>
  </w:num>
  <w:num w:numId="7">
    <w:abstractNumId w:val="17"/>
  </w:num>
  <w:num w:numId="8">
    <w:abstractNumId w:val="3"/>
  </w:num>
  <w:num w:numId="9">
    <w:abstractNumId w:val="0"/>
  </w:num>
  <w:num w:numId="10">
    <w:abstractNumId w:val="24"/>
  </w:num>
  <w:num w:numId="11">
    <w:abstractNumId w:val="11"/>
  </w:num>
  <w:num w:numId="12">
    <w:abstractNumId w:val="10"/>
  </w:num>
  <w:num w:numId="13">
    <w:abstractNumId w:val="22"/>
  </w:num>
  <w:num w:numId="14">
    <w:abstractNumId w:val="8"/>
  </w:num>
  <w:num w:numId="15">
    <w:abstractNumId w:val="27"/>
  </w:num>
  <w:num w:numId="16">
    <w:abstractNumId w:val="13"/>
  </w:num>
  <w:num w:numId="17">
    <w:abstractNumId w:val="19"/>
  </w:num>
  <w:num w:numId="18">
    <w:abstractNumId w:val="20"/>
  </w:num>
  <w:num w:numId="19">
    <w:abstractNumId w:val="21"/>
  </w:num>
  <w:num w:numId="20">
    <w:abstractNumId w:val="23"/>
  </w:num>
  <w:num w:numId="21">
    <w:abstractNumId w:val="12"/>
  </w:num>
  <w:num w:numId="22">
    <w:abstractNumId w:val="6"/>
  </w:num>
  <w:num w:numId="23">
    <w:abstractNumId w:val="25"/>
  </w:num>
  <w:num w:numId="24">
    <w:abstractNumId w:val="18"/>
  </w:num>
  <w:num w:numId="25">
    <w:abstractNumId w:val="15"/>
  </w:num>
  <w:num w:numId="26">
    <w:abstractNumId w:val="1"/>
  </w:num>
  <w:num w:numId="27">
    <w:abstractNumId w:val="1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13519"/>
    <w:rsid w:val="0006013B"/>
    <w:rsid w:val="000669B6"/>
    <w:rsid w:val="0007644B"/>
    <w:rsid w:val="00076CE4"/>
    <w:rsid w:val="0008310F"/>
    <w:rsid w:val="00083C77"/>
    <w:rsid w:val="000B35B3"/>
    <w:rsid w:val="000C2B4E"/>
    <w:rsid w:val="000C5DDD"/>
    <w:rsid w:val="000C7E70"/>
    <w:rsid w:val="000D4630"/>
    <w:rsid w:val="000D5AE5"/>
    <w:rsid w:val="000D5B3B"/>
    <w:rsid w:val="00102635"/>
    <w:rsid w:val="001308E6"/>
    <w:rsid w:val="00140B97"/>
    <w:rsid w:val="00141C8B"/>
    <w:rsid w:val="00157203"/>
    <w:rsid w:val="00162820"/>
    <w:rsid w:val="00184D72"/>
    <w:rsid w:val="00195974"/>
    <w:rsid w:val="001A1DEC"/>
    <w:rsid w:val="001B1040"/>
    <w:rsid w:val="001E6123"/>
    <w:rsid w:val="001F6125"/>
    <w:rsid w:val="001F65FE"/>
    <w:rsid w:val="0020597B"/>
    <w:rsid w:val="00222142"/>
    <w:rsid w:val="00227803"/>
    <w:rsid w:val="002420CD"/>
    <w:rsid w:val="00251225"/>
    <w:rsid w:val="00274624"/>
    <w:rsid w:val="002763EF"/>
    <w:rsid w:val="002832EB"/>
    <w:rsid w:val="00292AC4"/>
    <w:rsid w:val="002A3658"/>
    <w:rsid w:val="002A66F1"/>
    <w:rsid w:val="002B6525"/>
    <w:rsid w:val="002E30B6"/>
    <w:rsid w:val="002E4431"/>
    <w:rsid w:val="00305FD9"/>
    <w:rsid w:val="00311A71"/>
    <w:rsid w:val="00335793"/>
    <w:rsid w:val="0034449D"/>
    <w:rsid w:val="00347292"/>
    <w:rsid w:val="00354BBC"/>
    <w:rsid w:val="0036147D"/>
    <w:rsid w:val="003866BB"/>
    <w:rsid w:val="003A2B19"/>
    <w:rsid w:val="003A734F"/>
    <w:rsid w:val="003E17FF"/>
    <w:rsid w:val="003E37C3"/>
    <w:rsid w:val="003E7268"/>
    <w:rsid w:val="003F160A"/>
    <w:rsid w:val="004059DB"/>
    <w:rsid w:val="0041687A"/>
    <w:rsid w:val="00435F43"/>
    <w:rsid w:val="00437885"/>
    <w:rsid w:val="004525A0"/>
    <w:rsid w:val="00454BCB"/>
    <w:rsid w:val="004733E0"/>
    <w:rsid w:val="00475B08"/>
    <w:rsid w:val="004B6D78"/>
    <w:rsid w:val="004C2101"/>
    <w:rsid w:val="005072C6"/>
    <w:rsid w:val="00534419"/>
    <w:rsid w:val="005369EB"/>
    <w:rsid w:val="00542442"/>
    <w:rsid w:val="005439F0"/>
    <w:rsid w:val="00570924"/>
    <w:rsid w:val="00581098"/>
    <w:rsid w:val="005C3B4C"/>
    <w:rsid w:val="005D5ACB"/>
    <w:rsid w:val="005E258C"/>
    <w:rsid w:val="005F0F50"/>
    <w:rsid w:val="005F16C6"/>
    <w:rsid w:val="00620E3C"/>
    <w:rsid w:val="0062674B"/>
    <w:rsid w:val="00630D28"/>
    <w:rsid w:val="00636C27"/>
    <w:rsid w:val="00640C80"/>
    <w:rsid w:val="006429EC"/>
    <w:rsid w:val="0069482D"/>
    <w:rsid w:val="00695983"/>
    <w:rsid w:val="006A34AA"/>
    <w:rsid w:val="006A63AB"/>
    <w:rsid w:val="006B01F6"/>
    <w:rsid w:val="006E06E4"/>
    <w:rsid w:val="0071774D"/>
    <w:rsid w:val="00720620"/>
    <w:rsid w:val="00736285"/>
    <w:rsid w:val="00737EA6"/>
    <w:rsid w:val="007557B1"/>
    <w:rsid w:val="007803AF"/>
    <w:rsid w:val="00786FEE"/>
    <w:rsid w:val="007A19EB"/>
    <w:rsid w:val="007A3550"/>
    <w:rsid w:val="007A39C0"/>
    <w:rsid w:val="007D213D"/>
    <w:rsid w:val="007D4F45"/>
    <w:rsid w:val="007D7370"/>
    <w:rsid w:val="007E4743"/>
    <w:rsid w:val="008313F8"/>
    <w:rsid w:val="0084317D"/>
    <w:rsid w:val="008437FA"/>
    <w:rsid w:val="008513A0"/>
    <w:rsid w:val="008516B0"/>
    <w:rsid w:val="00874B55"/>
    <w:rsid w:val="008F2209"/>
    <w:rsid w:val="00925E00"/>
    <w:rsid w:val="00955B87"/>
    <w:rsid w:val="0095779F"/>
    <w:rsid w:val="00965333"/>
    <w:rsid w:val="009A218F"/>
    <w:rsid w:val="009C2E10"/>
    <w:rsid w:val="009E0A30"/>
    <w:rsid w:val="009F2FEA"/>
    <w:rsid w:val="009F3755"/>
    <w:rsid w:val="00A329BA"/>
    <w:rsid w:val="00A40865"/>
    <w:rsid w:val="00A4284D"/>
    <w:rsid w:val="00A662EA"/>
    <w:rsid w:val="00AB607D"/>
    <w:rsid w:val="00AE244E"/>
    <w:rsid w:val="00AE7CE9"/>
    <w:rsid w:val="00B00604"/>
    <w:rsid w:val="00B1045C"/>
    <w:rsid w:val="00B20288"/>
    <w:rsid w:val="00B55A21"/>
    <w:rsid w:val="00B82949"/>
    <w:rsid w:val="00B9083E"/>
    <w:rsid w:val="00BB6B0F"/>
    <w:rsid w:val="00C04099"/>
    <w:rsid w:val="00C17933"/>
    <w:rsid w:val="00C47671"/>
    <w:rsid w:val="00C745BC"/>
    <w:rsid w:val="00C7679B"/>
    <w:rsid w:val="00CA0D45"/>
    <w:rsid w:val="00CB0B0E"/>
    <w:rsid w:val="00CB493C"/>
    <w:rsid w:val="00D20CE8"/>
    <w:rsid w:val="00D45B4D"/>
    <w:rsid w:val="00D5114E"/>
    <w:rsid w:val="00D53D55"/>
    <w:rsid w:val="00D568AD"/>
    <w:rsid w:val="00D71F56"/>
    <w:rsid w:val="00D74DF2"/>
    <w:rsid w:val="00D81DFE"/>
    <w:rsid w:val="00D97244"/>
    <w:rsid w:val="00D97A51"/>
    <w:rsid w:val="00DA2E2C"/>
    <w:rsid w:val="00DA5D01"/>
    <w:rsid w:val="00DC3A1F"/>
    <w:rsid w:val="00DC7549"/>
    <w:rsid w:val="00DD7A76"/>
    <w:rsid w:val="00DE2960"/>
    <w:rsid w:val="00DE2D21"/>
    <w:rsid w:val="00DE3350"/>
    <w:rsid w:val="00DE6174"/>
    <w:rsid w:val="00E0074A"/>
    <w:rsid w:val="00E117D6"/>
    <w:rsid w:val="00E26284"/>
    <w:rsid w:val="00E3469D"/>
    <w:rsid w:val="00E3766B"/>
    <w:rsid w:val="00E41CDA"/>
    <w:rsid w:val="00E6527F"/>
    <w:rsid w:val="00E846D8"/>
    <w:rsid w:val="00E9421A"/>
    <w:rsid w:val="00E96065"/>
    <w:rsid w:val="00EC34BF"/>
    <w:rsid w:val="00EE3CFB"/>
    <w:rsid w:val="00EF34B8"/>
    <w:rsid w:val="00F0241A"/>
    <w:rsid w:val="00F04911"/>
    <w:rsid w:val="00F0496E"/>
    <w:rsid w:val="00F10A0D"/>
    <w:rsid w:val="00F2541C"/>
    <w:rsid w:val="00F5372C"/>
    <w:rsid w:val="00F56EA7"/>
    <w:rsid w:val="00F8683A"/>
    <w:rsid w:val="00F92D8E"/>
    <w:rsid w:val="00FA42E0"/>
    <w:rsid w:val="00FA7B92"/>
    <w:rsid w:val="00FB3793"/>
    <w:rsid w:val="00FC23DC"/>
    <w:rsid w:val="00FC6184"/>
    <w:rsid w:val="00F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674C8C3B-E925-4C1B-8663-A89DC4C9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0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aff9">
    <w:name w:val="No Spacing"/>
    <w:uiPriority w:val="1"/>
    <w:qFormat/>
    <w:rsid w:val="004525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AB490C-7DB7-428A-8D14-E722173F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8513</TotalTime>
  <Pages>20</Pages>
  <Words>2264</Words>
  <Characters>12911</Characters>
  <Application>Microsoft Office Word</Application>
  <DocSecurity>0</DocSecurity>
  <Lines>107</Lines>
  <Paragraphs>30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15145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6</cp:revision>
  <dcterms:created xsi:type="dcterms:W3CDTF">2017-07-27T09:46:00Z</dcterms:created>
  <dcterms:modified xsi:type="dcterms:W3CDTF">2017-11-21T18:58:00Z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