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416"/>
        <w:gridCol w:w="8155"/>
      </w:tblGrid>
      <w:tr w:rsidR="005C0DBC" w:rsidRPr="00C825B8" w:rsidTr="00DF2682">
        <w:tc>
          <w:tcPr>
            <w:tcW w:w="1384" w:type="dxa"/>
          </w:tcPr>
          <w:p w:rsidR="005C0DBC" w:rsidRPr="00C825B8" w:rsidRDefault="005C0DBC" w:rsidP="00DF2682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5C0DBC" w:rsidRPr="00C825B8" w:rsidRDefault="005C0DBC" w:rsidP="00DF2682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5C0DBC" w:rsidRPr="00C825B8" w:rsidRDefault="005C0DBC" w:rsidP="00DF2682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5C0DBC" w:rsidRPr="00C825B8" w:rsidRDefault="005C0DBC" w:rsidP="005C0DBC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5C0DBC" w:rsidRDefault="005C0DBC" w:rsidP="005C0DBC">
      <w:pPr>
        <w:rPr>
          <w:rFonts w:hint="eastAsia"/>
          <w:b/>
        </w:rPr>
      </w:pPr>
    </w:p>
    <w:p w:rsidR="005C0DBC" w:rsidRPr="00FE3E91" w:rsidRDefault="005C0DBC" w:rsidP="005C0DBC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5C0DBC" w:rsidRPr="00FE3E91" w:rsidRDefault="005C0DBC" w:rsidP="005C0DBC">
      <w:pPr>
        <w:rPr>
          <w:rFonts w:hint="eastAsia"/>
        </w:rPr>
      </w:pPr>
    </w:p>
    <w:p w:rsidR="005C0DBC" w:rsidRDefault="005C0DBC" w:rsidP="005C0DBC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5C0DBC" w:rsidRDefault="005C0DBC" w:rsidP="005C0DBC">
      <w:pPr>
        <w:rPr>
          <w:rFonts w:hint="eastAsia"/>
          <w:i/>
        </w:rPr>
      </w:pPr>
    </w:p>
    <w:p w:rsidR="005C0DBC" w:rsidRPr="00B628BF" w:rsidRDefault="005C0DBC" w:rsidP="005C0DBC">
      <w:pPr>
        <w:rPr>
          <w:rFonts w:hint="eastAsia"/>
          <w:i/>
          <w:sz w:val="18"/>
        </w:rPr>
      </w:pPr>
    </w:p>
    <w:p w:rsidR="005C0DBC" w:rsidRDefault="005C0DBC" w:rsidP="005C0DBC">
      <w:pPr>
        <w:rPr>
          <w:rFonts w:hint="eastAsia"/>
          <w:i/>
          <w:sz w:val="32"/>
        </w:rPr>
      </w:pPr>
    </w:p>
    <w:p w:rsidR="005C0DBC" w:rsidRPr="00CE61CC" w:rsidRDefault="005C0DBC" w:rsidP="005C0DBC">
      <w:pPr>
        <w:rPr>
          <w:rFonts w:hint="eastAsia"/>
          <w:i/>
          <w:sz w:val="32"/>
        </w:rPr>
      </w:pPr>
    </w:p>
    <w:p w:rsidR="005C0DBC" w:rsidRDefault="005C0DBC" w:rsidP="005C0DBC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5C0DBC" w:rsidRDefault="005C0DBC" w:rsidP="005C0DBC">
      <w:pPr>
        <w:jc w:val="center"/>
        <w:rPr>
          <w:rFonts w:hint="eastAsia"/>
          <w:i/>
        </w:rPr>
      </w:pPr>
    </w:p>
    <w:p w:rsidR="005C0DBC" w:rsidRDefault="005C0DBC" w:rsidP="005C0DBC">
      <w:pPr>
        <w:jc w:val="center"/>
        <w:rPr>
          <w:rFonts w:hint="eastAsia"/>
          <w:b/>
          <w:sz w:val="36"/>
        </w:rPr>
      </w:pPr>
      <w:r>
        <w:rPr>
          <w:b/>
          <w:sz w:val="36"/>
        </w:rPr>
        <w:t>по</w:t>
      </w:r>
      <w:r w:rsidRPr="00E67F5C">
        <w:rPr>
          <w:b/>
          <w:sz w:val="36"/>
        </w:rPr>
        <w:t xml:space="preserve"> </w:t>
      </w:r>
      <w:r>
        <w:rPr>
          <w:b/>
          <w:sz w:val="36"/>
        </w:rPr>
        <w:t>лабораторной работе №3</w:t>
      </w:r>
    </w:p>
    <w:p w:rsidR="005C0DBC" w:rsidRDefault="005C0DBC" w:rsidP="005C0DBC">
      <w:pPr>
        <w:jc w:val="both"/>
        <w:rPr>
          <w:rFonts w:hint="eastAsia"/>
          <w:sz w:val="28"/>
        </w:rPr>
      </w:pPr>
    </w:p>
    <w:p w:rsidR="005C0DBC" w:rsidRDefault="005C0DBC" w:rsidP="005C0DBC">
      <w:pPr>
        <w:jc w:val="both"/>
        <w:rPr>
          <w:rFonts w:hint="eastAsia"/>
          <w:sz w:val="28"/>
        </w:rPr>
      </w:pPr>
    </w:p>
    <w:p w:rsidR="005C0DBC" w:rsidRDefault="005C0DBC" w:rsidP="005C0DBC">
      <w:pPr>
        <w:jc w:val="both"/>
        <w:rPr>
          <w:rFonts w:hint="eastAsia"/>
          <w:sz w:val="28"/>
        </w:rPr>
      </w:pPr>
    </w:p>
    <w:p w:rsidR="005C0DBC" w:rsidRDefault="005C0DBC" w:rsidP="005C0DBC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r>
        <w:rPr>
          <w:sz w:val="32"/>
          <w:szCs w:val="32"/>
          <w:u w:val="single"/>
        </w:rPr>
        <w:t>Технология машинного обучения</w:t>
      </w:r>
      <w:r>
        <w:rPr>
          <w:sz w:val="28"/>
          <w:u w:val="single"/>
        </w:rPr>
        <w:t xml:space="preserve"> </w:t>
      </w:r>
    </w:p>
    <w:p w:rsidR="005C0DBC" w:rsidRDefault="005C0DBC" w:rsidP="005C0DBC">
      <w:pPr>
        <w:jc w:val="both"/>
        <w:rPr>
          <w:rFonts w:hint="eastAsia"/>
          <w:sz w:val="28"/>
        </w:rPr>
      </w:pPr>
    </w:p>
    <w:p w:rsidR="005C0DBC" w:rsidRDefault="005C0DBC" w:rsidP="005C0DBC">
      <w:pPr>
        <w:jc w:val="both"/>
        <w:rPr>
          <w:rFonts w:hint="eastAsia"/>
          <w:sz w:val="28"/>
        </w:rPr>
      </w:pPr>
      <w:r>
        <w:rPr>
          <w:sz w:val="28"/>
        </w:rPr>
        <w:t>на тему:_</w:t>
      </w:r>
      <w:r w:rsidRPr="005C0DBC">
        <w:t xml:space="preserve"> </w:t>
      </w:r>
      <w:hyperlink r:id="rId6" w:history="1">
        <w:r w:rsidRPr="005C0DBC">
          <w:rPr>
            <w:rStyle w:val="a4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Обработка пропусков в данных, кодирование категориальных признаков, масштабирование данных</w:t>
        </w:r>
      </w:hyperlink>
      <w:r>
        <w:rPr>
          <w:sz w:val="32"/>
          <w:szCs w:val="32"/>
          <w:u w:val="single"/>
        </w:rPr>
        <w:t>__________________________</w:t>
      </w:r>
      <w:r w:rsidRPr="00AE3E4B">
        <w:rPr>
          <w:sz w:val="32"/>
          <w:szCs w:val="32"/>
          <w:u w:val="single"/>
        </w:rPr>
        <w:t xml:space="preserve"> </w:t>
      </w:r>
      <w:r>
        <w:rPr>
          <w:sz w:val="28"/>
        </w:rPr>
        <w:t>________________________________________________________________</w:t>
      </w:r>
    </w:p>
    <w:p w:rsidR="005C0DBC" w:rsidRPr="0014761E" w:rsidRDefault="005C0DBC" w:rsidP="005C0DBC">
      <w:pPr>
        <w:jc w:val="both"/>
        <w:rPr>
          <w:rFonts w:hint="eastAsia"/>
          <w:b/>
          <w:i/>
          <w:sz w:val="40"/>
        </w:rPr>
      </w:pPr>
      <w:r>
        <w:rPr>
          <w:sz w:val="28"/>
        </w:rPr>
        <w:t>___________________________________________________________________________________________________________________________________</w:t>
      </w:r>
      <w:r w:rsidRPr="009E0573">
        <w:rPr>
          <w:color w:val="FFFFFF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C0DBC" w:rsidRDefault="005C0DBC" w:rsidP="005C0DBC">
      <w:pPr>
        <w:rPr>
          <w:rFonts w:hint="eastAsia"/>
        </w:rPr>
      </w:pPr>
    </w:p>
    <w:p w:rsidR="005C0DBC" w:rsidRPr="00393CF9" w:rsidRDefault="005C0DBC" w:rsidP="005C0DBC">
      <w:pPr>
        <w:rPr>
          <w:rFonts w:hint="eastAsia"/>
        </w:rPr>
      </w:pPr>
    </w:p>
    <w:p w:rsidR="005C0DBC" w:rsidRPr="000430F0" w:rsidRDefault="005C0DBC" w:rsidP="005C0DBC">
      <w:pPr>
        <w:rPr>
          <w:rFonts w:hint="eastAsia"/>
          <w:b/>
        </w:rPr>
      </w:pPr>
      <w:r>
        <w:t>Студент ___ИУ5-63Б___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proofErr w:type="spellStart"/>
      <w:r w:rsidRPr="000430F0">
        <w:rPr>
          <w:b/>
        </w:rPr>
        <w:t>___</w:t>
      </w:r>
      <w:r>
        <w:rPr>
          <w:b/>
          <w:u w:val="single"/>
        </w:rPr>
        <w:t>Нефёдова</w:t>
      </w:r>
      <w:proofErr w:type="spellEnd"/>
      <w:r>
        <w:rPr>
          <w:b/>
          <w:u w:val="single"/>
        </w:rPr>
        <w:t xml:space="preserve"> И</w:t>
      </w:r>
      <w:r w:rsidRPr="00AE3E4B">
        <w:rPr>
          <w:b/>
          <w:u w:val="single"/>
        </w:rPr>
        <w:t>.</w:t>
      </w:r>
      <w:r>
        <w:rPr>
          <w:b/>
          <w:u w:val="single"/>
        </w:rPr>
        <w:t>В.</w:t>
      </w:r>
      <w:r w:rsidRPr="00AE3E4B">
        <w:rPr>
          <w:b/>
          <w:u w:val="single"/>
        </w:rPr>
        <w:t>_</w:t>
      </w:r>
    </w:p>
    <w:p w:rsidR="005C0DBC" w:rsidRPr="00AC244A" w:rsidRDefault="005C0DBC" w:rsidP="005C0DBC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(Подпись, дата)                        (И.О.Фамилия)            </w:t>
      </w:r>
    </w:p>
    <w:p w:rsidR="005C0DBC" w:rsidRDefault="005C0DBC" w:rsidP="005C0DBC">
      <w:pPr>
        <w:jc w:val="both"/>
        <w:rPr>
          <w:rFonts w:hint="eastAsia"/>
          <w:sz w:val="20"/>
        </w:rPr>
      </w:pPr>
    </w:p>
    <w:p w:rsidR="005C0DBC" w:rsidRPr="00B628BF" w:rsidRDefault="005C0DBC" w:rsidP="005C0DBC">
      <w:pPr>
        <w:jc w:val="both"/>
        <w:rPr>
          <w:rFonts w:hint="eastAsia"/>
          <w:sz w:val="20"/>
        </w:rPr>
      </w:pPr>
    </w:p>
    <w:p w:rsidR="005C0DBC" w:rsidRPr="000430F0" w:rsidRDefault="005C0DBC" w:rsidP="005C0DBC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proofErr w:type="spellStart"/>
      <w:r w:rsidRPr="000430F0">
        <w:rPr>
          <w:b/>
        </w:rPr>
        <w:t>_</w:t>
      </w:r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5C0DBC" w:rsidRPr="00AC244A" w:rsidRDefault="005C0DBC" w:rsidP="005C0DBC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5C0DBC" w:rsidRPr="00B628BF" w:rsidRDefault="005C0DBC" w:rsidP="005C0DBC">
      <w:pPr>
        <w:jc w:val="both"/>
        <w:rPr>
          <w:rFonts w:hint="eastAsia"/>
          <w:sz w:val="20"/>
        </w:rPr>
      </w:pPr>
    </w:p>
    <w:p w:rsidR="005C0DBC" w:rsidRDefault="005C0DBC" w:rsidP="005C0DBC">
      <w:pPr>
        <w:jc w:val="center"/>
        <w:rPr>
          <w:rFonts w:hint="eastAsia"/>
          <w:i/>
          <w:sz w:val="22"/>
        </w:rPr>
      </w:pPr>
    </w:p>
    <w:p w:rsidR="005C0DBC" w:rsidRDefault="005C0DBC" w:rsidP="005C0DBC">
      <w:pPr>
        <w:jc w:val="center"/>
        <w:rPr>
          <w:rFonts w:hint="eastAsia"/>
          <w:i/>
          <w:sz w:val="22"/>
        </w:rPr>
      </w:pPr>
    </w:p>
    <w:p w:rsidR="005C0DBC" w:rsidRDefault="005C0DBC" w:rsidP="005C0DBC">
      <w:pPr>
        <w:rPr>
          <w:rFonts w:hint="eastAsia"/>
          <w:i/>
          <w:sz w:val="22"/>
        </w:rPr>
      </w:pPr>
    </w:p>
    <w:p w:rsidR="005C0DBC" w:rsidRDefault="005C0DBC" w:rsidP="005C0DBC">
      <w:pPr>
        <w:jc w:val="center"/>
        <w:rPr>
          <w:rFonts w:hint="eastAsia"/>
          <w:i/>
          <w:sz w:val="22"/>
        </w:rPr>
      </w:pPr>
    </w:p>
    <w:p w:rsidR="005C0DBC" w:rsidRPr="005F0707" w:rsidRDefault="005C0DBC" w:rsidP="005C0DBC">
      <w:pPr>
        <w:jc w:val="center"/>
        <w:rPr>
          <w:rFonts w:hint="eastAsia"/>
          <w:i/>
          <w:sz w:val="22"/>
        </w:rPr>
      </w:pPr>
    </w:p>
    <w:p w:rsidR="005C0DBC" w:rsidRDefault="005C0DBC" w:rsidP="005C0DBC">
      <w:pPr>
        <w:jc w:val="center"/>
        <w:rPr>
          <w:rFonts w:hint="eastAsia"/>
          <w:i/>
          <w:sz w:val="28"/>
        </w:rPr>
      </w:pPr>
      <w:r>
        <w:rPr>
          <w:i/>
          <w:sz w:val="28"/>
        </w:rPr>
        <w:t>2020  г.</w:t>
      </w:r>
    </w:p>
    <w:p w:rsidR="005C0DBC" w:rsidRPr="005E1780" w:rsidRDefault="005C0DBC" w:rsidP="005C0DBC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 w:rsidRPr="005E1780">
        <w:rPr>
          <w:rFonts w:ascii="Times New Roman" w:hAnsi="Times New Roman" w:cs="Times New Roman"/>
          <w:i/>
          <w:sz w:val="26"/>
          <w:szCs w:val="26"/>
        </w:rPr>
        <w:lastRenderedPageBreak/>
        <w:t>Цель лабораторной работы:</w:t>
      </w:r>
    </w:p>
    <w:p w:rsidR="005C0DBC" w:rsidRDefault="005C0DBC" w:rsidP="005C0DBC">
      <w:pPr>
        <w:ind w:firstLine="360"/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  <w:r w:rsidRPr="005C0DBC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Изучить способы предварительной обработки данных для дальнейшего формирования моделей.</w:t>
      </w:r>
    </w:p>
    <w:p w:rsidR="005C0DBC" w:rsidRPr="005C0DBC" w:rsidRDefault="005C0DBC" w:rsidP="005C0DBC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5C0DBC" w:rsidRPr="005E1780" w:rsidRDefault="005C0DBC" w:rsidP="005C0D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E1780">
        <w:rPr>
          <w:rFonts w:ascii="Times New Roman" w:hAnsi="Times New Roman" w:cs="Times New Roman"/>
          <w:i/>
          <w:sz w:val="26"/>
          <w:szCs w:val="26"/>
        </w:rPr>
        <w:t>Задание:</w:t>
      </w:r>
    </w:p>
    <w:p w:rsidR="005C0DBC" w:rsidRPr="005C0DBC" w:rsidRDefault="005C0DBC" w:rsidP="005C0DBC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Выбрать набор данных (</w:t>
      </w:r>
      <w:proofErr w:type="spellStart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</w:t>
      </w:r>
      <w:proofErr w:type="spellEnd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5C0DBC" w:rsidRPr="005C0DBC" w:rsidRDefault="005C0DBC" w:rsidP="005C0D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Для </w:t>
      </w:r>
      <w:proofErr w:type="gramStart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выбранного</w:t>
      </w:r>
      <w:proofErr w:type="gramEnd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 </w:t>
      </w:r>
      <w:proofErr w:type="spellStart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датасета</w:t>
      </w:r>
      <w:proofErr w:type="spellEnd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 (</w:t>
      </w:r>
      <w:proofErr w:type="spellStart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датасетов</w:t>
      </w:r>
      <w:proofErr w:type="spellEnd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) на основе материалов </w:t>
      </w:r>
      <w:hyperlink r:id="rId7" w:history="1">
        <w:r w:rsidRPr="005C0DBC">
          <w:rPr>
            <w:rFonts w:ascii="Times New Roman" w:eastAsia="Times New Roman" w:hAnsi="Times New Roman" w:cs="Times New Roman"/>
            <w:color w:val="0366D6"/>
            <w:sz w:val="26"/>
            <w:szCs w:val="26"/>
            <w:lang w:eastAsia="ru-RU" w:bidi="ar-SA"/>
          </w:rPr>
          <w:t>лекции</w:t>
        </w:r>
      </w:hyperlink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 решить следующие задачи:</w:t>
      </w:r>
    </w:p>
    <w:p w:rsidR="005C0DBC" w:rsidRPr="005C0DBC" w:rsidRDefault="005C0DBC" w:rsidP="005C0DB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обработку пропусков в данных;</w:t>
      </w:r>
    </w:p>
    <w:p w:rsidR="005C0DBC" w:rsidRPr="005C0DBC" w:rsidRDefault="005C0DBC" w:rsidP="005C0DBC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кодирование категориальных признаков;</w:t>
      </w:r>
    </w:p>
    <w:p w:rsidR="005C0DBC" w:rsidRPr="006F60C9" w:rsidRDefault="005C0DBC" w:rsidP="005C0DBC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масштабирование данных.</w:t>
      </w:r>
    </w:p>
    <w:p w:rsidR="006F60C9" w:rsidRDefault="006F60C9" w:rsidP="006F60C9">
      <w:pPr>
        <w:pStyle w:val="a3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 w:rsidRPr="006F60C9"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  <w:t>Ход выполнения работы:</w:t>
      </w:r>
    </w:p>
    <w:p w:rsidR="006F60C9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62273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48890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97173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47769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12311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62260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15601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88969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34754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28080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75339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03629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57987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570492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982410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81149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527799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26431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Pr="006F60C9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915285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A4F" w:rsidRDefault="005D1A4F"/>
    <w:sectPr w:rsidR="005D1A4F" w:rsidSect="005D1A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4C5146"/>
    <w:multiLevelType w:val="multilevel"/>
    <w:tmpl w:val="4594B52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>
    <w:nsid w:val="423D709B"/>
    <w:multiLevelType w:val="multilevel"/>
    <w:tmpl w:val="68F61DAC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">
    <w:nsid w:val="76D5081D"/>
    <w:multiLevelType w:val="hybridMultilevel"/>
    <w:tmpl w:val="CD4C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C0DBC"/>
    <w:rsid w:val="005C0DBC"/>
    <w:rsid w:val="005D1A4F"/>
    <w:rsid w:val="006F60C9"/>
    <w:rsid w:val="009B054F"/>
    <w:rsid w:val="00D51F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DBC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0DBC"/>
    <w:pPr>
      <w:ind w:left="720"/>
      <w:contextualSpacing/>
    </w:pPr>
    <w:rPr>
      <w:szCs w:val="21"/>
    </w:rPr>
  </w:style>
  <w:style w:type="character" w:styleId="a4">
    <w:name w:val="Hyperlink"/>
    <w:basedOn w:val="a0"/>
    <w:uiPriority w:val="99"/>
    <w:semiHidden/>
    <w:unhideWhenUsed/>
    <w:rsid w:val="005C0DB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51F3B"/>
    <w:rPr>
      <w:rFonts w:ascii="Tahoma" w:hAnsi="Tahoma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D51F3B"/>
    <w:rPr>
      <w:rFonts w:ascii="Tahoma" w:eastAsia="SimSun" w:hAnsi="Tahoma" w:cs="Mangal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ugapanyuk/ml_course/blob/master/common/notebooks/missing/handling_missing_norm.ipyn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ml_course/blob/master/common/notebooks/missing/handling_missing_norm.ipyn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 Nefedova</dc:creator>
  <cp:lastModifiedBy>Irina Nefedova</cp:lastModifiedBy>
  <cp:revision>3</cp:revision>
  <dcterms:created xsi:type="dcterms:W3CDTF">2020-04-06T16:15:00Z</dcterms:created>
  <dcterms:modified xsi:type="dcterms:W3CDTF">2020-04-06T16:27:00Z</dcterms:modified>
</cp:coreProperties>
</file>