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4CD" w:rsidRPr="001754CD" w:rsidRDefault="001754CD" w:rsidP="00175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4CD">
        <w:rPr>
          <w:rFonts w:ascii="Times New Roman" w:hAnsi="Times New Roman" w:cs="Times New Roman"/>
          <w:b/>
          <w:sz w:val="28"/>
          <w:szCs w:val="28"/>
        </w:rPr>
        <w:t>СОЛНЦЕ КАК ЭКЗИСТЕНЦИАЛЬНЫЙ СИМВОЛ В ЛИРИКЕ</w:t>
      </w:r>
    </w:p>
    <w:p w:rsidR="001754CD" w:rsidRDefault="001754CD" w:rsidP="00175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4CD">
        <w:rPr>
          <w:rFonts w:ascii="Times New Roman" w:hAnsi="Times New Roman" w:cs="Times New Roman"/>
          <w:b/>
          <w:sz w:val="28"/>
          <w:szCs w:val="28"/>
        </w:rPr>
        <w:t>КОНСТАНТИН БАЛЬМОНТ</w:t>
      </w:r>
    </w:p>
    <w:p w:rsidR="001754CD" w:rsidRPr="001754CD" w:rsidRDefault="001754CD" w:rsidP="00175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54CD" w:rsidRPr="00406031" w:rsidRDefault="001754CD" w:rsidP="001754C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6031">
        <w:rPr>
          <w:rFonts w:ascii="Times New Roman" w:hAnsi="Times New Roman" w:cs="Times New Roman"/>
          <w:b/>
          <w:sz w:val="28"/>
          <w:szCs w:val="28"/>
        </w:rPr>
        <w:t>ФАЗЛИДДИНОВ ШУХРАТ ФАХРИДДИНОВИЧ</w:t>
      </w:r>
    </w:p>
    <w:p w:rsidR="001754CD" w:rsidRPr="005647C4" w:rsidRDefault="001754CD" w:rsidP="001754C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6031">
        <w:rPr>
          <w:rFonts w:ascii="Times New Roman" w:hAnsi="Times New Roman" w:cs="Times New Roman"/>
          <w:b/>
          <w:sz w:val="28"/>
          <w:szCs w:val="28"/>
        </w:rPr>
        <w:t xml:space="preserve">СТАРШИЙ ПРЕПОДАВАТЕЛЬ </w:t>
      </w:r>
    </w:p>
    <w:p w:rsidR="001754CD" w:rsidRPr="00501882" w:rsidRDefault="001754CD" w:rsidP="001754C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УНИВЕРСИТЕТ ШАРК</w:t>
      </w:r>
    </w:p>
    <w:p w:rsidR="001754CD" w:rsidRPr="001754CD" w:rsidRDefault="001754CD" w:rsidP="001754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b/>
          <w:sz w:val="28"/>
          <w:szCs w:val="28"/>
        </w:rPr>
        <w:t>Аннотация</w:t>
      </w:r>
      <w:r w:rsidRPr="001754CD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54CD">
        <w:rPr>
          <w:rFonts w:ascii="Times New Roman" w:hAnsi="Times New Roman" w:cs="Times New Roman"/>
          <w:sz w:val="28"/>
          <w:szCs w:val="28"/>
        </w:rPr>
        <w:t xml:space="preserve">Статья посвящена анализу образа Солнца в лирике Константина Бальмонта как ключевого экзистенциального символа, определяющего философско-поэтическую модель мира поэта. </w:t>
      </w:r>
      <w:proofErr w:type="gramStart"/>
      <w:r w:rsidRPr="001754CD">
        <w:rPr>
          <w:rFonts w:ascii="Times New Roman" w:hAnsi="Times New Roman" w:cs="Times New Roman"/>
          <w:sz w:val="28"/>
          <w:szCs w:val="28"/>
        </w:rPr>
        <w:t>На материале стихотворений разных периодов («Я в этот мир пришёл, чтоб видеть Солнце…», «Будем как Солнце», «Я мечтою ловил уходящие тени…» и др.) и программных эстетических высказываний («Элементарные слова о символической поэзии») рассматривается семантика солнечного образа в её онтологическом, аксиологическом и экзистенциальном измерениях.</w:t>
      </w:r>
      <w:proofErr w:type="gramEnd"/>
      <w:r w:rsidRPr="001754CD">
        <w:rPr>
          <w:rFonts w:ascii="Times New Roman" w:hAnsi="Times New Roman" w:cs="Times New Roman"/>
          <w:sz w:val="28"/>
          <w:szCs w:val="28"/>
        </w:rPr>
        <w:t xml:space="preserve"> В сопоставлении с философскими концепциями Фридрих Ницше и Артур Шопенгауэр выявляется специфика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бальмонтовского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понимания бытия как утверждения жизни, света и творческой воли. В работе используются исследования И. М. Меркулова, Н. П. Крохиной, О. В. Епишевой, М. А.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Дударевой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и др.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1754CD">
        <w:rPr>
          <w:rFonts w:ascii="Times New Roman" w:hAnsi="Times New Roman" w:cs="Times New Roman"/>
          <w:sz w:val="28"/>
          <w:szCs w:val="28"/>
        </w:rPr>
        <w:t xml:space="preserve"> К. Д. Бальмонт, русский символизм, солнечная символика, экзистенциальный символ, свет, воля, поэтическое бытие.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Проблема символа в поэтике русского символизма традиционно рассматривается как одна из ключевых для понимания художественного сознания Серебряного века. В этом контексте образ Солнца занимает особое место, выступая универсальным знаком света, жизни, истины и духовного откровения. Однако в лирике Константина Бальмонта солнечная символика приобретает не только эстетическое и мифопоэтическое, но и ярко выраженное экзистенциальное измерение.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lastRenderedPageBreak/>
        <w:t>Исследователи неоднократно отмечали «солнечность» Бальмонта как доминанту его поэтического мироощущения</w:t>
      </w:r>
      <w:r>
        <w:rPr>
          <w:rFonts w:ascii="Times New Roman" w:hAnsi="Times New Roman" w:cs="Times New Roman"/>
          <w:sz w:val="28"/>
          <w:szCs w:val="28"/>
        </w:rPr>
        <w:t xml:space="preserve"> [4</w:t>
      </w:r>
      <w:r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 xml:space="preserve">. Вместе с тем Солнце у поэта — не просто символ природного или космического порядка, а категория, через которую формулируется смысл человеческого существования, самоопределение личности и поэтическая миссия. Цель настоящей статьи — рассмотреть Солнце как экзистенциальный символ, сопоставив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бальмонтовскую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модель бытия с философскими концепциями Ницше и Шопенгауэра.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В программной статье «Элементарные слова о символической поэзии» Бальмонт подчёркивает, что задача символиста — не рациональное объяснение мира, а его «озарение», постижение через интуицию и чувство</w:t>
      </w:r>
      <w:r>
        <w:rPr>
          <w:rFonts w:ascii="Times New Roman" w:hAnsi="Times New Roman" w:cs="Times New Roman"/>
          <w:sz w:val="28"/>
          <w:szCs w:val="28"/>
        </w:rPr>
        <w:t xml:space="preserve"> [2</w:t>
      </w:r>
      <w:r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>. Свет здесь выступает универсальной метафорой познания и бытия.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Как отмечает В. М.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Учакина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>, эстетические тексты Бальмонта строятся по тем же законам, что и его лирика: абстрактные философские идеи передаются через образно-символическую 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6FF0">
        <w:rPr>
          <w:rFonts w:ascii="Times New Roman" w:hAnsi="Times New Roman" w:cs="Times New Roman"/>
          <w:sz w:val="28"/>
          <w:szCs w:val="28"/>
        </w:rPr>
        <w:t>[7</w:t>
      </w:r>
      <w:r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 xml:space="preserve">. В этом контексте Солнце становится метасимволом самой поэзии как формы высшего, нерассудочного знания, что сближает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бальмонтовскую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поэтику с философией жизнетворчества.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Центральным текстом для понимания экзистенциальной семантики солнечного образа является стихотворение «Я в этот мир пришёл, чтоб видеть Солнце…»: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Я в этот мир пришёл, чтоб видеть Солнце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И синий кругозор…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Я заключил миры в едином взоре,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Я вла</w:t>
      </w:r>
      <w:r w:rsidR="00DE4F2F">
        <w:rPr>
          <w:rFonts w:ascii="Times New Roman" w:hAnsi="Times New Roman" w:cs="Times New Roman"/>
          <w:sz w:val="28"/>
          <w:szCs w:val="28"/>
        </w:rPr>
        <w:t>стелин. [3</w:t>
      </w:r>
      <w:r w:rsidR="00DE4F2F" w:rsidRPr="00336829">
        <w:rPr>
          <w:rFonts w:ascii="Times New Roman" w:hAnsi="Times New Roman" w:cs="Times New Roman"/>
          <w:sz w:val="28"/>
          <w:szCs w:val="28"/>
        </w:rPr>
        <w:t>]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Формула «я пришёл, чтоб видеть Солнце» задаёт фундаментальную экзистенциальную установку: существование человека оправдывается актом </w:t>
      </w:r>
      <w:r w:rsidRPr="001754CD">
        <w:rPr>
          <w:rFonts w:ascii="Times New Roman" w:hAnsi="Times New Roman" w:cs="Times New Roman"/>
          <w:sz w:val="28"/>
          <w:szCs w:val="28"/>
        </w:rPr>
        <w:lastRenderedPageBreak/>
        <w:t>созерцания света. Бытие мыслится не как страдание или абсурд, а как приобщение к космической полноте.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И. М. Меркулов отмечает, что свет в лирике Бальмонта выполняет функцию «онтологического ориентира», позволяющего лирическому субъекту противостоять хаосу и тьме</w:t>
      </w:r>
      <w:r w:rsidR="00DE4F2F">
        <w:rPr>
          <w:rFonts w:ascii="Cambria Math" w:hAnsi="Cambria Math" w:cs="Cambria Math"/>
          <w:sz w:val="28"/>
          <w:szCs w:val="28"/>
        </w:rPr>
        <w:t xml:space="preserve"> </w:t>
      </w:r>
      <w:r w:rsidR="00DE4F2F">
        <w:rPr>
          <w:rFonts w:ascii="Times New Roman" w:hAnsi="Times New Roman" w:cs="Times New Roman"/>
          <w:sz w:val="28"/>
          <w:szCs w:val="28"/>
        </w:rPr>
        <w:t>[6</w:t>
      </w:r>
      <w:r w:rsidR="00DE4F2F"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>. Солнце в этом контексте становится символом устойчивости «я», его внутреннего центра и опоры в мире.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Экзистенциальный пафос солнечной символики у Бальмонта обнаруживает очевидные точки соприкосновения с философией Фридриха Ницше.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Ницшевская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идея утверждения жизни, «</w:t>
      </w:r>
      <w:proofErr w:type="gramStart"/>
      <w:r w:rsidRPr="001754CD">
        <w:rPr>
          <w:rFonts w:ascii="Times New Roman" w:hAnsi="Times New Roman" w:cs="Times New Roman"/>
          <w:sz w:val="28"/>
          <w:szCs w:val="28"/>
        </w:rPr>
        <w:t>да-сказания</w:t>
      </w:r>
      <w:proofErr w:type="gramEnd"/>
      <w:r w:rsidRPr="001754CD">
        <w:rPr>
          <w:rFonts w:ascii="Times New Roman" w:hAnsi="Times New Roman" w:cs="Times New Roman"/>
          <w:sz w:val="28"/>
          <w:szCs w:val="28"/>
        </w:rPr>
        <w:t xml:space="preserve">» бытию и образ Солнца как метафоры избыточной силы и творчества находят художественный аналог в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бальмонтовском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призыве «Будем как Солнце».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Сборник с одноимённым названием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утверждает активную, творческую модель существования. По наблюдению Н. П. Крохиной, солнечная символика у Бальмонта связана с мотивом «творящего огня» и восходит к архаическим представлениям о Солнце как источнике космического порядка и жизненной энергии</w:t>
      </w:r>
      <w:r w:rsidR="00DE4F2F">
        <w:rPr>
          <w:rFonts w:ascii="Times New Roman" w:hAnsi="Times New Roman" w:cs="Times New Roman"/>
          <w:sz w:val="28"/>
          <w:szCs w:val="28"/>
        </w:rPr>
        <w:t xml:space="preserve"> [5</w:t>
      </w:r>
      <w:r w:rsidR="00DE4F2F"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>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Подобно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ницшевскому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сверхчеловеку,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</w:t>
      </w:r>
      <w:r w:rsidR="00D2526F">
        <w:rPr>
          <w:rFonts w:ascii="Times New Roman" w:hAnsi="Times New Roman" w:cs="Times New Roman"/>
          <w:sz w:val="28"/>
          <w:szCs w:val="28"/>
        </w:rPr>
        <w:t>льмонтовский</w:t>
      </w:r>
      <w:proofErr w:type="spellEnd"/>
      <w:r w:rsidR="00D2526F">
        <w:rPr>
          <w:rFonts w:ascii="Times New Roman" w:hAnsi="Times New Roman" w:cs="Times New Roman"/>
          <w:sz w:val="28"/>
          <w:szCs w:val="28"/>
        </w:rPr>
        <w:t xml:space="preserve"> лирический субъе</w:t>
      </w:r>
      <w:proofErr w:type="gramStart"/>
      <w:r w:rsidR="00D2526F">
        <w:rPr>
          <w:rFonts w:ascii="Times New Roman" w:hAnsi="Times New Roman" w:cs="Times New Roman"/>
          <w:sz w:val="28"/>
          <w:szCs w:val="28"/>
        </w:rPr>
        <w:t xml:space="preserve">кт </w:t>
      </w:r>
      <w:r w:rsidRPr="001754CD">
        <w:rPr>
          <w:rFonts w:ascii="Times New Roman" w:hAnsi="Times New Roman" w:cs="Times New Roman"/>
          <w:sz w:val="28"/>
          <w:szCs w:val="28"/>
        </w:rPr>
        <w:t>стр</w:t>
      </w:r>
      <w:proofErr w:type="gramEnd"/>
      <w:r w:rsidRPr="001754CD">
        <w:rPr>
          <w:rFonts w:ascii="Times New Roman" w:hAnsi="Times New Roman" w:cs="Times New Roman"/>
          <w:sz w:val="28"/>
          <w:szCs w:val="28"/>
        </w:rPr>
        <w:t>емится не к смирению, а к расширению границ бытия, к излучению света. Экзистенциальный выбор здесь однозначен: жизнь утверждается как высшая ценность, а Солнце становится её символическим выражением.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Вместе с тем экзистенциальная модель Бальмонта может быть осмыслена и через полемику с философией Артура Шопенгауэра. Если у Шопенгауэра мир предстает как проявление слепой и трагической воли, а человеческое существование окрашено пессимизмом, то у Бальмонта солнечный образ противостоит этой установке.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Даже в стихах, где присутствуют мотивы сумерек, тьмы и «уходящих теней», свет сохраняет статус высшей ценности. В стихотворении «Я мечтою ловил уходящие тени…» движение лирического героя вверх, к свету, </w:t>
      </w:r>
      <w:r w:rsidRPr="001754CD">
        <w:rPr>
          <w:rFonts w:ascii="Times New Roman" w:hAnsi="Times New Roman" w:cs="Times New Roman"/>
          <w:sz w:val="28"/>
          <w:szCs w:val="28"/>
        </w:rPr>
        <w:lastRenderedPageBreak/>
        <w:t>символизирует преодоление экзистенциальной тревоги через устремлённость к солнечному началу.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бальмонтовская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солнечная символика может быть прочитана как художественный ответ философии пессимизма: бытие оправдано не отрицанием воли, а её светлым, творческим преображением.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Экзистенциальная семантика Солнца у Бальмонта тесно связана с осмыслением роли поэта. Поэт мыслится как медиатор между солнечным космосом и человеческим миром. В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автопортретном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стихотворении «Я — изысканность русской медлительной речи…» поэт определяет себя через образы энергии, движения и света, семантически соотносящиеся с солнечным началом</w:t>
      </w:r>
      <w:r w:rsidR="00DE4F2F">
        <w:rPr>
          <w:rFonts w:ascii="Cambria Math" w:hAnsi="Cambria Math" w:cs="Cambria Math"/>
          <w:sz w:val="28"/>
          <w:szCs w:val="28"/>
        </w:rPr>
        <w:t xml:space="preserve"> </w:t>
      </w:r>
      <w:r w:rsidR="00DE4F2F">
        <w:rPr>
          <w:rFonts w:ascii="Times New Roman" w:hAnsi="Times New Roman" w:cs="Times New Roman"/>
          <w:sz w:val="28"/>
          <w:szCs w:val="28"/>
        </w:rPr>
        <w:t>[3</w:t>
      </w:r>
      <w:r w:rsidR="00DE4F2F"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>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О. В. Епишева подчёркивает, что музыкальность и звуковая организация стиха у Бальмонта выполняют функцию «внутреннего озарения» текста. Поэзия становится формой экзистенциального действия, способом «излучения» света в слове</w:t>
      </w:r>
      <w:r w:rsidR="001129B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1129BF">
        <w:rPr>
          <w:rFonts w:ascii="Times New Roman" w:hAnsi="Times New Roman" w:cs="Times New Roman"/>
          <w:sz w:val="28"/>
          <w:szCs w:val="28"/>
        </w:rPr>
        <w:t>[4</w:t>
      </w:r>
      <w:r w:rsidR="001129BF" w:rsidRPr="00336829">
        <w:rPr>
          <w:rFonts w:ascii="Times New Roman" w:hAnsi="Times New Roman" w:cs="Times New Roman"/>
          <w:sz w:val="28"/>
          <w:szCs w:val="28"/>
        </w:rPr>
        <w:t>]</w:t>
      </w:r>
      <w:r w:rsidRPr="001754CD">
        <w:rPr>
          <w:rFonts w:ascii="Times New Roman" w:hAnsi="Times New Roman" w:cs="Times New Roman"/>
          <w:sz w:val="28"/>
          <w:szCs w:val="28"/>
        </w:rPr>
        <w:t>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Образ Солнца в лирике Константина Бальмонта представляет собой сложный и многомерный экзистенциальный символ. Он выполняет следующие функции: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Онтологическую — утверждает бытие как свет и полноту жизни.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754CD">
        <w:rPr>
          <w:rFonts w:ascii="Times New Roman" w:hAnsi="Times New Roman" w:cs="Times New Roman"/>
          <w:sz w:val="28"/>
          <w:szCs w:val="28"/>
        </w:rPr>
        <w:t>Экзистенциальную</w:t>
      </w:r>
      <w:proofErr w:type="gramEnd"/>
      <w:r w:rsidRPr="001754CD">
        <w:rPr>
          <w:rFonts w:ascii="Times New Roman" w:hAnsi="Times New Roman" w:cs="Times New Roman"/>
          <w:sz w:val="28"/>
          <w:szCs w:val="28"/>
        </w:rPr>
        <w:t xml:space="preserve"> — задаёт смысл человеческого существования и самоопределение личности.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Аксиологическую — формирует ценностную вертикаль «свет — тьма».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Эстетическую и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метапоэтическую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— определяет миссию поэта как носителя солнечного начала.</w:t>
      </w:r>
    </w:p>
    <w:p w:rsidR="001754CD" w:rsidRPr="001754CD" w:rsidRDefault="001754CD" w:rsidP="00175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В сопоставлении с философией Ницше и в полемике с пессимизмом Шопенгауэра солнечная символика Бальмонта предстает как художественное выражение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жизнетворческого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экзистенциализма, в котором поэзия становится формой утверждения бытия.</w:t>
      </w:r>
    </w:p>
    <w:p w:rsidR="001754CD" w:rsidRPr="001754CD" w:rsidRDefault="001754CD" w:rsidP="001754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754CD" w:rsidRPr="001754CD" w:rsidRDefault="001754CD" w:rsidP="001754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754CD" w:rsidRPr="00A22660" w:rsidRDefault="001754CD" w:rsidP="001754CD">
      <w:pPr>
        <w:spacing w:after="0" w:line="36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2266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литературы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Бальмонт К. Д. Будем как Солнце. М., 1903.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Бальмонт К. Д. Элементарные слова о символической поэзии // Горные вершины. М., 1904.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Бальмонт К. Д. Стихотворения. М.; Л., 1991.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Епишева О. В. Музыка в лирике К. Д. Бальмонта: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дис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. … канд.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филол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>. наук. Иваново, 2006.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>Крохина Н. П. Мотив «творящего огня» в поэзии К. Д. Бальмонта // Культура и текст. 2021. № 3.</w:t>
      </w:r>
    </w:p>
    <w:p w:rsidR="001754CD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54CD">
        <w:rPr>
          <w:rFonts w:ascii="Times New Roman" w:hAnsi="Times New Roman" w:cs="Times New Roman"/>
          <w:sz w:val="28"/>
          <w:szCs w:val="28"/>
        </w:rPr>
        <w:t xml:space="preserve">Меркулов И. М. Поэтика света и тени в лирике К. Д. Бальмонта: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дис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. … канд.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филол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>. наук. М., 2011.</w:t>
      </w:r>
    </w:p>
    <w:p w:rsidR="008726BE" w:rsidRPr="001754CD" w:rsidRDefault="001754CD" w:rsidP="001754C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754CD">
        <w:rPr>
          <w:rFonts w:ascii="Times New Roman" w:hAnsi="Times New Roman" w:cs="Times New Roman"/>
          <w:sz w:val="28"/>
          <w:szCs w:val="28"/>
        </w:rPr>
        <w:t>Учакина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В. М. </w:t>
      </w:r>
      <w:proofErr w:type="spellStart"/>
      <w:r w:rsidRPr="001754CD">
        <w:rPr>
          <w:rFonts w:ascii="Times New Roman" w:hAnsi="Times New Roman" w:cs="Times New Roman"/>
          <w:sz w:val="28"/>
          <w:szCs w:val="28"/>
        </w:rPr>
        <w:t>Эссеистическая</w:t>
      </w:r>
      <w:proofErr w:type="spellEnd"/>
      <w:r w:rsidRPr="001754CD">
        <w:rPr>
          <w:rFonts w:ascii="Times New Roman" w:hAnsi="Times New Roman" w:cs="Times New Roman"/>
          <w:sz w:val="28"/>
          <w:szCs w:val="28"/>
        </w:rPr>
        <w:t xml:space="preserve"> природа «Элементарных слов о символической поэзии» К. Д. Бальмонта // Вестник Томского государственного университета. 2018.</w:t>
      </w:r>
    </w:p>
    <w:sectPr w:rsidR="008726BE" w:rsidRPr="00175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30655"/>
    <w:multiLevelType w:val="hybridMultilevel"/>
    <w:tmpl w:val="41D85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903"/>
    <w:rsid w:val="001129BF"/>
    <w:rsid w:val="001754CD"/>
    <w:rsid w:val="00236FF0"/>
    <w:rsid w:val="008726BE"/>
    <w:rsid w:val="00D2526F"/>
    <w:rsid w:val="00DE4F2F"/>
    <w:rsid w:val="00E0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4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2026-01-19T07:49:00Z</dcterms:created>
  <dcterms:modified xsi:type="dcterms:W3CDTF">2026-01-19T08:15:00Z</dcterms:modified>
</cp:coreProperties>
</file>