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ab/>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2752090</wp:posOffset>
                </wp:positionH>
                <wp:positionV relativeFrom="paragraph">
                  <wp:posOffset>-232409</wp:posOffset>
                </wp:positionV>
                <wp:extent cx="3184525" cy="1525905"/>
                <wp:effectExtent b="0" l="0" r="0" t="0"/>
                <wp:wrapNone/>
                <wp:docPr id="36" name=""/>
                <a:graphic>
                  <a:graphicData uri="http://schemas.microsoft.com/office/word/2010/wordprocessingShape">
                    <wps:wsp>
                      <wps:cNvSpPr/>
                      <wps:cNvPr id="2" name="Shape 2"/>
                      <wps:spPr>
                        <a:xfrm>
                          <a:off x="3758500" y="3021810"/>
                          <a:ext cx="3175000" cy="15163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 assignment / tutorial No.__3____</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2752090</wp:posOffset>
                </wp:positionH>
                <wp:positionV relativeFrom="paragraph">
                  <wp:posOffset>-232409</wp:posOffset>
                </wp:positionV>
                <wp:extent cx="3184525" cy="1525905"/>
                <wp:effectExtent b="0" l="0" r="0" t="0"/>
                <wp:wrapNone/>
                <wp:docPr id="3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184525" cy="1525905"/>
                        </a:xfrm>
                        <a:prstGeom prst="rect"/>
                        <a:ln/>
                      </pic:spPr>
                    </pic:pic>
                  </a:graphicData>
                </a:graphic>
              </wp:anchor>
            </w:drawing>
          </mc:Fallback>
        </mc:AlternateContent>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Experiment  No.:3</w:t>
      </w:r>
      <w:r w:rsidDel="00000000" w:rsidR="00000000" w:rsidRPr="00000000">
        <w:rPr>
          <w:rtl w:val="0"/>
        </w:rPr>
      </w:r>
    </w:p>
    <w:p w:rsidR="00000000" w:rsidDel="00000000" w:rsidP="00000000" w:rsidRDefault="00000000" w:rsidRPr="00000000" w14:paraId="00000006">
      <w:pPr>
        <w:spacing w:after="0"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p>
    <w:tbl>
      <w:tblPr>
        <w:tblStyle w:val="Table1"/>
        <w:tblW w:w="96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9"/>
        <w:tblGridChange w:id="0">
          <w:tblGrid>
            <w:gridCol w:w="9669"/>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TITLE: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Building and configuring simple topology using Network tool - CISCO PACKET TRACER.</w:t>
            </w:r>
          </w:p>
        </w:tc>
      </w:tr>
    </w:tbl>
    <w:p w:rsidR="00000000" w:rsidDel="00000000" w:rsidP="00000000" w:rsidRDefault="00000000" w:rsidRPr="00000000" w14:paraId="0000000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9">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______________________________________________________________________________</w:t>
      </w:r>
    </w:p>
    <w:p w:rsidR="00000000" w:rsidDel="00000000" w:rsidP="00000000" w:rsidRDefault="00000000" w:rsidRPr="00000000" w14:paraId="0000000A">
      <w:pPr>
        <w:widowControl w:val="0"/>
        <w:spacing w:after="0" w:line="268" w:lineRule="auto"/>
        <w:ind w:left="5" w:right="180" w:hanging="5"/>
        <w:jc w:val="both"/>
        <w:rPr>
          <w:rFonts w:ascii="Arimo" w:cs="Arimo" w:eastAsia="Arimo" w:hAnsi="Arimo"/>
          <w:sz w:val="24"/>
          <w:szCs w:val="24"/>
        </w:rPr>
      </w:pPr>
      <w:r w:rsidDel="00000000" w:rsidR="00000000" w:rsidRPr="00000000">
        <w:rPr>
          <w:rFonts w:ascii="Arimo" w:cs="Arimo" w:eastAsia="Arimo" w:hAnsi="Arimo"/>
          <w:b w:val="1"/>
          <w:sz w:val="24"/>
          <w:szCs w:val="24"/>
          <w:rtl w:val="0"/>
        </w:rPr>
        <w:t xml:space="preserve">AIM:</w:t>
      </w:r>
      <w:r w:rsidDel="00000000" w:rsidR="00000000" w:rsidRPr="00000000">
        <w:rPr>
          <w:rFonts w:ascii="Arimo" w:cs="Arimo" w:eastAsia="Arimo" w:hAnsi="Arimo"/>
          <w:sz w:val="24"/>
          <w:szCs w:val="24"/>
          <w:rtl w:val="0"/>
        </w:rPr>
        <w:t xml:space="preserve">  To build and configure simple network topology using CISCO Packet Tracer.</w:t>
      </w:r>
    </w:p>
    <w:p w:rsidR="00000000" w:rsidDel="00000000" w:rsidP="00000000" w:rsidRDefault="00000000" w:rsidRPr="00000000" w14:paraId="0000000B">
      <w:pPr>
        <w:widowControl w:val="0"/>
        <w:spacing w:after="0" w:line="268" w:lineRule="auto"/>
        <w:ind w:left="5" w:right="180" w:hanging="5"/>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C">
      <w:pPr>
        <w:widowControl w:val="0"/>
        <w:spacing w:after="0" w:line="268" w:lineRule="auto"/>
        <w:ind w:left="5" w:right="180" w:hanging="5"/>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Packet Tracer is a network simulation program that allows students to experiment with network behaviour and ask “what if” questions. Packet Tracer provides simulation, visualization, and authoring, assessment, and collaboration capabilities and facilitates the teaching and learning of complex technology concepts.</w:t>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______________________________________________________________________________</w:t>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 </w:t>
      </w:r>
      <w:r w:rsidDel="00000000" w:rsidR="00000000" w:rsidRPr="00000000">
        <w:rPr>
          <w:sz w:val="24"/>
          <w:szCs w:val="24"/>
          <w:rtl w:val="0"/>
        </w:rPr>
        <w:t xml:space="preserve">Explain the fundamentals of the data communication networks, reference models, topologies, physical media, devices, simulators and identify their use in day to day networks.</w:t>
      </w:r>
      <w:r w:rsidDel="00000000" w:rsidR="00000000" w:rsidRPr="00000000">
        <w:rPr>
          <w:rtl w:val="0"/>
        </w:rPr>
      </w:r>
    </w:p>
    <w:p w:rsidR="00000000" w:rsidDel="00000000" w:rsidP="00000000" w:rsidRDefault="00000000" w:rsidRPr="00000000" w14:paraId="00000010">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1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2">
      <w:pPr>
        <w:numPr>
          <w:ilvl w:val="0"/>
          <w:numId w:val="1"/>
        </w:numPr>
        <w:spacing w:after="0" w:line="240" w:lineRule="auto"/>
        <w:ind w:left="1080" w:hanging="720"/>
        <w:rPr>
          <w:rFonts w:ascii="Arimo" w:cs="Arimo" w:eastAsia="Arimo" w:hAnsi="Arimo"/>
          <w:sz w:val="24"/>
          <w:szCs w:val="24"/>
        </w:rPr>
      </w:pPr>
      <w:hyperlink r:id="rId8">
        <w:r w:rsidDel="00000000" w:rsidR="00000000" w:rsidRPr="00000000">
          <w:rPr>
            <w:rFonts w:ascii="Arimo" w:cs="Arimo" w:eastAsia="Arimo" w:hAnsi="Arimo"/>
            <w:color w:val="0000ff"/>
            <w:sz w:val="24"/>
            <w:szCs w:val="24"/>
            <w:u w:val="single"/>
            <w:rtl w:val="0"/>
          </w:rPr>
          <w:t xml:space="preserve">http://www.google.com</w:t>
        </w:r>
      </w:hyperlink>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013">
      <w:pPr>
        <w:numPr>
          <w:ilvl w:val="0"/>
          <w:numId w:val="1"/>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4">
      <w:pPr>
        <w:numPr>
          <w:ilvl w:val="0"/>
          <w:numId w:val="1"/>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5">
      <w:pPr>
        <w:numPr>
          <w:ilvl w:val="0"/>
          <w:numId w:val="1"/>
        </w:numPr>
        <w:pBdr>
          <w:bottom w:color="000000" w:space="1" w:sz="12" w:val="single"/>
        </w:pBdr>
        <w:spacing w:after="0" w:line="240" w:lineRule="auto"/>
        <w:ind w:left="1080" w:hanging="720"/>
        <w:rPr>
          <w:rFonts w:ascii="Arimo" w:cs="Arimo" w:eastAsia="Arimo" w:hAnsi="Arimo"/>
          <w:sz w:val="24"/>
          <w:szCs w:val="24"/>
        </w:rPr>
      </w:pPr>
      <w:hyperlink r:id="rId9">
        <w:r w:rsidDel="00000000" w:rsidR="00000000" w:rsidRPr="00000000">
          <w:rPr>
            <w:rFonts w:ascii="Consolas" w:cs="Consolas" w:eastAsia="Consolas" w:hAnsi="Consolas"/>
            <w:color w:val="000000"/>
            <w:highlight w:val="white"/>
            <w:u w:val="single"/>
            <w:rtl w:val="0"/>
          </w:rPr>
          <w:t xml:space="preserve">CISCO PACKET TRACER 8.0.1 and Higher version (free download)</w:t>
        </w:r>
      </w:hyperlink>
      <w:r w:rsidDel="00000000" w:rsidR="00000000" w:rsidRPr="00000000">
        <w:rPr>
          <w:rtl w:val="0"/>
        </w:rPr>
      </w:r>
    </w:p>
    <w:p w:rsidR="00000000" w:rsidDel="00000000" w:rsidP="00000000" w:rsidRDefault="00000000" w:rsidRPr="00000000" w14:paraId="00000016">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  Pre-Lab/ Prior Concepts: </w:t>
      </w:r>
      <w:r w:rsidDel="00000000" w:rsidR="00000000" w:rsidRPr="00000000">
        <w:rPr>
          <w:rFonts w:ascii="Arimo" w:cs="Arimo" w:eastAsia="Arimo" w:hAnsi="Arimo"/>
          <w:sz w:val="24"/>
          <w:szCs w:val="24"/>
          <w:rtl w:val="0"/>
        </w:rPr>
        <w:t xml:space="preserve">Simple Network flow</w:t>
      </w:r>
    </w:p>
    <w:p w:rsidR="00000000" w:rsidDel="00000000" w:rsidP="00000000" w:rsidRDefault="00000000" w:rsidRPr="00000000" w14:paraId="0000001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______________________________________________________________________________</w:t>
      </w:r>
    </w:p>
    <w:p w:rsidR="00000000" w:rsidDel="00000000" w:rsidP="00000000" w:rsidRDefault="00000000" w:rsidRPr="00000000" w14:paraId="00000018">
      <w:pP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w:t>
      </w:r>
      <w:r w:rsidDel="00000000" w:rsidR="00000000" w:rsidRPr="00000000">
        <w:rPr>
          <w:rFonts w:ascii="Arimo" w:cs="Arimo" w:eastAsia="Arimo" w:hAnsi="Arimo"/>
          <w:sz w:val="24"/>
          <w:szCs w:val="24"/>
          <w:rtl w:val="0"/>
        </w:rPr>
        <w:t xml:space="preserve">: Purpose of this lab is to become familiar with building topologies in Packet Tracer.  ______________________________________________________________________________</w:t>
      </w:r>
    </w:p>
    <w:p w:rsidR="00000000" w:rsidDel="00000000" w:rsidP="00000000" w:rsidRDefault="00000000" w:rsidRPr="00000000" w14:paraId="0000001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Stepwise-Procedure: </w:t>
      </w:r>
    </w:p>
    <w:p w:rsidR="00000000" w:rsidDel="00000000" w:rsidP="00000000" w:rsidRDefault="00000000" w:rsidRPr="00000000" w14:paraId="0000001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Creating a simple LAN network using packet tracer:</w:t>
      </w:r>
    </w:p>
    <w:p w:rsidR="00000000" w:rsidDel="00000000" w:rsidP="00000000" w:rsidRDefault="00000000" w:rsidRPr="00000000" w14:paraId="0000001C">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Step 1: Select two PCs (PC0 and PC1) from the end devices and one fast ethernet switch (2950/24 ports)</w:t>
      </w:r>
    </w:p>
    <w:p w:rsidR="00000000" w:rsidDel="00000000" w:rsidP="00000000" w:rsidRDefault="00000000" w:rsidRPr="00000000" w14:paraId="0000001D">
      <w:pPr>
        <w:widowControl w:val="0"/>
        <w:spacing w:after="0" w:line="255" w:lineRule="auto"/>
        <w:ind w:left="16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E">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Step 2: Connect PCs and switch via copper cable from the panel. Connection can be verified by appearance of all green dots on the links.</w:t>
      </w:r>
    </w:p>
    <w:p w:rsidR="00000000" w:rsidDel="00000000" w:rsidP="00000000" w:rsidRDefault="00000000" w:rsidRPr="00000000" w14:paraId="0000001F">
      <w:pPr>
        <w:widowControl w:val="0"/>
        <w:spacing w:after="0" w:line="255" w:lineRule="auto"/>
        <w:ind w:left="16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Step 3: For PCs to communicate click on PC0.</w:t>
      </w:r>
    </w:p>
    <w:p w:rsidR="00000000" w:rsidDel="00000000" w:rsidP="00000000" w:rsidRDefault="00000000" w:rsidRPr="00000000" w14:paraId="00000021">
      <w:pPr>
        <w:widowControl w:val="0"/>
        <w:numPr>
          <w:ilvl w:val="0"/>
          <w:numId w:val="2"/>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 Dialog box for PC0 appears </w:t>
      </w:r>
    </w:p>
    <w:p w:rsidR="00000000" w:rsidDel="00000000" w:rsidP="00000000" w:rsidRDefault="00000000" w:rsidRPr="00000000" w14:paraId="00000022">
      <w:pPr>
        <w:widowControl w:val="0"/>
        <w:numPr>
          <w:ilvl w:val="0"/>
          <w:numId w:val="2"/>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 Click on desktop applications by packet tracer.</w:t>
      </w:r>
    </w:p>
    <w:p w:rsidR="00000000" w:rsidDel="00000000" w:rsidP="00000000" w:rsidRDefault="00000000" w:rsidRPr="00000000" w14:paraId="00000023">
      <w:pPr>
        <w:widowControl w:val="0"/>
        <w:numPr>
          <w:ilvl w:val="0"/>
          <w:numId w:val="2"/>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Go to IP configuration.</w:t>
      </w:r>
    </w:p>
    <w:p w:rsidR="00000000" w:rsidDel="00000000" w:rsidP="00000000" w:rsidRDefault="00000000" w:rsidRPr="00000000" w14:paraId="00000024">
      <w:pPr>
        <w:widowControl w:val="0"/>
        <w:numPr>
          <w:ilvl w:val="0"/>
          <w:numId w:val="2"/>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Enter IP address to identify host i.e. PC0 (for example: 192.168.1.1)</w:t>
      </w:r>
    </w:p>
    <w:p w:rsidR="00000000" w:rsidDel="00000000" w:rsidP="00000000" w:rsidRDefault="00000000" w:rsidRPr="00000000" w14:paraId="00000025">
      <w:pPr>
        <w:widowControl w:val="0"/>
        <w:numPr>
          <w:ilvl w:val="0"/>
          <w:numId w:val="2"/>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Subnet mask-by default already set one can change it as per his/her specification.</w:t>
      </w:r>
    </w:p>
    <w:p w:rsidR="00000000" w:rsidDel="00000000" w:rsidP="00000000" w:rsidRDefault="00000000" w:rsidRPr="00000000" w14:paraId="00000026">
      <w:pPr>
        <w:widowControl w:val="0"/>
        <w:spacing w:after="0" w:line="255" w:lineRule="auto"/>
        <w:ind w:left="88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7">
      <w:pPr>
        <w:widowControl w:val="0"/>
        <w:spacing w:after="0" w:line="255" w:lineRule="auto"/>
        <w:ind w:right="180" w:firstLine="180"/>
        <w:jc w:val="both"/>
        <w:rPr>
          <w:rFonts w:ascii="Arial" w:cs="Arial" w:eastAsia="Arial" w:hAnsi="Arial"/>
        </w:rPr>
      </w:pPr>
      <w:r w:rsidDel="00000000" w:rsidR="00000000" w:rsidRPr="00000000">
        <w:rPr>
          <w:rFonts w:ascii="Arial" w:cs="Arial" w:eastAsia="Arial" w:hAnsi="Arial"/>
          <w:rtl w:val="0"/>
        </w:rPr>
        <w:t xml:space="preserve">Step 4: Repeat step 3 for PC1</w:t>
      </w:r>
    </w:p>
    <w:p w:rsidR="00000000" w:rsidDel="00000000" w:rsidP="00000000" w:rsidRDefault="00000000" w:rsidRPr="00000000" w14:paraId="00000028">
      <w:pPr>
        <w:widowControl w:val="0"/>
        <w:spacing w:after="0" w:line="255" w:lineRule="auto"/>
        <w:ind w:right="180" w:firstLine="180"/>
        <w:jc w:val="both"/>
        <w:rPr>
          <w:rFonts w:ascii="Arial" w:cs="Arial" w:eastAsia="Arial" w:hAnsi="Arial"/>
        </w:rPr>
      </w:pPr>
      <w:r w:rsidDel="00000000" w:rsidR="00000000" w:rsidRPr="00000000">
        <w:rPr>
          <w:rtl w:val="0"/>
        </w:rPr>
      </w:r>
    </w:p>
    <w:p w:rsidR="00000000" w:rsidDel="00000000" w:rsidP="00000000" w:rsidRDefault="00000000" w:rsidRPr="00000000" w14:paraId="00000029">
      <w:pPr>
        <w:widowControl w:val="0"/>
        <w:spacing w:after="0" w:line="255" w:lineRule="auto"/>
        <w:ind w:right="180" w:firstLine="180"/>
        <w:jc w:val="both"/>
        <w:rPr>
          <w:rFonts w:ascii="Arial" w:cs="Arial" w:eastAsia="Arial" w:hAnsi="Arial"/>
        </w:rPr>
      </w:pPr>
      <w:r w:rsidDel="00000000" w:rsidR="00000000" w:rsidRPr="00000000">
        <w:rPr>
          <w:rFonts w:ascii="Arial" w:cs="Arial" w:eastAsia="Arial" w:hAnsi="Arial"/>
          <w:rtl w:val="0"/>
        </w:rPr>
        <w:t xml:space="preserve">Step 5: Ping both the PCs and check their working status.</w:t>
      </w:r>
    </w:p>
    <w:p w:rsidR="00000000" w:rsidDel="00000000" w:rsidP="00000000" w:rsidRDefault="00000000" w:rsidRPr="00000000" w14:paraId="0000002A">
      <w:pPr>
        <w:widowControl w:val="0"/>
        <w:spacing w:after="0" w:line="255" w:lineRule="auto"/>
        <w:ind w:right="180" w:firstLine="180"/>
        <w:jc w:val="both"/>
        <w:rPr>
          <w:rFonts w:ascii="Arial" w:cs="Arial" w:eastAsia="Arial" w:hAnsi="Arial"/>
        </w:rPr>
      </w:pPr>
      <w:r w:rsidDel="00000000" w:rsidR="00000000" w:rsidRPr="00000000">
        <w:rPr>
          <w:rtl w:val="0"/>
        </w:rPr>
      </w:r>
    </w:p>
    <w:p w:rsidR="00000000" w:rsidDel="00000000" w:rsidP="00000000" w:rsidRDefault="00000000" w:rsidRPr="00000000" w14:paraId="0000002B">
      <w:pPr>
        <w:widowControl w:val="0"/>
        <w:spacing w:after="0" w:line="255" w:lineRule="auto"/>
        <w:ind w:left="180" w:right="180" w:firstLine="0"/>
        <w:jc w:val="both"/>
        <w:rPr>
          <w:rFonts w:ascii="Arial" w:cs="Arial" w:eastAsia="Arial" w:hAnsi="Arial"/>
        </w:rPr>
      </w:pPr>
      <w:r w:rsidDel="00000000" w:rsidR="00000000" w:rsidRPr="00000000">
        <w:rPr>
          <w:rFonts w:ascii="Arial" w:cs="Arial" w:eastAsia="Arial" w:hAnsi="Arial"/>
          <w:rtl w:val="0"/>
        </w:rPr>
        <w:t xml:space="preserve">Step 6: Simple PDU (Protocol Data Unit) to simulate network traffic by sending ICMP PDU to   assess the network traffic. View simulation in simulation mode</w:t>
      </w:r>
    </w:p>
    <w:p w:rsidR="00000000" w:rsidDel="00000000" w:rsidP="00000000" w:rsidRDefault="00000000" w:rsidRPr="00000000" w14:paraId="0000002C">
      <w:pPr>
        <w:widowControl w:val="0"/>
        <w:spacing w:after="0" w:line="255" w:lineRule="auto"/>
        <w:ind w:left="18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D">
      <w:pPr>
        <w:widowControl w:val="0"/>
        <w:spacing w:after="0" w:line="255" w:lineRule="auto"/>
        <w:ind w:right="180"/>
        <w:jc w:val="both"/>
        <w:rPr>
          <w:rFonts w:ascii="Arial" w:cs="Arial" w:eastAsia="Arial" w:hAnsi="Arial"/>
        </w:rPr>
      </w:pPr>
      <w:r w:rsidDel="00000000" w:rsidR="00000000" w:rsidRPr="00000000">
        <w:rPr>
          <w:rtl w:val="0"/>
        </w:rPr>
      </w:r>
    </w:p>
    <w:p w:rsidR="00000000" w:rsidDel="00000000" w:rsidP="00000000" w:rsidRDefault="00000000" w:rsidRPr="00000000" w14:paraId="0000002E">
      <w:pPr>
        <w:widowControl w:val="0"/>
        <w:spacing w:after="0" w:line="255" w:lineRule="auto"/>
        <w:ind w:left="18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after="0" w:line="240" w:lineRule="auto"/>
        <w:jc w:val="both"/>
        <w:rPr>
          <w:rFonts w:ascii="Arimo" w:cs="Arimo" w:eastAsia="Arimo" w:hAnsi="Arimo"/>
          <w:sz w:val="24"/>
          <w:szCs w:val="24"/>
        </w:rPr>
      </w:pP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simulation code)</w:t>
      </w:r>
    </w:p>
    <w:p w:rsidR="00000000" w:rsidDel="00000000" w:rsidP="00000000" w:rsidRDefault="00000000" w:rsidRPr="00000000" w14:paraId="0000003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Network Topologies:</w:t>
      </w:r>
    </w:p>
    <w:p w:rsidR="00000000" w:rsidDel="00000000" w:rsidP="00000000" w:rsidRDefault="00000000" w:rsidRPr="00000000" w14:paraId="00000032">
      <w:pPr>
        <w:numPr>
          <w:ilvl w:val="0"/>
          <w:numId w:val="3"/>
        </w:numPr>
        <w:spacing w:after="0" w:line="24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Topology with a HUB</w:t>
      </w:r>
    </w:p>
    <w:p w:rsidR="00000000" w:rsidDel="00000000" w:rsidP="00000000" w:rsidRDefault="00000000" w:rsidRPr="00000000" w14:paraId="00000033">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Pr>
        <w:drawing>
          <wp:inline distB="0" distT="0" distL="0" distR="0">
            <wp:extent cx="3016250" cy="1626870"/>
            <wp:effectExtent b="0" l="0" r="0" t="0"/>
            <wp:docPr id="3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16250" cy="16268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jc w:val="both"/>
        <w:rPr/>
      </w:pPr>
      <w:r w:rsidDel="00000000" w:rsidR="00000000" w:rsidRPr="00000000">
        <w:rPr/>
        <w:drawing>
          <wp:inline distB="0" distT="0" distL="0" distR="0">
            <wp:extent cx="5949315" cy="2315845"/>
            <wp:effectExtent b="0" l="0" r="0" t="0"/>
            <wp:docPr id="3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9315" cy="231584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jc w:val="both"/>
        <w:rPr>
          <w:rFonts w:ascii="Arimo" w:cs="Arimo" w:eastAsia="Arimo" w:hAnsi="Arimo"/>
          <w:b w:val="1"/>
          <w:sz w:val="24"/>
          <w:szCs w:val="24"/>
        </w:rPr>
      </w:pPr>
      <w:r w:rsidDel="00000000" w:rsidR="00000000" w:rsidRPr="00000000">
        <w:rPr/>
        <w:drawing>
          <wp:inline distB="0" distT="0" distL="0" distR="0">
            <wp:extent cx="3895090" cy="2766695"/>
            <wp:effectExtent b="0" l="0" r="0" t="0"/>
            <wp:docPr id="3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95090" cy="27666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2.  Topology with a Switch</w:t>
      </w:r>
    </w:p>
    <w:p w:rsidR="00000000" w:rsidDel="00000000" w:rsidP="00000000" w:rsidRDefault="00000000" w:rsidRPr="00000000" w14:paraId="00000037">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Arimo" w:cs="Arimo" w:eastAsia="Arimo" w:hAnsi="Arimo"/>
          <w:b w:val="1"/>
        </w:rPr>
      </w:pPr>
      <w:r w:rsidDel="00000000" w:rsidR="00000000" w:rsidRPr="00000000">
        <w:rPr>
          <w:rFonts w:ascii="Arimo" w:cs="Arimo" w:eastAsia="Arimo" w:hAnsi="Arimo"/>
          <w:b w:val="1"/>
          <w:sz w:val="24"/>
          <w:szCs w:val="24"/>
          <w:rtl w:val="0"/>
        </w:rPr>
        <w:t xml:space="preserve"> </w:t>
      </w:r>
      <w:r w:rsidDel="00000000" w:rsidR="00000000" w:rsidRPr="00000000">
        <w:rPr>
          <w:rFonts w:ascii="Arimo" w:cs="Arimo" w:eastAsia="Arimo" w:hAnsi="Arimo"/>
          <w:b w:val="1"/>
        </w:rPr>
        <w:drawing>
          <wp:inline distB="0" distT="0" distL="0" distR="0">
            <wp:extent cx="4951730" cy="2672080"/>
            <wp:effectExtent b="0" l="0" r="0" t="0"/>
            <wp:docPr descr="AAB06FB9" id="41" name="image4.png"/>
            <a:graphic>
              <a:graphicData uri="http://schemas.openxmlformats.org/drawingml/2006/picture">
                <pic:pic>
                  <pic:nvPicPr>
                    <pic:cNvPr descr="AAB06FB9" id="0" name="image4.png"/>
                    <pic:cNvPicPr preferRelativeResize="0"/>
                  </pic:nvPicPr>
                  <pic:blipFill>
                    <a:blip r:embed="rId13"/>
                    <a:srcRect b="0" l="0" r="0" t="0"/>
                    <a:stretch>
                      <a:fillRect/>
                    </a:stretch>
                  </pic:blipFill>
                  <pic:spPr>
                    <a:xfrm>
                      <a:off x="0" y="0"/>
                      <a:ext cx="4951730" cy="26720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jc w:val="both"/>
        <w:rPr/>
      </w:pPr>
      <w:r w:rsidDel="00000000" w:rsidR="00000000" w:rsidRPr="00000000">
        <w:rPr/>
        <w:drawing>
          <wp:inline distB="0" distT="0" distL="0" distR="0">
            <wp:extent cx="5937885" cy="2541270"/>
            <wp:effectExtent b="0" l="0" r="0" t="0"/>
            <wp:docPr id="4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37885"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40" w:lineRule="auto"/>
        <w:jc w:val="both"/>
        <w:rPr>
          <w:rFonts w:ascii="Arimo" w:cs="Arimo" w:eastAsia="Arimo" w:hAnsi="Arimo"/>
          <w:b w:val="1"/>
        </w:rPr>
      </w:pPr>
      <w:r w:rsidDel="00000000" w:rsidR="00000000" w:rsidRPr="00000000">
        <w:rPr/>
        <w:drawing>
          <wp:inline distB="0" distT="0" distL="0" distR="0">
            <wp:extent cx="4999355" cy="3360420"/>
            <wp:effectExtent b="0" l="0" r="0" t="0"/>
            <wp:docPr id="4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999355"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3C">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rtl w:val="0"/>
        </w:rPr>
        <w:t xml:space="preserve">3. </w:t>
      </w:r>
      <w:r w:rsidDel="00000000" w:rsidR="00000000" w:rsidRPr="00000000">
        <w:rPr>
          <w:rFonts w:ascii="Arimo" w:cs="Arimo" w:eastAsia="Arimo" w:hAnsi="Arimo"/>
          <w:b w:val="1"/>
          <w:sz w:val="24"/>
          <w:szCs w:val="24"/>
          <w:rtl w:val="0"/>
        </w:rPr>
        <w:t xml:space="preserve">Topology with two switches</w:t>
      </w:r>
    </w:p>
    <w:p w:rsidR="00000000" w:rsidDel="00000000" w:rsidP="00000000" w:rsidRDefault="00000000" w:rsidRPr="00000000" w14:paraId="0000003D">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3E">
      <w:pPr>
        <w:spacing w:after="0" w:line="240" w:lineRule="auto"/>
        <w:jc w:val="both"/>
        <w:rPr>
          <w:rFonts w:ascii="Arimo" w:cs="Arimo" w:eastAsia="Arimo" w:hAnsi="Arimo"/>
          <w:b w:val="1"/>
        </w:rPr>
      </w:pPr>
      <w:r w:rsidDel="00000000" w:rsidR="00000000" w:rsidRPr="00000000">
        <w:rPr>
          <w:rFonts w:ascii="Arimo" w:cs="Arimo" w:eastAsia="Arimo" w:hAnsi="Arimo"/>
          <w:b w:val="1"/>
          <w:rtl w:val="0"/>
        </w:rPr>
        <w:t xml:space="preserve"> </w:t>
      </w:r>
      <w:r w:rsidDel="00000000" w:rsidR="00000000" w:rsidRPr="00000000">
        <w:rPr>
          <w:rFonts w:ascii="Arimo" w:cs="Arimo" w:eastAsia="Arimo" w:hAnsi="Arimo"/>
          <w:b w:val="1"/>
        </w:rPr>
        <w:drawing>
          <wp:inline distB="0" distT="0" distL="0" distR="0">
            <wp:extent cx="5640705" cy="2363470"/>
            <wp:effectExtent b="0" l="0" r="0" t="0"/>
            <wp:docPr descr="2631A32F" id="42" name="image1.png"/>
            <a:graphic>
              <a:graphicData uri="http://schemas.openxmlformats.org/drawingml/2006/picture">
                <pic:pic>
                  <pic:nvPicPr>
                    <pic:cNvPr descr="2631A32F" id="0" name="image1.png"/>
                    <pic:cNvPicPr preferRelativeResize="0"/>
                  </pic:nvPicPr>
                  <pic:blipFill>
                    <a:blip r:embed="rId16"/>
                    <a:srcRect b="0" l="0" r="0" t="0"/>
                    <a:stretch>
                      <a:fillRect/>
                    </a:stretch>
                  </pic:blipFill>
                  <pic:spPr>
                    <a:xfrm>
                      <a:off x="0" y="0"/>
                      <a:ext cx="5640705" cy="23634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jc w:val="both"/>
        <w:rPr>
          <w:rFonts w:ascii="Arimo" w:cs="Arimo" w:eastAsia="Arimo" w:hAnsi="Arimo"/>
          <w:b w:val="1"/>
        </w:rPr>
      </w:pPr>
      <w:r w:rsidDel="00000000" w:rsidR="00000000" w:rsidRPr="00000000">
        <w:rPr/>
        <w:drawing>
          <wp:inline distB="0" distT="0" distL="0" distR="0">
            <wp:extent cx="5949315" cy="2695575"/>
            <wp:effectExtent b="0" l="0" r="0" t="0"/>
            <wp:docPr id="4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931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1">
      <w:pPr>
        <w:spacing w:after="0" w:line="240" w:lineRule="auto"/>
        <w:jc w:val="both"/>
        <w:rPr>
          <w:rFonts w:ascii="Arimo" w:cs="Arimo" w:eastAsia="Arimo" w:hAnsi="Arimo"/>
          <w:b w:val="1"/>
        </w:rPr>
      </w:pPr>
      <w:r w:rsidDel="00000000" w:rsidR="00000000" w:rsidRPr="00000000">
        <w:rPr/>
        <w:drawing>
          <wp:inline distB="0" distT="0" distL="0" distR="0">
            <wp:extent cx="5937885" cy="3147060"/>
            <wp:effectExtent b="0" l="0" r="0" t="0"/>
            <wp:docPr id="4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37885"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after="0" w:line="240" w:lineRule="auto"/>
        <w:ind w:left="1080" w:hanging="720"/>
        <w:jc w:val="both"/>
        <w:rPr>
          <w:rFonts w:ascii="Arimo" w:cs="Arimo" w:eastAsia="Arimo" w:hAnsi="Arimo"/>
          <w:b w:val="1"/>
        </w:rPr>
      </w:pPr>
      <w:r w:rsidDel="00000000" w:rsidR="00000000" w:rsidRPr="00000000">
        <w:rPr>
          <w:rFonts w:ascii="Arimo" w:cs="Arimo" w:eastAsia="Arimo" w:hAnsi="Arimo"/>
          <w:b w:val="1"/>
          <w:rtl w:val="0"/>
        </w:rPr>
        <w:t xml:space="preserve">Topology with 3 switches in a loop (Concept of STP)</w:t>
      </w:r>
    </w:p>
    <w:p w:rsidR="00000000" w:rsidDel="00000000" w:rsidP="00000000" w:rsidRDefault="00000000" w:rsidRPr="00000000" w14:paraId="00000043">
      <w:pPr>
        <w:spacing w:after="0" w:line="240" w:lineRule="auto"/>
        <w:jc w:val="both"/>
        <w:rPr>
          <w:rFonts w:ascii="Arimo" w:cs="Arimo" w:eastAsia="Arimo" w:hAnsi="Arimo"/>
          <w:b w:val="1"/>
        </w:rPr>
      </w:pPr>
      <w:r w:rsidDel="00000000" w:rsidR="00000000" w:rsidRPr="00000000">
        <w:rPr>
          <w:rFonts w:ascii="Arimo" w:cs="Arimo" w:eastAsia="Arimo" w:hAnsi="Arimo"/>
          <w:b w:val="1"/>
          <w:rtl w:val="0"/>
        </w:rPr>
        <w:t xml:space="preserve">  </w:t>
      </w:r>
      <w:r w:rsidDel="00000000" w:rsidR="00000000" w:rsidRPr="00000000">
        <w:rPr>
          <w:rFonts w:ascii="Arimo" w:cs="Arimo" w:eastAsia="Arimo" w:hAnsi="Arimo"/>
          <w:b w:val="1"/>
        </w:rPr>
        <w:drawing>
          <wp:inline distB="0" distT="0" distL="0" distR="0">
            <wp:extent cx="5023485" cy="3384550"/>
            <wp:effectExtent b="0" l="0" r="0" t="0"/>
            <wp:docPr id="4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23485"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jc w:val="both"/>
        <w:rPr/>
      </w:pPr>
      <w:r w:rsidDel="00000000" w:rsidR="00000000" w:rsidRPr="00000000">
        <w:rPr/>
        <w:drawing>
          <wp:inline distB="0" distT="0" distL="0" distR="0">
            <wp:extent cx="5937885" cy="2564765"/>
            <wp:effectExtent b="0" l="0" r="0" t="0"/>
            <wp:docPr id="4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37885" cy="25647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jc w:val="both"/>
        <w:rPr>
          <w:rFonts w:ascii="Arimo" w:cs="Arimo" w:eastAsia="Arimo" w:hAnsi="Arimo"/>
          <w:b w:val="1"/>
        </w:rPr>
      </w:pPr>
      <w:r w:rsidDel="00000000" w:rsidR="00000000" w:rsidRPr="00000000">
        <w:rPr/>
        <w:drawing>
          <wp:inline distB="0" distT="0" distL="0" distR="0">
            <wp:extent cx="5949315" cy="3669665"/>
            <wp:effectExtent b="0" l="0" r="0" t="0"/>
            <wp:docPr id="4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9315" cy="36696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sz w:val="24"/>
          <w:szCs w:val="24"/>
        </w:rPr>
      </w:pPr>
      <w:r w:rsidDel="00000000" w:rsidR="00000000" w:rsidRPr="00000000">
        <w:rPr>
          <w:b w:val="1"/>
          <w:sz w:val="24"/>
          <w:szCs w:val="24"/>
          <w:u w:val="single"/>
          <w:rtl w:val="0"/>
        </w:rPr>
        <w:t xml:space="preserve">CONCLUSION:</w:t>
      </w:r>
      <w:r w:rsidDel="00000000" w:rsidR="00000000" w:rsidRPr="00000000">
        <w:rPr>
          <w:sz w:val="24"/>
          <w:szCs w:val="24"/>
          <w:rtl w:val="0"/>
        </w:rPr>
        <w:t xml:space="preserve"> We understood different network topologies and they were configured successfully using CISCO Packet Tracker. </w:t>
      </w:r>
    </w:p>
    <w:p w:rsidR="00000000" w:rsidDel="00000000" w:rsidP="00000000" w:rsidRDefault="00000000" w:rsidRPr="00000000" w14:paraId="00000057">
      <w:pPr>
        <w:spacing w:after="0" w:line="240" w:lineRule="auto"/>
        <w:jc w:val="both"/>
        <w:rPr/>
      </w:pPr>
      <w:r w:rsidDel="00000000" w:rsidR="00000000" w:rsidRPr="00000000">
        <w:rPr>
          <w:rtl w:val="0"/>
        </w:rPr>
      </w:r>
    </w:p>
    <w:p w:rsidR="00000000" w:rsidDel="00000000" w:rsidP="00000000" w:rsidRDefault="00000000" w:rsidRPr="00000000" w14:paraId="00000058">
      <w:pPr>
        <w:spacing w:after="0" w:line="240" w:lineRule="auto"/>
        <w:jc w:val="both"/>
        <w:rPr/>
      </w:pPr>
      <w:r w:rsidDel="00000000" w:rsidR="00000000" w:rsidRPr="00000000">
        <w:rPr>
          <w:rtl w:val="0"/>
        </w:rPr>
      </w:r>
    </w:p>
    <w:p w:rsidR="00000000" w:rsidDel="00000000" w:rsidP="00000000" w:rsidRDefault="00000000" w:rsidRPr="00000000" w14:paraId="00000059">
      <w:pPr>
        <w:spacing w:after="0" w:line="240" w:lineRule="auto"/>
        <w:jc w:val="both"/>
        <w:rPr>
          <w:b w:val="1"/>
          <w:sz w:val="24"/>
          <w:szCs w:val="24"/>
          <w:u w:val="single"/>
        </w:rPr>
      </w:pPr>
      <w:r w:rsidDel="00000000" w:rsidR="00000000" w:rsidRPr="00000000">
        <w:rPr>
          <w:b w:val="1"/>
          <w:sz w:val="24"/>
          <w:szCs w:val="24"/>
          <w:u w:val="single"/>
          <w:rtl w:val="0"/>
        </w:rPr>
        <w:t xml:space="preserve">Post Lab Questions </w:t>
      </w:r>
    </w:p>
    <w:p w:rsidR="00000000" w:rsidDel="00000000" w:rsidP="00000000" w:rsidRDefault="00000000" w:rsidRPr="00000000" w14:paraId="0000005A">
      <w:pPr>
        <w:numPr>
          <w:ilvl w:val="0"/>
          <w:numId w:val="4"/>
        </w:numPr>
        <w:spacing w:after="0" w:line="240" w:lineRule="auto"/>
        <w:ind w:left="720" w:hanging="360"/>
        <w:jc w:val="both"/>
        <w:rPr>
          <w:b w:val="1"/>
          <w:sz w:val="24"/>
          <w:szCs w:val="24"/>
        </w:rPr>
      </w:pPr>
      <w:r w:rsidDel="00000000" w:rsidR="00000000" w:rsidRPr="00000000">
        <w:rPr>
          <w:b w:val="1"/>
          <w:sz w:val="24"/>
          <w:szCs w:val="24"/>
          <w:rtl w:val="0"/>
        </w:rPr>
        <w:t xml:space="preserve">List features of CISCO packet tracer. </w:t>
      </w:r>
    </w:p>
    <w:p w:rsidR="00000000" w:rsidDel="00000000" w:rsidP="00000000" w:rsidRDefault="00000000" w:rsidRPr="00000000" w14:paraId="0000005B">
      <w:pPr>
        <w:spacing w:after="0" w:line="240" w:lineRule="auto"/>
        <w:ind w:left="720" w:firstLine="0"/>
        <w:jc w:val="both"/>
        <w:rPr>
          <w:sz w:val="24"/>
          <w:szCs w:val="24"/>
        </w:rPr>
      </w:pPr>
      <w:r w:rsidDel="00000000" w:rsidR="00000000" w:rsidRPr="00000000">
        <w:rPr>
          <w:sz w:val="24"/>
          <w:szCs w:val="24"/>
          <w:rtl w:val="0"/>
        </w:rPr>
        <w:t xml:space="preserve">Features Cisco Packet Tracer includes: </w:t>
      </w:r>
    </w:p>
    <w:p w:rsidR="00000000" w:rsidDel="00000000" w:rsidP="00000000" w:rsidRDefault="00000000" w:rsidRPr="00000000" w14:paraId="0000005C">
      <w:pPr>
        <w:spacing w:after="0" w:line="240" w:lineRule="auto"/>
        <w:ind w:left="720" w:firstLine="0"/>
        <w:jc w:val="both"/>
        <w:rPr>
          <w:sz w:val="24"/>
          <w:szCs w:val="24"/>
        </w:rPr>
      </w:pPr>
      <w:r w:rsidDel="00000000" w:rsidR="00000000" w:rsidRPr="00000000">
        <w:rPr>
          <w:sz w:val="24"/>
          <w:szCs w:val="24"/>
          <w:rtl w:val="0"/>
        </w:rPr>
        <w:t xml:space="preserve">• Makes teaching easier by providing a free, multiuser environment for instructors to easily teach complex technical concepts. </w:t>
      </w:r>
    </w:p>
    <w:p w:rsidR="00000000" w:rsidDel="00000000" w:rsidP="00000000" w:rsidRDefault="00000000" w:rsidRPr="00000000" w14:paraId="0000005D">
      <w:pPr>
        <w:spacing w:after="0" w:line="240" w:lineRule="auto"/>
        <w:ind w:left="720" w:firstLine="0"/>
        <w:jc w:val="both"/>
        <w:rPr>
          <w:sz w:val="24"/>
          <w:szCs w:val="24"/>
        </w:rPr>
      </w:pPr>
      <w:r w:rsidDel="00000000" w:rsidR="00000000" w:rsidRPr="00000000">
        <w:rPr>
          <w:sz w:val="24"/>
          <w:szCs w:val="24"/>
          <w:rtl w:val="0"/>
        </w:rPr>
        <w:t xml:space="preserve">• Makes learning easier by providing a realistic network simulation and visualization environment.</w:t>
      </w:r>
    </w:p>
    <w:p w:rsidR="00000000" w:rsidDel="00000000" w:rsidP="00000000" w:rsidRDefault="00000000" w:rsidRPr="00000000" w14:paraId="0000005E">
      <w:pPr>
        <w:spacing w:after="0" w:line="240" w:lineRule="auto"/>
        <w:ind w:left="720" w:firstLine="0"/>
        <w:jc w:val="both"/>
        <w:rPr>
          <w:sz w:val="24"/>
          <w:szCs w:val="24"/>
        </w:rPr>
      </w:pPr>
      <w:r w:rsidDel="00000000" w:rsidR="00000000" w:rsidRPr="00000000">
        <w:rPr>
          <w:sz w:val="24"/>
          <w:szCs w:val="24"/>
          <w:rtl w:val="0"/>
        </w:rPr>
        <w:t xml:space="preserve">• Provides authoring of learning activities, tasks, labs, and complex assessments. </w:t>
      </w:r>
    </w:p>
    <w:p w:rsidR="00000000" w:rsidDel="00000000" w:rsidP="00000000" w:rsidRDefault="00000000" w:rsidRPr="00000000" w14:paraId="0000005F">
      <w:pPr>
        <w:spacing w:after="0" w:line="240" w:lineRule="auto"/>
        <w:ind w:left="720" w:firstLine="0"/>
        <w:jc w:val="both"/>
        <w:rPr>
          <w:sz w:val="24"/>
          <w:szCs w:val="24"/>
        </w:rPr>
      </w:pPr>
      <w:r w:rsidDel="00000000" w:rsidR="00000000" w:rsidRPr="00000000">
        <w:rPr>
          <w:sz w:val="24"/>
          <w:szCs w:val="24"/>
          <w:rtl w:val="0"/>
        </w:rPr>
        <w:t xml:space="preserve">• Supports lectures, group and individual labs, homework, assessments, case studies, games, and competitions. </w:t>
      </w:r>
    </w:p>
    <w:p w:rsidR="00000000" w:rsidDel="00000000" w:rsidP="00000000" w:rsidRDefault="00000000" w:rsidRPr="00000000" w14:paraId="00000060">
      <w:pPr>
        <w:spacing w:after="0" w:line="240" w:lineRule="auto"/>
        <w:ind w:left="720" w:firstLine="0"/>
        <w:jc w:val="both"/>
        <w:rPr>
          <w:sz w:val="24"/>
          <w:szCs w:val="24"/>
        </w:rPr>
      </w:pPr>
      <w:r w:rsidDel="00000000" w:rsidR="00000000" w:rsidRPr="00000000">
        <w:rPr>
          <w:sz w:val="24"/>
          <w:szCs w:val="24"/>
          <w:rtl w:val="0"/>
        </w:rPr>
        <w:t xml:space="preserve">• Supplements real equipment and enables extended learning opportunities beyond physical classroom limitations. </w:t>
      </w:r>
    </w:p>
    <w:p w:rsidR="00000000" w:rsidDel="00000000" w:rsidP="00000000" w:rsidRDefault="00000000" w:rsidRPr="00000000" w14:paraId="00000061">
      <w:pPr>
        <w:spacing w:after="0" w:line="240" w:lineRule="auto"/>
        <w:ind w:left="720" w:firstLine="0"/>
        <w:jc w:val="both"/>
        <w:rPr>
          <w:sz w:val="24"/>
          <w:szCs w:val="24"/>
        </w:rPr>
      </w:pPr>
      <w:r w:rsidDel="00000000" w:rsidR="00000000" w:rsidRPr="00000000">
        <w:rPr>
          <w:sz w:val="24"/>
          <w:szCs w:val="24"/>
          <w:rtl w:val="0"/>
        </w:rPr>
        <w:t xml:space="preserve">• Simulates continuous real-time updates of underlying network logic and activities. </w:t>
      </w:r>
    </w:p>
    <w:p w:rsidR="00000000" w:rsidDel="00000000" w:rsidP="00000000" w:rsidRDefault="00000000" w:rsidRPr="00000000" w14:paraId="00000062">
      <w:pPr>
        <w:spacing w:after="0" w:line="240" w:lineRule="auto"/>
        <w:ind w:left="720" w:firstLine="0"/>
        <w:jc w:val="both"/>
        <w:rPr>
          <w:sz w:val="24"/>
          <w:szCs w:val="24"/>
        </w:rPr>
      </w:pPr>
      <w:r w:rsidDel="00000000" w:rsidR="00000000" w:rsidRPr="00000000">
        <w:rPr>
          <w:sz w:val="24"/>
          <w:szCs w:val="24"/>
          <w:rtl w:val="0"/>
        </w:rPr>
        <w:t xml:space="preserve">• Empowers students to explore concepts, conduct experiments, and test their understanding. </w:t>
      </w:r>
    </w:p>
    <w:p w:rsidR="00000000" w:rsidDel="00000000" w:rsidP="00000000" w:rsidRDefault="00000000" w:rsidRPr="00000000" w14:paraId="00000063">
      <w:pPr>
        <w:spacing w:after="0" w:line="240" w:lineRule="auto"/>
        <w:ind w:left="720" w:firstLine="0"/>
        <w:jc w:val="both"/>
        <w:rPr>
          <w:sz w:val="24"/>
          <w:szCs w:val="24"/>
        </w:rPr>
      </w:pPr>
      <w:r w:rsidDel="00000000" w:rsidR="00000000" w:rsidRPr="00000000">
        <w:rPr>
          <w:sz w:val="24"/>
          <w:szCs w:val="24"/>
          <w:rtl w:val="0"/>
        </w:rPr>
        <w:t xml:space="preserve">• Promotes social learning through a network-capable (peer-to-peer) application with opportunities for multiuser competition, remote instructor-student interactions, social networking, and gaming. </w:t>
      </w:r>
    </w:p>
    <w:p w:rsidR="00000000" w:rsidDel="00000000" w:rsidP="00000000" w:rsidRDefault="00000000" w:rsidRPr="00000000" w14:paraId="0000006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65">
      <w:pPr>
        <w:numPr>
          <w:ilvl w:val="0"/>
          <w:numId w:val="4"/>
        </w:numPr>
        <w:spacing w:after="0" w:line="240" w:lineRule="auto"/>
        <w:ind w:left="720" w:hanging="360"/>
        <w:jc w:val="both"/>
        <w:rPr>
          <w:b w:val="1"/>
          <w:sz w:val="24"/>
          <w:szCs w:val="24"/>
        </w:rPr>
      </w:pPr>
      <w:r w:rsidDel="00000000" w:rsidR="00000000" w:rsidRPr="00000000">
        <w:rPr>
          <w:b w:val="1"/>
          <w:sz w:val="24"/>
          <w:szCs w:val="24"/>
          <w:rtl w:val="0"/>
        </w:rPr>
        <w:t xml:space="preserve">Explain difference between working of a Hub and a Switch in a given topology. </w:t>
      </w:r>
    </w:p>
    <w:p w:rsidR="00000000" w:rsidDel="00000000" w:rsidP="00000000" w:rsidRDefault="00000000" w:rsidRPr="00000000" w14:paraId="00000066">
      <w:pPr>
        <w:spacing w:after="0" w:line="240" w:lineRule="auto"/>
        <w:ind w:left="720" w:firstLine="0"/>
        <w:jc w:val="both"/>
        <w:rPr>
          <w:sz w:val="24"/>
          <w:szCs w:val="24"/>
        </w:rPr>
      </w:pPr>
      <w:r w:rsidDel="00000000" w:rsidR="00000000" w:rsidRPr="00000000">
        <w:rPr>
          <w:sz w:val="24"/>
          <w:szCs w:val="24"/>
          <w:rtl w:val="0"/>
        </w:rPr>
        <w:t xml:space="preserve">• A hub is a networking device that connects multiple PCs to a single network, where as a switch connects multiple devices on a single computer network.</w:t>
      </w:r>
    </w:p>
    <w:p w:rsidR="00000000" w:rsidDel="00000000" w:rsidP="00000000" w:rsidRDefault="00000000" w:rsidRPr="00000000" w14:paraId="00000067">
      <w:pPr>
        <w:spacing w:after="0" w:line="240" w:lineRule="auto"/>
        <w:ind w:left="720" w:firstLine="0"/>
        <w:jc w:val="both"/>
        <w:rPr>
          <w:rFonts w:ascii="Arimo" w:cs="Arimo" w:eastAsia="Arimo" w:hAnsi="Arimo"/>
          <w:b w:val="1"/>
          <w:sz w:val="24"/>
          <w:szCs w:val="24"/>
          <w:u w:val="single"/>
        </w:rPr>
      </w:pPr>
      <w:r w:rsidDel="00000000" w:rsidR="00000000" w:rsidRPr="00000000">
        <w:rPr>
          <w:sz w:val="24"/>
          <w:szCs w:val="24"/>
          <w:rtl w:val="0"/>
        </w:rPr>
        <w:t xml:space="preserve">• A hub operates on the OSI physical layer, where as a switch operates on the OSI data link layer</w:t>
      </w:r>
      <w:r w:rsidDel="00000000" w:rsidR="00000000" w:rsidRPr="00000000">
        <w:rPr>
          <w:rtl w:val="0"/>
        </w:rPr>
      </w:r>
    </w:p>
    <w:p w:rsidR="00000000" w:rsidDel="00000000" w:rsidP="00000000" w:rsidRDefault="00000000" w:rsidRPr="00000000" w14:paraId="0000006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A">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B">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C">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Arimo" w:cs="Arimo" w:eastAsia="Arimo" w:hAnsi="Arimo"/>
          <w:b w:val="1"/>
          <w:sz w:val="24"/>
          <w:szCs w:val="24"/>
        </w:rPr>
      </w:pPr>
      <w:bookmarkStart w:colFirst="0" w:colLast="0" w:name="_heading=h.gjdgxs" w:id="0"/>
      <w:bookmarkEnd w:id="0"/>
      <w:r w:rsidDel="00000000" w:rsidR="00000000" w:rsidRPr="00000000">
        <w:rPr>
          <w:rFonts w:ascii="Arimo" w:cs="Arimo" w:eastAsia="Arimo" w:hAnsi="Arimo"/>
          <w:b w:val="1"/>
          <w:sz w:val="24"/>
          <w:szCs w:val="24"/>
          <w:rtl w:val="0"/>
        </w:rPr>
        <w:t xml:space="preserve">Date: _____________                                              Signature of faculty in-charge</w:t>
      </w:r>
    </w:p>
    <w:p w:rsidR="00000000" w:rsidDel="00000000" w:rsidP="00000000" w:rsidRDefault="00000000" w:rsidRPr="00000000" w14:paraId="00000072">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22" w:type="default"/>
      <w:footerReference r:id="rId23" w:type="default"/>
      <w:pgSz w:h="16839" w:w="11907" w:orient="portrait"/>
      <w:pgMar w:bottom="1440" w:top="1440" w:left="1728" w:right="72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spacing w:after="0" w:lineRule="auto"/>
      <w:ind w:left="-567" w:firstLine="0"/>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7B">
    <w:pPr>
      <w:spacing w:after="0" w:line="240" w:lineRule="auto"/>
      <w:ind w:left="-567"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907" w:hRule="atLeast"/>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drawing>
              <wp:inline distB="0" distT="0" distL="0" distR="0">
                <wp:extent cx="1638935" cy="510540"/>
                <wp:effectExtent b="0" l="0" r="0" t="0"/>
                <wp:docPr descr="A picture containing drawing&#10;&#10;Description automatically generated" id="49" name="image10.jpg"/>
                <a:graphic>
                  <a:graphicData uri="http://schemas.openxmlformats.org/drawingml/2006/picture">
                    <pic:pic>
                      <pic:nvPicPr>
                        <pic:cNvPr descr="A picture containing drawing&#10;&#10;Description automatically generated" id="0" name="image10.jpg"/>
                        <pic:cNvPicPr preferRelativeResize="0"/>
                      </pic:nvPicPr>
                      <pic:blipFill>
                        <a:blip r:embed="rId1"/>
                        <a:srcRect b="0" l="2580" r="8710" t="0"/>
                        <a:stretch>
                          <a:fillRect/>
                        </a:stretch>
                      </pic:blipFill>
                      <pic:spPr>
                        <a:xfrm>
                          <a:off x="0" y="0"/>
                          <a:ext cx="1638935" cy="51054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drawing>
              <wp:inline distB="0" distT="0" distL="0" distR="0">
                <wp:extent cx="985520" cy="605790"/>
                <wp:effectExtent b="0" l="0" r="0" t="0"/>
                <wp:docPr descr="A close up of a sign&#10;&#10;Description automatically generated" id="50" name="image13.png"/>
                <a:graphic>
                  <a:graphicData uri="http://schemas.openxmlformats.org/drawingml/2006/picture">
                    <pic:pic>
                      <pic:nvPicPr>
                        <pic:cNvPr descr="A close up of a sign&#10;&#10;Description automatically generated" id="0" name="image13.png"/>
                        <pic:cNvPicPr preferRelativeResize="0"/>
                      </pic:nvPicPr>
                      <pic:blipFill>
                        <a:blip r:embed="rId2"/>
                        <a:srcRect b="0" l="0" r="0" t="0"/>
                        <a:stretch>
                          <a:fillRect/>
                        </a:stretch>
                      </pic:blipFill>
                      <pic:spPr>
                        <a:xfrm>
                          <a:off x="0" y="0"/>
                          <a:ext cx="985520" cy="6057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880" w:hanging="360"/>
      </w:pPr>
      <w:rPr>
        <w:rFonts w:ascii="Noto Sans Symbols" w:cs="Noto Sans Symbols" w:eastAsia="Noto Sans Symbols" w:hAnsi="Noto Sans Symbols"/>
      </w:rPr>
    </w:lvl>
    <w:lvl w:ilvl="1">
      <w:start w:val="1"/>
      <w:numFmt w:val="bullet"/>
      <w:lvlText w:val="o"/>
      <w:lvlJc w:val="left"/>
      <w:pPr>
        <w:ind w:left="1600" w:hanging="360"/>
      </w:pPr>
      <w:rPr>
        <w:rFonts w:ascii="Courier New" w:cs="Courier New" w:eastAsia="Courier New" w:hAnsi="Courier New"/>
      </w:rPr>
    </w:lvl>
    <w:lvl w:ilvl="2">
      <w:start w:val="1"/>
      <w:numFmt w:val="bullet"/>
      <w:lvlText w:val="▪"/>
      <w:lvlJc w:val="left"/>
      <w:pPr>
        <w:ind w:left="2320" w:hanging="360"/>
      </w:pPr>
      <w:rPr>
        <w:rFonts w:ascii="Noto Sans Symbols" w:cs="Noto Sans Symbols" w:eastAsia="Noto Sans Symbols" w:hAnsi="Noto Sans Symbols"/>
      </w:rPr>
    </w:lvl>
    <w:lvl w:ilvl="3">
      <w:start w:val="1"/>
      <w:numFmt w:val="bullet"/>
      <w:lvlText w:val="●"/>
      <w:lvlJc w:val="left"/>
      <w:pPr>
        <w:ind w:left="3040" w:hanging="360"/>
      </w:pPr>
      <w:rPr>
        <w:rFonts w:ascii="Noto Sans Symbols" w:cs="Noto Sans Symbols" w:eastAsia="Noto Sans Symbols" w:hAnsi="Noto Sans Symbols"/>
      </w:rPr>
    </w:lvl>
    <w:lvl w:ilvl="4">
      <w:start w:val="1"/>
      <w:numFmt w:val="bullet"/>
      <w:lvlText w:val="o"/>
      <w:lvlJc w:val="left"/>
      <w:pPr>
        <w:ind w:left="3760" w:hanging="360"/>
      </w:pPr>
      <w:rPr>
        <w:rFonts w:ascii="Courier New" w:cs="Courier New" w:eastAsia="Courier New" w:hAnsi="Courier New"/>
      </w:rPr>
    </w:lvl>
    <w:lvl w:ilvl="5">
      <w:start w:val="1"/>
      <w:numFmt w:val="bullet"/>
      <w:lvlText w:val="▪"/>
      <w:lvlJc w:val="left"/>
      <w:pPr>
        <w:ind w:left="4480" w:hanging="360"/>
      </w:pPr>
      <w:rPr>
        <w:rFonts w:ascii="Noto Sans Symbols" w:cs="Noto Sans Symbols" w:eastAsia="Noto Sans Symbols" w:hAnsi="Noto Sans Symbols"/>
      </w:rPr>
    </w:lvl>
    <w:lvl w:ilvl="6">
      <w:start w:val="1"/>
      <w:numFmt w:val="bullet"/>
      <w:lvlText w:val="●"/>
      <w:lvlJc w:val="left"/>
      <w:pPr>
        <w:ind w:left="5200" w:hanging="360"/>
      </w:pPr>
      <w:rPr>
        <w:rFonts w:ascii="Noto Sans Symbols" w:cs="Noto Sans Symbols" w:eastAsia="Noto Sans Symbols" w:hAnsi="Noto Sans Symbols"/>
      </w:rPr>
    </w:lvl>
    <w:lvl w:ilvl="7">
      <w:start w:val="1"/>
      <w:numFmt w:val="bullet"/>
      <w:lvlText w:val="o"/>
      <w:lvlJc w:val="left"/>
      <w:pPr>
        <w:ind w:left="5920" w:hanging="360"/>
      </w:pPr>
      <w:rPr>
        <w:rFonts w:ascii="Courier New" w:cs="Courier New" w:eastAsia="Courier New" w:hAnsi="Courier New"/>
      </w:rPr>
    </w:lvl>
    <w:lvl w:ilvl="8">
      <w:start w:val="1"/>
      <w:numFmt w:val="bullet"/>
      <w:lvlText w:val="▪"/>
      <w:lvlJc w:val="left"/>
      <w:pPr>
        <w:ind w:left="66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B1480"/>
    <w:pPr>
      <w:spacing w:after="200" w:line="276" w:lineRule="auto"/>
    </w:pPr>
    <w:rPr>
      <w:sz w:val="22"/>
      <w:szCs w:val="22"/>
      <w:lang w:eastAsia="en-US"/>
    </w:rPr>
  </w:style>
  <w:style w:type="paragraph" w:styleId="Heading1">
    <w:name w:val="heading 1"/>
    <w:basedOn w:val="Normal"/>
    <w:next w:val="Normal"/>
    <w:link w:val="Heading1Char"/>
    <w:uiPriority w:val="9"/>
    <w:qFormat w:val="1"/>
    <w:rsid w:val="006464A0"/>
    <w:pPr>
      <w:keepNext w:val="1"/>
      <w:keepLines w:val="1"/>
      <w:spacing w:after="0" w:before="480"/>
      <w:outlineLvl w:val="0"/>
    </w:pPr>
    <w:rPr>
      <w:rFonts w:ascii="Cambria" w:eastAsia="Times New Roman" w:hAnsi="Cambria"/>
      <w:b w:val="1"/>
      <w:bCs w:val="1"/>
      <w:color w:val="365f91"/>
      <w:sz w:val="28"/>
      <w:szCs w:val="28"/>
      <w:lang w:eastAsia="x-none" w:val="x-none"/>
    </w:rPr>
  </w:style>
  <w:style w:type="paragraph" w:styleId="Heading3">
    <w:name w:val="heading 3"/>
    <w:basedOn w:val="Normal"/>
    <w:link w:val="Heading3Char"/>
    <w:uiPriority w:val="9"/>
    <w:qFormat w:val="1"/>
    <w:rsid w:val="003B6EED"/>
    <w:pPr>
      <w:spacing w:after="100" w:afterAutospacing="1" w:before="100" w:beforeAutospacing="1" w:line="240" w:lineRule="auto"/>
      <w:outlineLvl w:val="2"/>
    </w:pPr>
    <w:rPr>
      <w:rFonts w:ascii="Times New Roman" w:eastAsia="Times New Roman" w:hAnsi="Times New Roman"/>
      <w:b w:val="1"/>
      <w:bCs w:val="1"/>
      <w:sz w:val="27"/>
      <w:szCs w:val="27"/>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uiPriority w:val="9"/>
    <w:rsid w:val="003B6EED"/>
    <w:rPr>
      <w:rFonts w:ascii="Times New Roman" w:eastAsia="Times New Roman" w:hAnsi="Times New Roman"/>
      <w:b w:val="1"/>
      <w:bCs w:val="1"/>
      <w:sz w:val="27"/>
      <w:szCs w:val="27"/>
    </w:rPr>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link w:val="HeaderChar"/>
    <w:uiPriority w:val="99"/>
    <w:unhideWhenUsed w:val="1"/>
    <w:rsid w:val="00D217FB"/>
    <w:pPr>
      <w:tabs>
        <w:tab w:val="center" w:pos="4680"/>
        <w:tab w:val="right" w:pos="9360"/>
      </w:tabs>
    </w:pPr>
    <w:rPr>
      <w:lang w:eastAsia="x-none"/>
    </w:rPr>
  </w:style>
  <w:style w:type="character" w:styleId="HeaderChar" w:customStyle="1">
    <w:name w:val="Header Char"/>
    <w:link w:val="Header"/>
    <w:uiPriority w:val="99"/>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rPr>
      <w:lang w:eastAsia="x-none"/>
    </w:rPr>
  </w:style>
  <w:style w:type="character" w:styleId="FooterChar" w:customStyle="1">
    <w:name w:val="Footer Char"/>
    <w:link w:val="Footer"/>
    <w:uiPriority w:val="99"/>
    <w:rsid w:val="00D217FB"/>
    <w:rPr>
      <w:sz w:val="22"/>
      <w:szCs w:val="22"/>
      <w:lang w:val="en-IN"/>
    </w:rPr>
  </w:style>
  <w:style w:type="character" w:styleId="apple-style-span" w:customStyle="1">
    <w:name w:val="apple-style-span"/>
    <w:basedOn w:val="DefaultParagraphFont"/>
    <w:rsid w:val="004E0B57"/>
  </w:style>
  <w:style w:type="character" w:styleId="apple-converted-space" w:customStyle="1">
    <w:name w:val="apple-converted-space"/>
    <w:basedOn w:val="DefaultParagraphFont"/>
    <w:rsid w:val="004E0B57"/>
  </w:style>
  <w:style w:type="character" w:styleId="Hyperlink">
    <w:name w:val="Hyperlink"/>
    <w:uiPriority w:val="99"/>
    <w:rsid w:val="00C774C1"/>
    <w:rPr>
      <w:color w:val="0000ff"/>
      <w:u w:val="single"/>
    </w:rPr>
  </w:style>
  <w:style w:type="paragraph" w:styleId="z-TopofForm">
    <w:name w:val="HTML Top of Form"/>
    <w:basedOn w:val="Normal"/>
    <w:next w:val="Normal"/>
    <w:link w:val="z-TopofFormChar"/>
    <w:hidden w:val="1"/>
    <w:uiPriority w:val="99"/>
    <w:semiHidden w:val="1"/>
    <w:unhideWhenUsed w:val="1"/>
    <w:rsid w:val="00043AB8"/>
    <w:pPr>
      <w:pBdr>
        <w:bottom w:color="auto" w:space="1" w:sz="6" w:val="single"/>
      </w:pBdr>
      <w:spacing w:after="0"/>
      <w:jc w:val="center"/>
    </w:pPr>
    <w:rPr>
      <w:rFonts w:ascii="Arial" w:hAnsi="Arial"/>
      <w:vanish w:val="1"/>
      <w:sz w:val="16"/>
      <w:szCs w:val="16"/>
      <w:lang w:eastAsia="x-none"/>
    </w:rPr>
  </w:style>
  <w:style w:type="character" w:styleId="z-TopofFormChar" w:customStyle="1">
    <w:name w:val="z-Top of Form Char"/>
    <w:link w:val="z-TopofForm"/>
    <w:uiPriority w:val="99"/>
    <w:semiHidden w:val="1"/>
    <w:rsid w:val="00043AB8"/>
    <w:rPr>
      <w:rFonts w:ascii="Arial" w:cs="Arial" w:hAnsi="Arial"/>
      <w:vanish w:val="1"/>
      <w:sz w:val="16"/>
      <w:szCs w:val="16"/>
      <w:lang w:val="en-IN"/>
    </w:rPr>
  </w:style>
  <w:style w:type="paragraph" w:styleId="z-BottomofForm">
    <w:name w:val="HTML Bottom of Form"/>
    <w:basedOn w:val="Normal"/>
    <w:next w:val="Normal"/>
    <w:link w:val="z-BottomofFormChar"/>
    <w:hidden w:val="1"/>
    <w:uiPriority w:val="99"/>
    <w:semiHidden w:val="1"/>
    <w:unhideWhenUsed w:val="1"/>
    <w:rsid w:val="00043AB8"/>
    <w:pPr>
      <w:pBdr>
        <w:top w:color="auto" w:space="1" w:sz="6" w:val="single"/>
      </w:pBdr>
      <w:spacing w:after="0"/>
      <w:jc w:val="center"/>
    </w:pPr>
    <w:rPr>
      <w:rFonts w:ascii="Arial" w:hAnsi="Arial"/>
      <w:vanish w:val="1"/>
      <w:sz w:val="16"/>
      <w:szCs w:val="16"/>
      <w:lang w:eastAsia="x-none"/>
    </w:rPr>
  </w:style>
  <w:style w:type="character" w:styleId="z-BottomofFormChar" w:customStyle="1">
    <w:name w:val="z-Bottom of Form Char"/>
    <w:link w:val="z-BottomofForm"/>
    <w:uiPriority w:val="99"/>
    <w:semiHidden w:val="1"/>
    <w:rsid w:val="00043AB8"/>
    <w:rPr>
      <w:rFonts w:ascii="Arial" w:cs="Arial" w:hAnsi="Arial"/>
      <w:vanish w:val="1"/>
      <w:sz w:val="16"/>
      <w:szCs w:val="16"/>
      <w:lang w:val="en-IN"/>
    </w:rPr>
  </w:style>
  <w:style w:type="character" w:styleId="bubble-content" w:customStyle="1">
    <w:name w:val="bubble-content"/>
    <w:basedOn w:val="DefaultParagraphFont"/>
    <w:rsid w:val="003B6EED"/>
  </w:style>
  <w:style w:type="character" w:styleId="HTMLCite">
    <w:name w:val="HTML Cite"/>
    <w:uiPriority w:val="99"/>
    <w:semiHidden w:val="1"/>
    <w:unhideWhenUsed w:val="1"/>
    <w:rsid w:val="003B6EED"/>
    <w:rPr>
      <w:i w:val="1"/>
      <w:iCs w:val="1"/>
    </w:rPr>
  </w:style>
  <w:style w:type="character" w:styleId="datetime" w:customStyle="1">
    <w:name w:val="datetime"/>
    <w:basedOn w:val="DefaultParagraphFont"/>
    <w:rsid w:val="003B6EED"/>
  </w:style>
  <w:style w:type="paragraph" w:styleId="comment-content" w:customStyle="1">
    <w:name w:val="comment-content"/>
    <w:basedOn w:val="Normal"/>
    <w:rsid w:val="003B6EED"/>
    <w:pPr>
      <w:spacing w:after="100" w:afterAutospacing="1" w:before="100" w:beforeAutospacing="1" w:line="240" w:lineRule="auto"/>
    </w:pPr>
    <w:rPr>
      <w:rFonts w:ascii="Times New Roman" w:eastAsia="Times New Roman" w:hAnsi="Times New Roman"/>
      <w:sz w:val="24"/>
      <w:szCs w:val="24"/>
      <w:lang w:val="en-US"/>
    </w:rPr>
  </w:style>
  <w:style w:type="character" w:styleId="comment-actions" w:customStyle="1">
    <w:name w:val="comment-actions"/>
    <w:basedOn w:val="DefaultParagraphFont"/>
    <w:rsid w:val="003B6EED"/>
  </w:style>
  <w:style w:type="paragraph" w:styleId="NormalWeb">
    <w:name w:val="Normal (Web)"/>
    <w:basedOn w:val="Normal"/>
    <w:uiPriority w:val="99"/>
    <w:unhideWhenUsed w:val="1"/>
    <w:rsid w:val="00427D3F"/>
    <w:pPr>
      <w:spacing w:after="100" w:afterAutospacing="1" w:before="100" w:beforeAutospacing="1" w:line="240" w:lineRule="auto"/>
    </w:pPr>
    <w:rPr>
      <w:rFonts w:ascii="Times New Roman" w:eastAsia="Times New Roman" w:hAnsi="Times New Roman"/>
      <w:sz w:val="24"/>
      <w:szCs w:val="24"/>
      <w:lang w:val="en-US"/>
    </w:rPr>
  </w:style>
  <w:style w:type="character" w:styleId="Heading1Char" w:customStyle="1">
    <w:name w:val="Heading 1 Char"/>
    <w:link w:val="Heading1"/>
    <w:uiPriority w:val="9"/>
    <w:rsid w:val="006464A0"/>
    <w:rPr>
      <w:rFonts w:ascii="Cambria" w:cs="Times New Roman" w:eastAsia="Times New Roman" w:hAnsi="Cambria"/>
      <w:b w:val="1"/>
      <w:bCs w:val="1"/>
      <w:color w:val="365f91"/>
      <w:sz w:val="28"/>
      <w:szCs w:val="28"/>
    </w:rPr>
  </w:style>
  <w:style w:type="character" w:styleId="HTMLPreformattedChar" w:customStyle="1">
    <w:name w:val="HTML Preformatted Char"/>
    <w:link w:val="HTMLPreformatted"/>
    <w:uiPriority w:val="99"/>
    <w:semiHidden w:val="1"/>
    <w:rsid w:val="006464A0"/>
    <w:rPr>
      <w:rFonts w:ascii="Courier New" w:cs="Courier New" w:eastAsia="Times New Roman" w:hAnsi="Courier New"/>
    </w:rPr>
  </w:style>
  <w:style w:type="paragraph" w:styleId="HTMLPreformatted">
    <w:name w:val="HTML Preformatted"/>
    <w:basedOn w:val="Normal"/>
    <w:link w:val="HTMLPreformattedChar"/>
    <w:uiPriority w:val="99"/>
    <w:semiHidden w:val="1"/>
    <w:unhideWhenUsed w:val="1"/>
    <w:rsid w:val="00646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x-none" w:val="x-none"/>
    </w:rPr>
  </w:style>
  <w:style w:type="character" w:styleId="multichoiceanswer" w:customStyle="1">
    <w:name w:val="multichoiceanswer"/>
    <w:basedOn w:val="DefaultParagraphFont"/>
    <w:rsid w:val="0051335B"/>
  </w:style>
  <w:style w:type="character" w:styleId="Strong">
    <w:name w:val="Strong"/>
    <w:uiPriority w:val="22"/>
    <w:qFormat w:val="1"/>
    <w:rsid w:val="002C54F4"/>
    <w:rPr>
      <w:b w:val="1"/>
      <w:bCs w:val="1"/>
    </w:rPr>
  </w:style>
  <w:style w:type="character" w:styleId="HTMLCode">
    <w:name w:val="HTML Code"/>
    <w:uiPriority w:val="99"/>
    <w:semiHidden w:val="1"/>
    <w:unhideWhenUsed w:val="1"/>
    <w:rsid w:val="002C54F4"/>
    <w:rPr>
      <w:rFonts w:ascii="Courier New" w:cs="Courier New" w:eastAsia="Times New Roman" w:hAnsi="Courier New"/>
      <w:sz w:val="20"/>
      <w:szCs w:val="20"/>
    </w:rPr>
  </w:style>
  <w:style w:type="paragraph" w:styleId="wp-caption-text" w:customStyle="1">
    <w:name w:val="wp-caption-text"/>
    <w:basedOn w:val="Normal"/>
    <w:rsid w:val="00040F92"/>
    <w:pPr>
      <w:spacing w:after="100" w:afterAutospacing="1" w:before="100" w:beforeAutospacing="1" w:line="240" w:lineRule="auto"/>
    </w:pPr>
    <w:rPr>
      <w:rFonts w:ascii="Times New Roman" w:eastAsia="Times New Roman" w:hAnsi="Times New Roman"/>
      <w:sz w:val="24"/>
      <w:szCs w:val="24"/>
      <w:lang w:val="en-US"/>
    </w:rPr>
  </w:style>
  <w:style w:type="paragraph" w:styleId="FrameContents" w:customStyle="1">
    <w:name w:val="Frame Contents"/>
    <w:basedOn w:val="BodyText"/>
    <w:rsid w:val="00C8602A"/>
    <w:pPr>
      <w:suppressAutoHyphens w:val="1"/>
    </w:pPr>
    <w:rPr>
      <w:rFonts w:cs="Calibri"/>
      <w:kern w:val="1"/>
      <w:lang w:eastAsia="zh-CN"/>
    </w:rPr>
  </w:style>
  <w:style w:type="paragraph" w:styleId="BodyText">
    <w:name w:val="Body Text"/>
    <w:basedOn w:val="Normal"/>
    <w:link w:val="BodyTextChar"/>
    <w:uiPriority w:val="99"/>
    <w:semiHidden w:val="1"/>
    <w:unhideWhenUsed w:val="1"/>
    <w:rsid w:val="00C8602A"/>
    <w:pPr>
      <w:spacing w:after="120"/>
    </w:pPr>
  </w:style>
  <w:style w:type="character" w:styleId="BodyTextChar" w:customStyle="1">
    <w:name w:val="Body Text Char"/>
    <w:link w:val="BodyText"/>
    <w:uiPriority w:val="99"/>
    <w:semiHidden w:val="1"/>
    <w:rsid w:val="00C8602A"/>
    <w:rPr>
      <w:sz w:val="22"/>
      <w:szCs w:val="22"/>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ga.co.nz/#!q4p0wS7Z!J9jkMwXzZSO4zP1kZX632VFYyxNzwPUhvx8f8Ejyen0%20(53.3%20MB)"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hyperlink" Target="http://www.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oi4RP2+ftSb5dQg/Ni9AnqMf/Q==">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2024-08-06T10:32:00Z</dcterms:created>
  <dc:creator>Mayur</dc:creator>
</cp:coreProperties>
</file>