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958215</wp:posOffset>
                </wp:positionH>
                <wp:positionV relativeFrom="paragraph">
                  <wp:posOffset>72390</wp:posOffset>
                </wp:positionV>
                <wp:extent cx="2671763" cy="951113"/>
                <wp:effectExtent b="0" l="0" r="0" t="0"/>
                <wp:wrapSquare wrapText="bothSides" distB="72390" distT="72390" distL="72390" distR="7239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12500" y="3283050"/>
                          <a:ext cx="3867000" cy="99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Batch: TY A2   Roll No.: 160101220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Experiment No.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958215</wp:posOffset>
                </wp:positionH>
                <wp:positionV relativeFrom="paragraph">
                  <wp:posOffset>72390</wp:posOffset>
                </wp:positionV>
                <wp:extent cx="2671763" cy="951113"/>
                <wp:effectExtent b="0" l="0" r="0" t="0"/>
                <wp:wrapSquare wrapText="bothSides" distB="72390" distT="72390" distL="72390" distR="7239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1763" cy="951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9356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356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356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356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81"/>
        <w:tblGridChange w:id="0">
          <w:tblGrid>
            <w:gridCol w:w="8781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  Implement spatial data analysis in QGIS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280" w:before="280" w:lineRule="auto"/>
        <w:ind w:right="1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Course Outcome:</w:t>
      </w:r>
    </w:p>
    <w:p w:rsidR="00000000" w:rsidDel="00000000" w:rsidP="00000000" w:rsidRDefault="00000000" w:rsidRPr="00000000" w14:paraId="00000008">
      <w:pPr>
        <w:pStyle w:val="Heading1"/>
        <w:spacing w:after="280" w:before="280" w:lineRule="auto"/>
        <w:ind w:right="12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CO2   Apply the data analytics in the field of geospatial system</w:t>
      </w:r>
    </w:p>
    <w:p w:rsidR="00000000" w:rsidDel="00000000" w:rsidP="00000000" w:rsidRDefault="00000000" w:rsidRPr="00000000" w14:paraId="00000009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Books/ Journals/ Websites referred:</w:t>
      </w:r>
    </w:p>
    <w:p w:rsidR="00000000" w:rsidDel="00000000" w:rsidP="00000000" w:rsidRDefault="00000000" w:rsidRPr="00000000" w14:paraId="0000000A">
      <w:pPr>
        <w:pStyle w:val="Heading1"/>
        <w:spacing w:after="280" w:before="280" w:lineRule="auto"/>
        <w:ind w:right="1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QGIS Version 3.38.1-Vector Data Code File-World.shp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 used: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QGIS Software,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E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Algorithm: Spatial Data Analysis</w:t>
      </w:r>
    </w:p>
    <w:p w:rsidR="00000000" w:rsidDel="00000000" w:rsidP="00000000" w:rsidRDefault="00000000" w:rsidRPr="00000000" w14:paraId="0000000F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Spatial Data type: Vector Data</w:t>
      </w:r>
    </w:p>
    <w:p w:rsidR="00000000" w:rsidDel="00000000" w:rsidP="00000000" w:rsidRDefault="00000000" w:rsidRPr="00000000" w14:paraId="00000010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Step 1: Load Your Vector Data</w:t>
      </w:r>
    </w:p>
    <w:p w:rsidR="00000000" w:rsidDel="00000000" w:rsidP="00000000" w:rsidRDefault="00000000" w:rsidRPr="00000000" w14:paraId="00000011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Open QGIS.</w:t>
      </w:r>
    </w:p>
    <w:p w:rsidR="00000000" w:rsidDel="00000000" w:rsidP="00000000" w:rsidRDefault="00000000" w:rsidRPr="00000000" w14:paraId="00000012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Add your vector layer: Go to Layer &gt; Add Layer &gt; Add Vector Layer... and browse to your shapefile or other vector data.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Step 2: Open the Attribute Table</w:t>
      </w:r>
    </w:p>
    <w:p w:rsidR="00000000" w:rsidDel="00000000" w:rsidP="00000000" w:rsidRDefault="00000000" w:rsidRPr="00000000" w14:paraId="00000015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Right-click on the layer in the Layers panel.</w:t>
      </w:r>
    </w:p>
    <w:p w:rsidR="00000000" w:rsidDel="00000000" w:rsidP="00000000" w:rsidRDefault="00000000" w:rsidRPr="00000000" w14:paraId="00000016">
      <w:pPr>
        <w:pStyle w:val="Heading1"/>
        <w:spacing w:after="280" w:before="280" w:lineRule="auto"/>
        <w:ind w:right="1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Select Open Attribute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Step 3: Add a New Field for Calculations</w:t>
      </w:r>
    </w:p>
    <w:p w:rsidR="00000000" w:rsidDel="00000000" w:rsidP="00000000" w:rsidRDefault="00000000" w:rsidRPr="00000000" w14:paraId="00000018">
      <w:pPr>
        <w:pStyle w:val="Heading1"/>
        <w:spacing w:after="280" w:before="280" w:lineRule="auto"/>
        <w:ind w:right="1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 the attribute table, click on the Field Calculator icon (it looks like an abacus).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Step 4: Calculate Area</w:t>
      </w:r>
    </w:p>
    <w:p w:rsidR="00000000" w:rsidDel="00000000" w:rsidP="00000000" w:rsidRDefault="00000000" w:rsidRPr="00000000" w14:paraId="0000001A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 the Field Calculator dialog:</w:t>
      </w:r>
    </w:p>
    <w:p w:rsidR="00000000" w:rsidDel="00000000" w:rsidP="00000000" w:rsidRDefault="00000000" w:rsidRPr="00000000" w14:paraId="0000001B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Check the option Create a new field.</w:t>
      </w:r>
    </w:p>
    <w:p w:rsidR="00000000" w:rsidDel="00000000" w:rsidP="00000000" w:rsidRDefault="00000000" w:rsidRPr="00000000" w14:paraId="0000001C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Enter a name for the new field (e.g., "Area").</w:t>
      </w:r>
    </w:p>
    <w:p w:rsidR="00000000" w:rsidDel="00000000" w:rsidP="00000000" w:rsidRDefault="00000000" w:rsidRPr="00000000" w14:paraId="0000001D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Set the output field type to Decimal number (real).</w:t>
      </w:r>
    </w:p>
    <w:p w:rsidR="00000000" w:rsidDel="00000000" w:rsidP="00000000" w:rsidRDefault="00000000" w:rsidRPr="00000000" w14:paraId="0000001E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 the Expression field, enter the following expression to calculate the area in square meters:</w:t>
      </w:r>
    </w:p>
    <w:p w:rsidR="00000000" w:rsidDel="00000000" w:rsidP="00000000" w:rsidRDefault="00000000" w:rsidRPr="00000000" w14:paraId="0000001F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$area</w:t>
      </w:r>
    </w:p>
    <w:p w:rsidR="00000000" w:rsidDel="00000000" w:rsidP="00000000" w:rsidRDefault="00000000" w:rsidRPr="00000000" w14:paraId="00000020">
      <w:pPr>
        <w:pStyle w:val="Heading1"/>
        <w:spacing w:after="280" w:before="280" w:lineRule="auto"/>
        <w:ind w:right="120"/>
        <w:jc w:val="both"/>
        <w:rPr/>
      </w:pPr>
      <w:bookmarkStart w:colFirst="0" w:colLast="0" w:name="_6kxqw6y1bi6p" w:id="1"/>
      <w:bookmarkEnd w:id="1"/>
      <w:r w:rsidDel="00000000" w:rsidR="00000000" w:rsidRPr="00000000">
        <w:rPr>
          <w:b w:val="0"/>
          <w:color w:val="ff0000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get the area in hectares: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$area / 10000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Click OK to create the new field and calculate the areas.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Step : Calculate Perimeter (for polygons):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perimeter($geometry)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6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  To work on other geometric properties like centroid using different expressions in the Field Calculator.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Centroid: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 used by the student: </w:t>
      </w:r>
    </w:p>
    <w:p w:rsidR="00000000" w:rsidDel="00000000" w:rsidP="00000000" w:rsidRDefault="00000000" w:rsidRPr="00000000" w14:paraId="0000002D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points should be written by students</w:t>
      </w:r>
    </w:p>
    <w:p w:rsidR="00000000" w:rsidDel="00000000" w:rsidP="00000000" w:rsidRDefault="00000000" w:rsidRPr="00000000" w14:paraId="0000002E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Different Geometric Properties used in spatial data analysis.</w:t>
      </w:r>
    </w:p>
    <w:p w:rsidR="00000000" w:rsidDel="00000000" w:rsidP="00000000" w:rsidRDefault="00000000" w:rsidRPr="00000000" w14:paraId="0000002F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Students need to write comments wherever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sz w:val="24"/>
          <w:szCs w:val="24"/>
          <w:rtl w:val="0"/>
        </w:rPr>
        <w:t xml:space="preserve">Conclusion (Students should write in their own words):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Learnt how to implement spatial data analysis in QGIS.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questions: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Q.1 What are different geometric properties used in spatial data analysis on vector data with expression?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Q.2 What are different geometric properties used in spatial data analysis on raster data with expression?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Q.3 What is spatial data analysis and write its advantages.</w:t>
      </w:r>
    </w:p>
    <w:sectPr>
      <w:headerReference r:id="rId11" w:type="default"/>
      <w:footerReference r:id="rId12" w:type="default"/>
      <w:pgSz w:h="16839" w:w="11907" w:orient="portrait"/>
      <w:pgMar w:bottom="1440" w:top="1440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Honors-Data Analytics Lab 202</w:t>
    </w:r>
    <w:r w:rsidDel="00000000" w:rsidR="00000000" w:rsidRPr="00000000">
      <w:rPr>
        <w:rFonts w:ascii="Cambria" w:cs="Cambria" w:eastAsia="Cambria" w:hAnsi="Cambria"/>
        <w:rtl w:val="0"/>
      </w:rPr>
      <w:t xml:space="preserve">4</w: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-2</w:t>
    </w:r>
    <w:r w:rsidDel="00000000" w:rsidR="00000000" w:rsidRPr="00000000">
      <w:rPr>
        <w:rFonts w:ascii="Cambria" w:cs="Cambria" w:eastAsia="Cambria" w:hAnsi="Cambria"/>
        <w:rtl w:val="0"/>
      </w:rPr>
      <w:t xml:space="preserve">5</w: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                                                                                 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907.0" w:type="dxa"/>
      <w:jc w:val="left"/>
      <w:tblInd w:w="-1701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3261"/>
      <w:gridCol w:w="6662"/>
      <w:gridCol w:w="1984"/>
      <w:tblGridChange w:id="0">
        <w:tblGrid>
          <w:gridCol w:w="3261"/>
          <w:gridCol w:w="6662"/>
          <w:gridCol w:w="1984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03A">
          <w:pPr>
            <w:spacing w:line="240" w:lineRule="auto"/>
            <w:ind w:firstLine="258"/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828800" cy="609600"/>
                <wp:effectExtent b="0" l="0" r="0" t="0"/>
                <wp:docPr descr="A picture containing drawing&#10;&#10;Description automatically generated" id="3" name="image3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center" w:leader="none" w:pos="3223"/>
            </w:tabs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ab/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spacing w:line="240" w:lineRule="auto"/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5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1441482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