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1D0" w:rsidRPr="00691FE8" w:rsidRDefault="000C51D0" w:rsidP="00963E8B">
      <w:pPr>
        <w:ind w:firstLine="0"/>
        <w:jc w:val="center"/>
        <w:rPr>
          <w:bCs/>
          <w:szCs w:val="24"/>
        </w:rPr>
      </w:pPr>
      <w:bookmarkStart w:id="0" w:name="_GoBack"/>
      <w:bookmarkEnd w:id="0"/>
    </w:p>
    <w:p w:rsidR="00077528" w:rsidRDefault="00077528" w:rsidP="000A2143">
      <w:pPr>
        <w:pStyle w:val="Heading2"/>
        <w:ind w:firstLine="0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Faculty Vita: Said Al-Hallaj</w:t>
      </w:r>
    </w:p>
    <w:p w:rsidR="000A2143" w:rsidRPr="002A1269" w:rsidRDefault="00077528" w:rsidP="00077528">
      <w:pPr>
        <w:pStyle w:val="Heading2"/>
        <w:numPr>
          <w:ilvl w:val="0"/>
          <w:numId w:val="15"/>
        </w:numPr>
        <w:rPr>
          <w:rFonts w:ascii="Times New Roman" w:hAnsi="Times New Roman" w:cs="Times New Roman"/>
          <w:i w:val="0"/>
          <w:sz w:val="24"/>
          <w:szCs w:val="24"/>
          <w:u w:val="single"/>
        </w:rPr>
      </w:pPr>
      <w:r w:rsidRPr="002A1269">
        <w:rPr>
          <w:rFonts w:ascii="Times New Roman" w:hAnsi="Times New Roman" w:cs="Times New Roman"/>
          <w:i w:val="0"/>
          <w:sz w:val="24"/>
          <w:szCs w:val="24"/>
          <w:u w:val="single"/>
        </w:rPr>
        <w:t>Education</w:t>
      </w:r>
    </w:p>
    <w:p w:rsidR="000A2143" w:rsidRPr="00691FE8" w:rsidRDefault="00FB4833" w:rsidP="000A2143">
      <w:pPr>
        <w:ind w:left="1440" w:hanging="1440"/>
        <w:rPr>
          <w:szCs w:val="24"/>
        </w:rPr>
      </w:pPr>
      <w:r w:rsidRPr="00FB4833">
        <w:rPr>
          <w:szCs w:val="24"/>
        </w:rPr>
        <w:t xml:space="preserve">B.Sc. </w:t>
      </w:r>
      <w:r w:rsidR="00655B74">
        <w:rPr>
          <w:szCs w:val="24"/>
        </w:rPr>
        <w:t xml:space="preserve">     </w:t>
      </w:r>
      <w:r w:rsidRPr="00FB4833">
        <w:rPr>
          <w:szCs w:val="24"/>
        </w:rPr>
        <w:t xml:space="preserve">Chemical Engineering, </w:t>
      </w:r>
      <w:r w:rsidR="000A2143" w:rsidRPr="00691FE8">
        <w:rPr>
          <w:szCs w:val="24"/>
        </w:rPr>
        <w:t>Jordan University of Science and Technology, Jordan, 1990</w:t>
      </w:r>
    </w:p>
    <w:p w:rsidR="000A2143" w:rsidRPr="00691FE8" w:rsidRDefault="00FB4833" w:rsidP="000A2143">
      <w:pPr>
        <w:ind w:left="1440" w:hanging="1440"/>
        <w:rPr>
          <w:szCs w:val="24"/>
        </w:rPr>
      </w:pPr>
      <w:r w:rsidRPr="00FB4833">
        <w:rPr>
          <w:szCs w:val="24"/>
        </w:rPr>
        <w:t xml:space="preserve">M.Sc. </w:t>
      </w:r>
      <w:r w:rsidR="00655B74">
        <w:rPr>
          <w:szCs w:val="24"/>
        </w:rPr>
        <w:t xml:space="preserve">    </w:t>
      </w:r>
      <w:r w:rsidRPr="00FB4833">
        <w:rPr>
          <w:szCs w:val="24"/>
        </w:rPr>
        <w:t xml:space="preserve">Chemical Engineering, </w:t>
      </w:r>
      <w:r w:rsidR="000A2143" w:rsidRPr="00691FE8">
        <w:rPr>
          <w:szCs w:val="24"/>
        </w:rPr>
        <w:t xml:space="preserve">Jordan University of </w:t>
      </w:r>
      <w:r>
        <w:rPr>
          <w:szCs w:val="24"/>
        </w:rPr>
        <w:t xml:space="preserve">Science and Technology, Jordan, </w:t>
      </w:r>
      <w:r w:rsidR="000A2143" w:rsidRPr="00691FE8">
        <w:rPr>
          <w:szCs w:val="24"/>
        </w:rPr>
        <w:t>1994</w:t>
      </w:r>
    </w:p>
    <w:p w:rsidR="000A2143" w:rsidRPr="00691FE8" w:rsidRDefault="00FB4833" w:rsidP="000A2143">
      <w:pPr>
        <w:ind w:left="1440" w:hanging="1440"/>
        <w:rPr>
          <w:szCs w:val="24"/>
        </w:rPr>
      </w:pPr>
      <w:r w:rsidRPr="00FB4833">
        <w:rPr>
          <w:szCs w:val="24"/>
        </w:rPr>
        <w:t xml:space="preserve">PhD </w:t>
      </w:r>
      <w:r w:rsidR="00655B74">
        <w:rPr>
          <w:szCs w:val="24"/>
        </w:rPr>
        <w:t xml:space="preserve">       </w:t>
      </w:r>
      <w:r w:rsidRPr="00FB4833">
        <w:rPr>
          <w:szCs w:val="24"/>
        </w:rPr>
        <w:t xml:space="preserve">Chemical Engineering, </w:t>
      </w:r>
      <w:r w:rsidR="00FE4C63" w:rsidRPr="00691FE8">
        <w:rPr>
          <w:szCs w:val="24"/>
        </w:rPr>
        <w:t>Illinois</w:t>
      </w:r>
      <w:r w:rsidR="000A2143" w:rsidRPr="00691FE8">
        <w:rPr>
          <w:szCs w:val="24"/>
        </w:rPr>
        <w:t xml:space="preserve"> Institute of Technology, Chicago, IL, USA, 1999</w:t>
      </w:r>
    </w:p>
    <w:p w:rsidR="000A2143" w:rsidRPr="00691FE8" w:rsidRDefault="000A2143" w:rsidP="000A2143">
      <w:pPr>
        <w:ind w:left="1440" w:hanging="1440"/>
        <w:rPr>
          <w:szCs w:val="24"/>
        </w:rPr>
      </w:pPr>
    </w:p>
    <w:p w:rsidR="00B203D3" w:rsidRPr="002A1269" w:rsidRDefault="00077528" w:rsidP="00077528">
      <w:pPr>
        <w:numPr>
          <w:ilvl w:val="0"/>
          <w:numId w:val="15"/>
        </w:numPr>
        <w:rPr>
          <w:b/>
          <w:szCs w:val="24"/>
          <w:u w:val="single"/>
        </w:rPr>
      </w:pPr>
      <w:r w:rsidRPr="002A1269">
        <w:rPr>
          <w:b/>
          <w:szCs w:val="24"/>
          <w:u w:val="single"/>
        </w:rPr>
        <w:t>Academic Experience</w:t>
      </w:r>
    </w:p>
    <w:p w:rsidR="0016072F" w:rsidRDefault="0016072F" w:rsidP="0016072F">
      <w:pPr>
        <w:ind w:firstLine="0"/>
        <w:rPr>
          <w:szCs w:val="24"/>
        </w:rPr>
      </w:pPr>
    </w:p>
    <w:p w:rsidR="0016072F" w:rsidRDefault="00963E8B" w:rsidP="0016072F">
      <w:pPr>
        <w:ind w:firstLine="0"/>
        <w:rPr>
          <w:szCs w:val="24"/>
        </w:rPr>
      </w:pPr>
      <w:r w:rsidRPr="00691FE8">
        <w:rPr>
          <w:szCs w:val="24"/>
        </w:rPr>
        <w:t>Department of Chemical Engineering, University of Illinois at Chicago, Chicago, IL</w:t>
      </w:r>
      <w:r w:rsidR="0016072F">
        <w:rPr>
          <w:szCs w:val="24"/>
        </w:rPr>
        <w:t xml:space="preserve">, </w:t>
      </w:r>
    </w:p>
    <w:p w:rsidR="00963E8B" w:rsidRPr="00691FE8" w:rsidRDefault="0016072F" w:rsidP="0016072F">
      <w:pPr>
        <w:ind w:firstLine="0"/>
        <w:rPr>
          <w:szCs w:val="24"/>
        </w:rPr>
      </w:pPr>
      <w:r w:rsidRPr="0016072F">
        <w:rPr>
          <w:szCs w:val="24"/>
        </w:rPr>
        <w:t>Visiting Research Professor,</w:t>
      </w:r>
      <w:r w:rsidR="007C6D0E">
        <w:rPr>
          <w:szCs w:val="24"/>
        </w:rPr>
        <w:t xml:space="preserve"> 2009-2020, Part-Time</w:t>
      </w:r>
    </w:p>
    <w:p w:rsidR="0016072F" w:rsidRDefault="0016072F" w:rsidP="0016072F">
      <w:pPr>
        <w:ind w:firstLine="0"/>
        <w:rPr>
          <w:szCs w:val="24"/>
        </w:rPr>
      </w:pPr>
    </w:p>
    <w:p w:rsidR="00701F89" w:rsidRDefault="0016072F" w:rsidP="0016072F">
      <w:pPr>
        <w:ind w:firstLine="0"/>
        <w:rPr>
          <w:szCs w:val="24"/>
        </w:rPr>
      </w:pPr>
      <w:r>
        <w:rPr>
          <w:szCs w:val="24"/>
        </w:rPr>
        <w:t xml:space="preserve">Department of Chemical &amp; </w:t>
      </w:r>
      <w:r w:rsidR="00565C4A" w:rsidRPr="00691FE8">
        <w:rPr>
          <w:szCs w:val="24"/>
        </w:rPr>
        <w:t xml:space="preserve">Biological Engineering, </w:t>
      </w:r>
      <w:r>
        <w:rPr>
          <w:szCs w:val="24"/>
        </w:rPr>
        <w:t>Illinois Institute of Technology</w:t>
      </w:r>
      <w:r w:rsidR="00565C4A" w:rsidRPr="00691FE8">
        <w:rPr>
          <w:szCs w:val="24"/>
        </w:rPr>
        <w:t>, Chicago, IL</w:t>
      </w:r>
      <w:r w:rsidR="007C6D0E">
        <w:rPr>
          <w:szCs w:val="24"/>
        </w:rPr>
        <w:t xml:space="preserve">, </w:t>
      </w:r>
      <w:r w:rsidRPr="0016072F">
        <w:rPr>
          <w:szCs w:val="24"/>
        </w:rPr>
        <w:t>Research Professor,</w:t>
      </w:r>
      <w:r w:rsidRPr="0016072F">
        <w:t xml:space="preserve"> </w:t>
      </w:r>
      <w:r w:rsidRPr="0016072F">
        <w:rPr>
          <w:szCs w:val="24"/>
        </w:rPr>
        <w:t>Coordinator of IIT Renewable Energy Programs,</w:t>
      </w:r>
      <w:r w:rsidRPr="0016072F">
        <w:t xml:space="preserve"> </w:t>
      </w:r>
      <w:r>
        <w:rPr>
          <w:szCs w:val="24"/>
        </w:rPr>
        <w:t xml:space="preserve">2000-2009, </w:t>
      </w:r>
      <w:r w:rsidR="007C6D0E">
        <w:rPr>
          <w:szCs w:val="24"/>
        </w:rPr>
        <w:t>Full-Time</w:t>
      </w:r>
    </w:p>
    <w:p w:rsidR="00FB33E3" w:rsidRPr="00691FE8" w:rsidRDefault="0016072F" w:rsidP="0016072F">
      <w:pPr>
        <w:ind w:firstLine="0"/>
        <w:rPr>
          <w:szCs w:val="24"/>
        </w:rPr>
      </w:pPr>
      <w:r w:rsidRPr="0016072F">
        <w:rPr>
          <w:szCs w:val="24"/>
        </w:rPr>
        <w:tab/>
      </w:r>
    </w:p>
    <w:p w:rsidR="00701F89" w:rsidRDefault="00701F89" w:rsidP="0016072F">
      <w:pPr>
        <w:ind w:firstLine="0"/>
        <w:rPr>
          <w:szCs w:val="24"/>
        </w:rPr>
      </w:pPr>
      <w:r>
        <w:rPr>
          <w:szCs w:val="24"/>
        </w:rPr>
        <w:t xml:space="preserve">Department of Chemical &amp; Biological Engineering, IIT, </w:t>
      </w:r>
      <w:proofErr w:type="spellStart"/>
      <w:r>
        <w:rPr>
          <w:szCs w:val="24"/>
        </w:rPr>
        <w:t>Sr</w:t>
      </w:r>
      <w:proofErr w:type="spellEnd"/>
      <w:r>
        <w:rPr>
          <w:szCs w:val="24"/>
        </w:rPr>
        <w:t xml:space="preserve"> Research Associate, 1999-2000, FT</w:t>
      </w:r>
    </w:p>
    <w:p w:rsidR="00701F89" w:rsidRPr="00691FE8" w:rsidRDefault="00701F89" w:rsidP="0016072F">
      <w:pPr>
        <w:ind w:firstLine="0"/>
        <w:rPr>
          <w:szCs w:val="24"/>
        </w:rPr>
      </w:pPr>
    </w:p>
    <w:p w:rsidR="00701F89" w:rsidRDefault="00B203D3" w:rsidP="00701F89">
      <w:pPr>
        <w:ind w:firstLine="0"/>
        <w:jc w:val="left"/>
        <w:rPr>
          <w:szCs w:val="24"/>
        </w:rPr>
      </w:pPr>
      <w:r w:rsidRPr="00691FE8">
        <w:rPr>
          <w:szCs w:val="24"/>
        </w:rPr>
        <w:t xml:space="preserve">Department of Applied Chemistry, College of Engineering, Sendai, Japan: </w:t>
      </w:r>
    </w:p>
    <w:p w:rsidR="00B203D3" w:rsidRDefault="00701F89" w:rsidP="00701F89">
      <w:pPr>
        <w:ind w:firstLine="0"/>
        <w:jc w:val="left"/>
        <w:rPr>
          <w:szCs w:val="24"/>
        </w:rPr>
      </w:pPr>
      <w:r w:rsidRPr="00701F89">
        <w:rPr>
          <w:szCs w:val="24"/>
        </w:rPr>
        <w:t>Associate Visiting Researcher,</w:t>
      </w:r>
      <w:r w:rsidRPr="00701F89">
        <w:t xml:space="preserve"> </w:t>
      </w:r>
      <w:r w:rsidR="007C6D0E">
        <w:rPr>
          <w:szCs w:val="24"/>
        </w:rPr>
        <w:t>1999, Full-Time</w:t>
      </w:r>
    </w:p>
    <w:p w:rsidR="002A1269" w:rsidRPr="00691FE8" w:rsidRDefault="002A1269" w:rsidP="00963E8B">
      <w:pPr>
        <w:ind w:left="1440" w:hanging="1440"/>
        <w:rPr>
          <w:szCs w:val="24"/>
        </w:rPr>
      </w:pPr>
    </w:p>
    <w:p w:rsidR="00B203D3" w:rsidRPr="002A1269" w:rsidRDefault="00077528" w:rsidP="00077528">
      <w:pPr>
        <w:numPr>
          <w:ilvl w:val="0"/>
          <w:numId w:val="15"/>
        </w:numPr>
        <w:rPr>
          <w:b/>
          <w:szCs w:val="24"/>
          <w:u w:val="single"/>
        </w:rPr>
      </w:pPr>
      <w:r w:rsidRPr="002A1269">
        <w:rPr>
          <w:b/>
          <w:szCs w:val="24"/>
          <w:u w:val="single"/>
        </w:rPr>
        <w:t>Non-Academic Experience</w:t>
      </w:r>
    </w:p>
    <w:p w:rsidR="00701F89" w:rsidRDefault="00701F89" w:rsidP="00077528">
      <w:pPr>
        <w:ind w:firstLine="0"/>
        <w:rPr>
          <w:szCs w:val="24"/>
        </w:rPr>
      </w:pPr>
    </w:p>
    <w:p w:rsidR="00077528" w:rsidRDefault="00077528" w:rsidP="00077528">
      <w:pPr>
        <w:ind w:firstLine="0"/>
        <w:rPr>
          <w:szCs w:val="24"/>
        </w:rPr>
      </w:pPr>
      <w:r w:rsidRPr="00691FE8">
        <w:rPr>
          <w:szCs w:val="24"/>
        </w:rPr>
        <w:t>All Cell Technologies LLC, Chicago, IL</w:t>
      </w:r>
      <w:r w:rsidR="00701F89">
        <w:rPr>
          <w:szCs w:val="24"/>
        </w:rPr>
        <w:t xml:space="preserve">, </w:t>
      </w:r>
      <w:r w:rsidR="00701F89" w:rsidRPr="00701F89">
        <w:rPr>
          <w:szCs w:val="24"/>
        </w:rPr>
        <w:t>Chairman/CEO,</w:t>
      </w:r>
      <w:r w:rsidR="00701F89">
        <w:rPr>
          <w:szCs w:val="24"/>
        </w:rPr>
        <w:t xml:space="preserve"> 2008-present</w:t>
      </w:r>
      <w:r w:rsidR="007C6D0E">
        <w:rPr>
          <w:szCs w:val="24"/>
        </w:rPr>
        <w:t>, Full-Time</w:t>
      </w:r>
    </w:p>
    <w:p w:rsidR="00077528" w:rsidRPr="00691FE8" w:rsidRDefault="00077528" w:rsidP="00077528">
      <w:pPr>
        <w:ind w:firstLine="0"/>
        <w:rPr>
          <w:szCs w:val="24"/>
        </w:rPr>
      </w:pPr>
      <w:proofErr w:type="spellStart"/>
      <w:r>
        <w:rPr>
          <w:szCs w:val="24"/>
        </w:rPr>
        <w:t>NETenergy</w:t>
      </w:r>
      <w:proofErr w:type="spellEnd"/>
      <w:r>
        <w:rPr>
          <w:szCs w:val="24"/>
        </w:rPr>
        <w:t>, Chicago, IL</w:t>
      </w:r>
      <w:r w:rsidR="00701F89">
        <w:rPr>
          <w:szCs w:val="24"/>
        </w:rPr>
        <w:t xml:space="preserve">, </w:t>
      </w:r>
      <w:r w:rsidR="00701F89" w:rsidRPr="00701F89">
        <w:rPr>
          <w:szCs w:val="24"/>
        </w:rPr>
        <w:t>Founder/CEO,</w:t>
      </w:r>
      <w:r w:rsidR="00AB24D0" w:rsidRPr="00AB24D0">
        <w:t xml:space="preserve"> </w:t>
      </w:r>
      <w:r w:rsidR="00AB24D0">
        <w:rPr>
          <w:szCs w:val="24"/>
        </w:rPr>
        <w:t>09/2014- present</w:t>
      </w:r>
      <w:r w:rsidR="007C6D0E">
        <w:rPr>
          <w:szCs w:val="24"/>
        </w:rPr>
        <w:t>, Part-Time</w:t>
      </w:r>
    </w:p>
    <w:p w:rsidR="00077528" w:rsidRDefault="00077528" w:rsidP="00B203D3">
      <w:pPr>
        <w:ind w:firstLine="0"/>
      </w:pPr>
    </w:p>
    <w:p w:rsidR="002A1269" w:rsidRDefault="002A1269" w:rsidP="002A1269">
      <w:pPr>
        <w:numPr>
          <w:ilvl w:val="0"/>
          <w:numId w:val="15"/>
        </w:numPr>
        <w:rPr>
          <w:b/>
          <w:szCs w:val="24"/>
          <w:u w:val="single"/>
        </w:rPr>
      </w:pPr>
      <w:r w:rsidRPr="002A1269">
        <w:rPr>
          <w:b/>
          <w:szCs w:val="24"/>
          <w:u w:val="single"/>
        </w:rPr>
        <w:t>Certification or professional registrations</w:t>
      </w:r>
    </w:p>
    <w:p w:rsidR="001B636A" w:rsidRPr="00461E1A" w:rsidRDefault="00461E1A" w:rsidP="00461E1A">
      <w:pPr>
        <w:ind w:firstLine="0"/>
        <w:rPr>
          <w:bCs/>
          <w:szCs w:val="24"/>
        </w:rPr>
      </w:pPr>
      <w:r w:rsidRPr="00461E1A">
        <w:rPr>
          <w:bCs/>
          <w:szCs w:val="24"/>
        </w:rPr>
        <w:t>None</w:t>
      </w:r>
    </w:p>
    <w:p w:rsidR="001B636A" w:rsidRDefault="001B636A" w:rsidP="001B636A">
      <w:pPr>
        <w:ind w:left="360" w:firstLine="0"/>
        <w:rPr>
          <w:b/>
          <w:szCs w:val="24"/>
          <w:u w:val="single"/>
        </w:rPr>
      </w:pPr>
    </w:p>
    <w:p w:rsidR="001B636A" w:rsidRDefault="001B636A" w:rsidP="002A1269">
      <w:pPr>
        <w:numPr>
          <w:ilvl w:val="0"/>
          <w:numId w:val="15"/>
        </w:numPr>
        <w:rPr>
          <w:b/>
          <w:szCs w:val="24"/>
          <w:u w:val="single"/>
        </w:rPr>
      </w:pPr>
      <w:r>
        <w:rPr>
          <w:b/>
          <w:szCs w:val="24"/>
          <w:u w:val="single"/>
        </w:rPr>
        <w:t>Current membership in professional organizations</w:t>
      </w:r>
    </w:p>
    <w:p w:rsidR="001B636A" w:rsidRPr="00461E1A" w:rsidRDefault="001B636A" w:rsidP="001B636A">
      <w:pPr>
        <w:rPr>
          <w:bCs/>
          <w:szCs w:val="24"/>
          <w:u w:val="single"/>
        </w:rPr>
      </w:pPr>
    </w:p>
    <w:p w:rsidR="002A1269" w:rsidRDefault="00461E1A" w:rsidP="00461E1A">
      <w:pPr>
        <w:ind w:firstLine="0"/>
        <w:rPr>
          <w:bCs/>
          <w:szCs w:val="24"/>
        </w:rPr>
      </w:pPr>
      <w:r w:rsidRPr="00461E1A">
        <w:rPr>
          <w:bCs/>
          <w:szCs w:val="24"/>
        </w:rPr>
        <w:t>Electrochemical Society</w:t>
      </w:r>
    </w:p>
    <w:p w:rsidR="00461E1A" w:rsidRPr="00461E1A" w:rsidRDefault="00461E1A" w:rsidP="00461E1A">
      <w:pPr>
        <w:ind w:firstLine="0"/>
        <w:rPr>
          <w:bCs/>
          <w:szCs w:val="24"/>
        </w:rPr>
      </w:pPr>
    </w:p>
    <w:p w:rsidR="002A1269" w:rsidRPr="002A1269" w:rsidRDefault="002A1269" w:rsidP="002A1269">
      <w:pPr>
        <w:numPr>
          <w:ilvl w:val="0"/>
          <w:numId w:val="15"/>
        </w:numPr>
        <w:rPr>
          <w:b/>
          <w:szCs w:val="24"/>
          <w:u w:val="single"/>
        </w:rPr>
      </w:pPr>
      <w:r w:rsidRPr="002A1269">
        <w:rPr>
          <w:b/>
          <w:szCs w:val="24"/>
          <w:u w:val="single"/>
        </w:rPr>
        <w:t>Honors and Awards</w:t>
      </w:r>
    </w:p>
    <w:p w:rsidR="00792813" w:rsidRDefault="00792813" w:rsidP="002A1269">
      <w:pPr>
        <w:ind w:left="720" w:firstLine="0"/>
        <w:rPr>
          <w:b/>
          <w:szCs w:val="24"/>
        </w:rPr>
      </w:pP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>Shell-NREL Game Changer Battery Challenge, 2019</w:t>
      </w: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>Wells Fargo Innovation Incubator (IN2), USDOE National Renewable Energy Lab, 2016</w:t>
      </w: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>New Venture Challenge, 2</w:t>
      </w:r>
      <w:r w:rsidRPr="00461E1A">
        <w:rPr>
          <w:szCs w:val="24"/>
          <w:vertAlign w:val="superscript"/>
        </w:rPr>
        <w:t>nd</w:t>
      </w:r>
      <w:r w:rsidRPr="00461E1A">
        <w:rPr>
          <w:szCs w:val="24"/>
        </w:rPr>
        <w:t xml:space="preserve"> place, Booth School of Business, University of Chicago, 2015</w:t>
      </w: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 xml:space="preserve">Clean </w:t>
      </w:r>
      <w:r w:rsidR="00B156E3">
        <w:rPr>
          <w:szCs w:val="24"/>
        </w:rPr>
        <w:t>E</w:t>
      </w:r>
      <w:r w:rsidRPr="00461E1A">
        <w:rPr>
          <w:szCs w:val="24"/>
        </w:rPr>
        <w:t xml:space="preserve">nergy Challenge, </w:t>
      </w:r>
      <w:r w:rsidR="00B156E3">
        <w:rPr>
          <w:szCs w:val="24"/>
        </w:rPr>
        <w:t xml:space="preserve">Clean Energy Trust 2015 </w:t>
      </w:r>
      <w:r w:rsidRPr="00461E1A">
        <w:rPr>
          <w:szCs w:val="24"/>
        </w:rPr>
        <w:t>1</w:t>
      </w:r>
      <w:r w:rsidRPr="00461E1A">
        <w:rPr>
          <w:szCs w:val="24"/>
          <w:vertAlign w:val="superscript"/>
        </w:rPr>
        <w:t>st</w:t>
      </w:r>
      <w:r w:rsidRPr="00461E1A">
        <w:rPr>
          <w:szCs w:val="24"/>
        </w:rPr>
        <w:t xml:space="preserve"> place award, </w:t>
      </w: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>Chicago Magazine 2012 Green Award</w:t>
      </w:r>
    </w:p>
    <w:p w:rsidR="00E8194D" w:rsidRPr="00461E1A" w:rsidRDefault="00E8194D" w:rsidP="00461E1A">
      <w:pPr>
        <w:pStyle w:val="BodyTextIndent3"/>
        <w:numPr>
          <w:ilvl w:val="0"/>
          <w:numId w:val="18"/>
        </w:numPr>
        <w:jc w:val="left"/>
        <w:rPr>
          <w:szCs w:val="24"/>
        </w:rPr>
      </w:pPr>
      <w:r w:rsidRPr="00461E1A">
        <w:rPr>
          <w:szCs w:val="24"/>
        </w:rPr>
        <w:t>Embassy of France, Young Entrepreneur Initiative Award (YEI), 2007</w:t>
      </w:r>
    </w:p>
    <w:p w:rsidR="00792813" w:rsidRPr="002A1269" w:rsidRDefault="00792813" w:rsidP="00E8194D">
      <w:pPr>
        <w:ind w:firstLine="0"/>
        <w:rPr>
          <w:b/>
          <w:szCs w:val="24"/>
        </w:rPr>
      </w:pPr>
    </w:p>
    <w:p w:rsidR="00077528" w:rsidRDefault="00792813" w:rsidP="00792813">
      <w:pPr>
        <w:numPr>
          <w:ilvl w:val="0"/>
          <w:numId w:val="15"/>
        </w:numPr>
        <w:rPr>
          <w:b/>
          <w:szCs w:val="24"/>
          <w:u w:val="single"/>
        </w:rPr>
      </w:pPr>
      <w:r w:rsidRPr="00792813">
        <w:rPr>
          <w:b/>
          <w:szCs w:val="24"/>
          <w:u w:val="single"/>
        </w:rPr>
        <w:t>Selected service activities</w:t>
      </w:r>
    </w:p>
    <w:p w:rsidR="00DD6EA7" w:rsidRDefault="00DD6EA7" w:rsidP="00DD6EA7">
      <w:pPr>
        <w:pStyle w:val="Default"/>
        <w:numPr>
          <w:ilvl w:val="0"/>
          <w:numId w:val="17"/>
        </w:numPr>
      </w:pPr>
      <w:r>
        <w:t xml:space="preserve">Course development: developed and teaching a graduate level course entitled “ChE 451 Renewable Energy Technologies” and co-authored course </w:t>
      </w:r>
      <w:r w:rsidR="007831DD">
        <w:t>textbook</w:t>
      </w:r>
      <w:r>
        <w:t xml:space="preserve"> “Hybrid Hydrogen Systems”</w:t>
      </w:r>
    </w:p>
    <w:p w:rsidR="00DD6EA7" w:rsidRDefault="00DD6EA7" w:rsidP="00DD6EA7">
      <w:pPr>
        <w:pStyle w:val="Default"/>
        <w:numPr>
          <w:ilvl w:val="0"/>
          <w:numId w:val="17"/>
        </w:numPr>
      </w:pPr>
      <w:r>
        <w:lastRenderedPageBreak/>
        <w:t>Engineering and Entrepreneurship: developed and teaching a course entitled “ChE 494 Entrepreneurship in Chemical Engineering”</w:t>
      </w:r>
    </w:p>
    <w:p w:rsidR="00DD6EA7" w:rsidRDefault="00DD6EA7" w:rsidP="00DD6EA7">
      <w:pPr>
        <w:pStyle w:val="Default"/>
        <w:numPr>
          <w:ilvl w:val="0"/>
          <w:numId w:val="17"/>
        </w:numPr>
      </w:pPr>
      <w:r>
        <w:t>Technology Commercialization: currently serving as Commercialization Fellow for UIC Office of Technology Management and successfully spun off two university-based tech start-up companies</w:t>
      </w:r>
    </w:p>
    <w:p w:rsidR="0069008F" w:rsidRDefault="0069008F" w:rsidP="00DD6EA7">
      <w:pPr>
        <w:ind w:firstLine="0"/>
        <w:rPr>
          <w:b/>
          <w:szCs w:val="24"/>
          <w:u w:val="single"/>
        </w:rPr>
      </w:pPr>
    </w:p>
    <w:p w:rsidR="0069008F" w:rsidRDefault="0069008F" w:rsidP="0069008F">
      <w:pPr>
        <w:rPr>
          <w:b/>
          <w:szCs w:val="24"/>
          <w:u w:val="single"/>
        </w:rPr>
      </w:pPr>
    </w:p>
    <w:p w:rsidR="0069008F" w:rsidRDefault="00661F33" w:rsidP="00792813">
      <w:pPr>
        <w:numPr>
          <w:ilvl w:val="0"/>
          <w:numId w:val="15"/>
        </w:numPr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Selected </w:t>
      </w:r>
      <w:r w:rsidR="0069008F">
        <w:rPr>
          <w:b/>
          <w:szCs w:val="24"/>
          <w:u w:val="single"/>
        </w:rPr>
        <w:t>Publications and presentations</w:t>
      </w:r>
    </w:p>
    <w:p w:rsidR="00DB5E89" w:rsidRDefault="00DB5E89" w:rsidP="00DB5E89">
      <w:pPr>
        <w:rPr>
          <w:b/>
          <w:szCs w:val="24"/>
          <w:u w:val="single"/>
        </w:rPr>
      </w:pPr>
    </w:p>
    <w:p w:rsidR="00BB2526" w:rsidRDefault="00BB2526" w:rsidP="006117BB">
      <w:pPr>
        <w:numPr>
          <w:ilvl w:val="0"/>
          <w:numId w:val="13"/>
        </w:numPr>
        <w:jc w:val="left"/>
        <w:rPr>
          <w:rFonts w:eastAsia="Times"/>
          <w:szCs w:val="24"/>
        </w:rPr>
      </w:pPr>
      <w:r>
        <w:rPr>
          <w:rFonts w:eastAsia="Times"/>
          <w:szCs w:val="24"/>
        </w:rPr>
        <w:t>“Energy Storage for Smart Grid Applications,” Said Al-Hallaj, Keynote Speaker: 2</w:t>
      </w:r>
      <w:r w:rsidRPr="00BB2526">
        <w:rPr>
          <w:rFonts w:eastAsia="Times"/>
          <w:szCs w:val="24"/>
          <w:vertAlign w:val="superscript"/>
        </w:rPr>
        <w:t>nd</w:t>
      </w:r>
      <w:r>
        <w:rPr>
          <w:rFonts w:eastAsia="Times"/>
          <w:szCs w:val="24"/>
        </w:rPr>
        <w:t xml:space="preserve"> International Conference on Smart Grid and Renewable Energy, November 19-21, 2019, Doha, Qatar</w:t>
      </w:r>
    </w:p>
    <w:p w:rsidR="00BB2526" w:rsidRDefault="00BB2526" w:rsidP="006117BB">
      <w:pPr>
        <w:numPr>
          <w:ilvl w:val="0"/>
          <w:numId w:val="13"/>
        </w:numPr>
        <w:jc w:val="left"/>
        <w:rPr>
          <w:rFonts w:eastAsia="Times"/>
          <w:szCs w:val="24"/>
        </w:rPr>
      </w:pPr>
      <w:r>
        <w:rPr>
          <w:rFonts w:eastAsia="Times"/>
          <w:szCs w:val="24"/>
        </w:rPr>
        <w:t>“Thermal Management and Safety of Li-ion Batteries,”, Said Al-Hallaj, Invited Speaker: AIChE Midwest Regional Conference, 2019, UIC, Chicago, IL USA</w:t>
      </w:r>
    </w:p>
    <w:p w:rsidR="007831DD" w:rsidRDefault="00CD3E87" w:rsidP="006117BB">
      <w:pPr>
        <w:numPr>
          <w:ilvl w:val="0"/>
          <w:numId w:val="13"/>
        </w:numPr>
        <w:jc w:val="left"/>
        <w:rPr>
          <w:rFonts w:eastAsia="Times"/>
          <w:szCs w:val="24"/>
        </w:rPr>
      </w:pPr>
      <w:r>
        <w:rPr>
          <w:rFonts w:eastAsia="Times"/>
          <w:szCs w:val="24"/>
        </w:rPr>
        <w:t>“</w:t>
      </w:r>
      <w:r w:rsidR="007831DD" w:rsidRPr="00CD3E87">
        <w:rPr>
          <w:rFonts w:eastAsia="Times"/>
          <w:szCs w:val="24"/>
        </w:rPr>
        <w:t>Thermal Management and Safety Concerns for Li-ion Batteries in Electric Mobility and Autonomous Vehicles Applications</w:t>
      </w:r>
      <w:r>
        <w:rPr>
          <w:rFonts w:eastAsia="Times"/>
          <w:szCs w:val="24"/>
        </w:rPr>
        <w:t>,’</w:t>
      </w:r>
      <w:r w:rsidR="00FF2121">
        <w:rPr>
          <w:rFonts w:eastAsia="Times"/>
          <w:szCs w:val="24"/>
        </w:rPr>
        <w:t xml:space="preserve"> </w:t>
      </w:r>
      <w:r w:rsidR="00413FB6" w:rsidRPr="00CD3E87">
        <w:rPr>
          <w:rFonts w:eastAsia="Times"/>
          <w:szCs w:val="24"/>
        </w:rPr>
        <w:t xml:space="preserve">Said Al-Hallaj, </w:t>
      </w:r>
      <w:r>
        <w:rPr>
          <w:rFonts w:eastAsia="Times"/>
          <w:szCs w:val="24"/>
        </w:rPr>
        <w:t>Keynote</w:t>
      </w:r>
      <w:r w:rsidR="00413FB6" w:rsidRPr="00CD3E87">
        <w:rPr>
          <w:rFonts w:eastAsia="Times"/>
          <w:szCs w:val="24"/>
        </w:rPr>
        <w:t xml:space="preserve"> Speaker: IEEE Vehicle and Propulsion Conference, Au</w:t>
      </w:r>
      <w:r w:rsidRPr="00CD3E87">
        <w:rPr>
          <w:rFonts w:eastAsia="Times"/>
          <w:szCs w:val="24"/>
        </w:rPr>
        <w:t>g</w:t>
      </w:r>
      <w:r w:rsidR="00413FB6" w:rsidRPr="00CD3E87">
        <w:rPr>
          <w:rFonts w:eastAsia="Times"/>
          <w:szCs w:val="24"/>
        </w:rPr>
        <w:t>ust 27-30, 2018, Chicago, IL, USA</w:t>
      </w:r>
    </w:p>
    <w:p w:rsidR="00EB0D75" w:rsidRDefault="00E31B98" w:rsidP="00EB0D75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5" w:history="1">
        <w:r w:rsidRPr="00E31B98">
          <w:rPr>
            <w:rFonts w:eastAsia="Times"/>
            <w:szCs w:val="24"/>
          </w:rPr>
          <w:t>Numerical modeling of transient heat transfer in a phase change composite thermal energy storage (PCC-TES) system for air conditioning applications</w:t>
        </w:r>
      </w:hyperlink>
      <w:r w:rsidRPr="00E31B98">
        <w:rPr>
          <w:rFonts w:eastAsia="Times"/>
          <w:szCs w:val="24"/>
        </w:rPr>
        <w:t>, Aljehani, LC Nitsche, S Al-Hallaj, Applied Thermal Engineering 164, 114522</w:t>
      </w:r>
      <w:r w:rsidR="00EB0D75">
        <w:rPr>
          <w:rFonts w:eastAsia="Times"/>
          <w:szCs w:val="24"/>
        </w:rPr>
        <w:t>, 20</w:t>
      </w:r>
      <w:r w:rsidR="00A84F74">
        <w:rPr>
          <w:rFonts w:eastAsia="Times"/>
          <w:szCs w:val="24"/>
        </w:rPr>
        <w:t>20</w:t>
      </w:r>
    </w:p>
    <w:p w:rsidR="00EB0D75" w:rsidRPr="00E54D1B" w:rsidRDefault="00EB0D75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6" w:history="1">
        <w:r w:rsidRPr="00E54D1B">
          <w:rPr>
            <w:rFonts w:eastAsia="Times"/>
            <w:szCs w:val="24"/>
          </w:rPr>
          <w:t>Development of the inorganic composite phase change materials for passive thermal management of Li</w:t>
        </w:r>
        <w:r w:rsidRPr="00E54D1B">
          <w:rPr>
            <w:rFonts w:ascii="Cambria Math" w:eastAsia="Times" w:hAnsi="Cambria Math" w:cs="Cambria Math"/>
            <w:szCs w:val="24"/>
          </w:rPr>
          <w:t>‐</w:t>
        </w:r>
        <w:r w:rsidRPr="00E54D1B">
          <w:rPr>
            <w:rFonts w:eastAsia="Times"/>
            <w:szCs w:val="24"/>
          </w:rPr>
          <w:t>ion batteries: material characterization</w:t>
        </w:r>
      </w:hyperlink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Y Galazutdinova, S Al</w:t>
      </w:r>
      <w:r w:rsidRPr="00E54D1B">
        <w:rPr>
          <w:rFonts w:ascii="Cambria Math" w:eastAsia="Times" w:hAnsi="Cambria Math" w:cs="Cambria Math"/>
          <w:szCs w:val="24"/>
        </w:rPr>
        <w:t>‐</w:t>
      </w:r>
      <w:r w:rsidRPr="00E54D1B">
        <w:rPr>
          <w:rFonts w:eastAsia="Times"/>
          <w:szCs w:val="24"/>
        </w:rPr>
        <w:t xml:space="preserve">Hallaj, M </w:t>
      </w:r>
      <w:proofErr w:type="spellStart"/>
      <w:r w:rsidRPr="00E54D1B">
        <w:rPr>
          <w:rFonts w:eastAsia="Times"/>
          <w:szCs w:val="24"/>
        </w:rPr>
        <w:t>Grágeda</w:t>
      </w:r>
      <w:proofErr w:type="spellEnd"/>
      <w:r w:rsidRPr="00E54D1B">
        <w:rPr>
          <w:rFonts w:eastAsia="Times"/>
          <w:szCs w:val="24"/>
        </w:rPr>
        <w:t xml:space="preserve">, S </w:t>
      </w:r>
      <w:proofErr w:type="spellStart"/>
      <w:r w:rsidRPr="00E54D1B">
        <w:rPr>
          <w:rFonts w:eastAsia="Times"/>
          <w:szCs w:val="24"/>
        </w:rPr>
        <w:t>Ushak</w:t>
      </w:r>
      <w:proofErr w:type="spellEnd"/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International Journal of Energy Research</w:t>
      </w:r>
      <w:r w:rsidR="00A84F74">
        <w:rPr>
          <w:rFonts w:eastAsia="Times"/>
          <w:szCs w:val="24"/>
        </w:rPr>
        <w:t>, 2019</w:t>
      </w:r>
    </w:p>
    <w:p w:rsidR="00EB0D75" w:rsidRPr="00EB0D75" w:rsidRDefault="00EB0D75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7" w:history="1">
        <w:r w:rsidRPr="00EB0D75">
          <w:rPr>
            <w:rFonts w:eastAsia="Times"/>
            <w:szCs w:val="24"/>
          </w:rPr>
          <w:t>Exploring the charge reactions in a Li–O 2 system with lithium oxide cathodes and nonaqueous electrolytes</w:t>
        </w:r>
      </w:hyperlink>
      <w:r w:rsidR="00E54D1B" w:rsidRPr="00E54D1B">
        <w:rPr>
          <w:rFonts w:eastAsia="Times"/>
          <w:szCs w:val="24"/>
        </w:rPr>
        <w:t xml:space="preserve"> </w:t>
      </w:r>
      <w:r w:rsidRPr="00EB0D75">
        <w:rPr>
          <w:rFonts w:eastAsia="Times"/>
          <w:szCs w:val="24"/>
        </w:rPr>
        <w:t xml:space="preserve">T Zhang, R Amine, X Bi, Y Qin, M Li, S Al-Hallaj, F </w:t>
      </w:r>
      <w:proofErr w:type="spellStart"/>
      <w:r w:rsidRPr="00EB0D75">
        <w:rPr>
          <w:rFonts w:eastAsia="Times"/>
          <w:szCs w:val="24"/>
        </w:rPr>
        <w:t>Huo</w:t>
      </w:r>
      <w:proofErr w:type="spellEnd"/>
      <w:r w:rsidRPr="00EB0D75">
        <w:rPr>
          <w:rFonts w:eastAsia="Times"/>
          <w:szCs w:val="24"/>
        </w:rPr>
        <w:t>, J Lu, K Amine</w:t>
      </w:r>
      <w:r w:rsidR="00E54D1B" w:rsidRPr="00E54D1B">
        <w:rPr>
          <w:rFonts w:eastAsia="Times"/>
          <w:szCs w:val="24"/>
        </w:rPr>
        <w:t xml:space="preserve"> </w:t>
      </w:r>
      <w:r w:rsidRPr="00EB0D75">
        <w:rPr>
          <w:rFonts w:eastAsia="Times"/>
          <w:szCs w:val="24"/>
        </w:rPr>
        <w:t>Journal of materials chemistry A 7 (26), 15615-15620</w:t>
      </w:r>
      <w:r w:rsidR="00E54D1B">
        <w:rPr>
          <w:rFonts w:eastAsia="Times"/>
          <w:szCs w:val="24"/>
        </w:rPr>
        <w:t xml:space="preserve">, </w:t>
      </w:r>
      <w:r w:rsidR="00A84F74">
        <w:rPr>
          <w:rFonts w:eastAsia="Times"/>
          <w:szCs w:val="24"/>
        </w:rPr>
        <w:t>2019</w:t>
      </w:r>
    </w:p>
    <w:p w:rsidR="00C16ADC" w:rsidRPr="00E54D1B" w:rsidRDefault="00C16ADC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r w:rsidRPr="00E54D1B">
        <w:rPr>
          <w:rFonts w:eastAsia="Times"/>
          <w:szCs w:val="24"/>
        </w:rPr>
        <w:t>Liu, Y Yuan, J Wen, K He, X Bi, Y Guo,</w:t>
      </w:r>
      <w:r w:rsidR="00E54D1B" w:rsidRPr="00E54D1B">
        <w:rPr>
          <w:rFonts w:eastAsia="Times"/>
          <w:szCs w:val="24"/>
        </w:rPr>
        <w:t xml:space="preserve"> </w:t>
      </w:r>
      <w:r w:rsidRPr="00E54D1B">
        <w:rPr>
          <w:rFonts w:eastAsia="Times"/>
          <w:szCs w:val="24"/>
        </w:rPr>
        <w:t>Nano Letters 17 (5), 2959-2966</w:t>
      </w:r>
      <w:r w:rsidR="00A84F74">
        <w:rPr>
          <w:rFonts w:eastAsia="Times"/>
          <w:szCs w:val="24"/>
        </w:rPr>
        <w:t>, 2017</w:t>
      </w:r>
    </w:p>
    <w:p w:rsidR="00C16ADC" w:rsidRPr="00E54D1B" w:rsidRDefault="00C16ADC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8" w:history="1">
        <w:r w:rsidRPr="00E54D1B">
          <w:rPr>
            <w:rFonts w:eastAsia="Times"/>
            <w:szCs w:val="24"/>
          </w:rPr>
          <w:t>Preventing thermal runaway propagation in lithium ion battery packs using a phase change composite material: An experimental study</w:t>
        </w:r>
      </w:hyperlink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S Wilke, B Schweitzer, S Khateeb, S Al-Hallaj</w:t>
      </w:r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Journal of Power Sources 340, 51-59</w:t>
      </w:r>
      <w:r w:rsidR="003F6B84">
        <w:rPr>
          <w:rFonts w:eastAsia="Times"/>
          <w:szCs w:val="24"/>
        </w:rPr>
        <w:t>, 2017</w:t>
      </w:r>
    </w:p>
    <w:p w:rsidR="00C16ADC" w:rsidRPr="00E54D1B" w:rsidRDefault="00C16ADC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9" w:history="1">
        <w:r w:rsidRPr="00E54D1B">
          <w:rPr>
            <w:rFonts w:eastAsia="Times"/>
            <w:szCs w:val="24"/>
          </w:rPr>
          <w:t>Semi-Empirical Modeling of Capacity Fade: A Practical Approach for Battery Pack Manufacturers</w:t>
        </w:r>
      </w:hyperlink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S Wilke, B Schweitzer, S Khateeb, S Al-Hallaj</w:t>
      </w:r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ECS Transactions 73 (1), 109-119</w:t>
      </w:r>
      <w:r w:rsidR="003F6B84">
        <w:rPr>
          <w:rFonts w:eastAsia="Times"/>
          <w:szCs w:val="24"/>
        </w:rPr>
        <w:t>, 2016</w:t>
      </w:r>
    </w:p>
    <w:p w:rsidR="00C16ADC" w:rsidRPr="00E54D1B" w:rsidRDefault="00C16ADC" w:rsidP="00054F83">
      <w:pPr>
        <w:numPr>
          <w:ilvl w:val="0"/>
          <w:numId w:val="13"/>
        </w:numPr>
        <w:jc w:val="left"/>
        <w:rPr>
          <w:rFonts w:eastAsia="Times"/>
          <w:szCs w:val="24"/>
        </w:rPr>
      </w:pPr>
      <w:hyperlink r:id="rId10" w:history="1">
        <w:r w:rsidRPr="00E54D1B">
          <w:rPr>
            <w:rFonts w:eastAsia="Times"/>
            <w:szCs w:val="24"/>
          </w:rPr>
          <w:t>Modeling of compression curves of phase change graphite composites using Maxwell and Kelvin models</w:t>
        </w:r>
      </w:hyperlink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MF Alzoubi, S Khateeb, S Al-Hallaj</w:t>
      </w:r>
      <w:r w:rsidR="00E54D1B" w:rsidRPr="00E54D1B">
        <w:rPr>
          <w:rFonts w:eastAsia="Times"/>
          <w:szCs w:val="24"/>
        </w:rPr>
        <w:t xml:space="preserve">, </w:t>
      </w:r>
      <w:r w:rsidRPr="00E54D1B">
        <w:rPr>
          <w:rFonts w:eastAsia="Times"/>
          <w:szCs w:val="24"/>
        </w:rPr>
        <w:t>Journal of Composite Materials 50 (8), 1123-1135</w:t>
      </w:r>
      <w:r w:rsidR="003F6B84">
        <w:rPr>
          <w:rFonts w:eastAsia="Times"/>
          <w:szCs w:val="24"/>
        </w:rPr>
        <w:t>, 2016</w:t>
      </w:r>
    </w:p>
    <w:p w:rsidR="006117BB" w:rsidRPr="00691FE8" w:rsidRDefault="006117BB" w:rsidP="006117BB">
      <w:pPr>
        <w:autoSpaceDE w:val="0"/>
        <w:autoSpaceDN w:val="0"/>
        <w:adjustRightInd w:val="0"/>
        <w:ind w:left="360" w:firstLine="0"/>
        <w:rPr>
          <w:bCs/>
          <w:color w:val="000000"/>
          <w:szCs w:val="24"/>
          <w:shd w:val="clear" w:color="auto" w:fill="FFFFFF"/>
        </w:rPr>
      </w:pPr>
    </w:p>
    <w:p w:rsidR="00DB5E89" w:rsidRDefault="00DB5E89" w:rsidP="006117BB">
      <w:pPr>
        <w:ind w:firstLine="0"/>
        <w:rPr>
          <w:b/>
          <w:szCs w:val="24"/>
          <w:u w:val="single"/>
        </w:rPr>
      </w:pPr>
    </w:p>
    <w:p w:rsidR="00DB5E89" w:rsidRDefault="00DB5E89" w:rsidP="00792813">
      <w:pPr>
        <w:numPr>
          <w:ilvl w:val="0"/>
          <w:numId w:val="15"/>
        </w:numPr>
        <w:rPr>
          <w:b/>
          <w:szCs w:val="24"/>
          <w:u w:val="single"/>
        </w:rPr>
      </w:pPr>
      <w:r>
        <w:rPr>
          <w:b/>
          <w:szCs w:val="24"/>
          <w:u w:val="single"/>
        </w:rPr>
        <w:t>Professional development activities</w:t>
      </w:r>
    </w:p>
    <w:p w:rsidR="00DB5E89" w:rsidRPr="00792813" w:rsidRDefault="00DB5E89" w:rsidP="00DB5E89">
      <w:pPr>
        <w:ind w:firstLine="0"/>
        <w:rPr>
          <w:b/>
          <w:szCs w:val="24"/>
          <w:u w:val="single"/>
        </w:rPr>
      </w:pPr>
    </w:p>
    <w:p w:rsidR="006117BB" w:rsidRDefault="006117BB" w:rsidP="006117BB">
      <w:pPr>
        <w:pStyle w:val="Default"/>
        <w:numPr>
          <w:ilvl w:val="0"/>
          <w:numId w:val="14"/>
        </w:numPr>
      </w:pPr>
      <w:r>
        <w:t>Jordan Solar EV projects: working closely with Government of Jordan and international partners on developing and deploying a national solar powered electric vehicles infrastructure</w:t>
      </w:r>
    </w:p>
    <w:p w:rsidR="00FE4C63" w:rsidRPr="00794C2B" w:rsidRDefault="006117BB" w:rsidP="0051451D">
      <w:pPr>
        <w:pStyle w:val="Default"/>
        <w:numPr>
          <w:ilvl w:val="0"/>
          <w:numId w:val="14"/>
        </w:numPr>
      </w:pPr>
      <w:r>
        <w:t xml:space="preserve">Community Service: founding and board member of </w:t>
      </w:r>
      <w:proofErr w:type="spellStart"/>
      <w:r>
        <w:t>Connect.Jo</w:t>
      </w:r>
      <w:proofErr w:type="spellEnd"/>
      <w:r>
        <w:t xml:space="preserve">, a USAID funded initiative that focuses on connecting </w:t>
      </w:r>
      <w:r w:rsidRPr="00794C2B">
        <w:rPr>
          <w:shd w:val="clear" w:color="auto" w:fill="FFFFFF"/>
        </w:rPr>
        <w:t>Jordanian diaspora professionals with researchers and startups from Jordan.</w:t>
      </w:r>
    </w:p>
    <w:sectPr w:rsidR="00FE4C63" w:rsidRPr="00794C2B" w:rsidSect="007D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138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ED5104"/>
    <w:multiLevelType w:val="hybridMultilevel"/>
    <w:tmpl w:val="91D05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53E78"/>
    <w:multiLevelType w:val="hybridMultilevel"/>
    <w:tmpl w:val="9BAA7A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CE0855"/>
    <w:multiLevelType w:val="hybridMultilevel"/>
    <w:tmpl w:val="EC0063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A6C96"/>
    <w:multiLevelType w:val="hybridMultilevel"/>
    <w:tmpl w:val="2EDE891C"/>
    <w:lvl w:ilvl="0" w:tplc="033676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92884"/>
    <w:multiLevelType w:val="hybridMultilevel"/>
    <w:tmpl w:val="324293C4"/>
    <w:lvl w:ilvl="0" w:tplc="0F50EA1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 w:tplc="ED98A164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C3019F"/>
    <w:multiLevelType w:val="hybridMultilevel"/>
    <w:tmpl w:val="C1EAC29E"/>
    <w:lvl w:ilvl="0" w:tplc="BEC8A39A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E2862"/>
    <w:multiLevelType w:val="hybridMultilevel"/>
    <w:tmpl w:val="D2A6DD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871527"/>
    <w:multiLevelType w:val="hybridMultilevel"/>
    <w:tmpl w:val="E36A153A"/>
    <w:lvl w:ilvl="0" w:tplc="3CA4E75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12FF2"/>
    <w:multiLevelType w:val="hybridMultilevel"/>
    <w:tmpl w:val="17EAA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9F3661"/>
    <w:multiLevelType w:val="hybridMultilevel"/>
    <w:tmpl w:val="ED406E5A"/>
    <w:lvl w:ilvl="0" w:tplc="0F50EA1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03C87"/>
    <w:multiLevelType w:val="hybridMultilevel"/>
    <w:tmpl w:val="869EE04A"/>
    <w:lvl w:ilvl="0" w:tplc="26665CAA">
      <w:start w:val="7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366C9A"/>
    <w:multiLevelType w:val="hybridMultilevel"/>
    <w:tmpl w:val="5DA05BA0"/>
    <w:lvl w:ilvl="0" w:tplc="26665CA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35FD2"/>
    <w:multiLevelType w:val="hybridMultilevel"/>
    <w:tmpl w:val="7DEC6208"/>
    <w:lvl w:ilvl="0" w:tplc="FFFFFFFF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95532E"/>
    <w:multiLevelType w:val="hybridMultilevel"/>
    <w:tmpl w:val="8E00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057DBC"/>
    <w:multiLevelType w:val="hybridMultilevel"/>
    <w:tmpl w:val="CF4C281C"/>
    <w:lvl w:ilvl="0" w:tplc="003E9A46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" w:eastAsia="Times New Roman" w:hAnsi="Times" w:cs="Times New Roman"/>
      </w:rPr>
    </w:lvl>
    <w:lvl w:ilvl="1" w:tplc="ED98A164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9834F6"/>
    <w:multiLevelType w:val="hybridMultilevel"/>
    <w:tmpl w:val="1750B676"/>
    <w:lvl w:ilvl="0" w:tplc="FFFFFFFF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138A6"/>
    <w:multiLevelType w:val="hybridMultilevel"/>
    <w:tmpl w:val="0F325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6"/>
  </w:num>
  <w:num w:numId="5">
    <w:abstractNumId w:val="17"/>
  </w:num>
  <w:num w:numId="6">
    <w:abstractNumId w:val="2"/>
  </w:num>
  <w:num w:numId="7">
    <w:abstractNumId w:val="7"/>
  </w:num>
  <w:num w:numId="8">
    <w:abstractNumId w:val="1"/>
  </w:num>
  <w:num w:numId="9">
    <w:abstractNumId w:val="4"/>
  </w:num>
  <w:num w:numId="10">
    <w:abstractNumId w:val="10"/>
  </w:num>
  <w:num w:numId="11">
    <w:abstractNumId w:val="5"/>
  </w:num>
  <w:num w:numId="12">
    <w:abstractNumId w:val="14"/>
  </w:num>
  <w:num w:numId="13">
    <w:abstractNumId w:val="16"/>
  </w:num>
  <w:num w:numId="14">
    <w:abstractNumId w:val="8"/>
  </w:num>
  <w:num w:numId="15">
    <w:abstractNumId w:val="3"/>
  </w:num>
  <w:num w:numId="16">
    <w:abstractNumId w:val="9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D3"/>
    <w:rsid w:val="0004369B"/>
    <w:rsid w:val="000456AA"/>
    <w:rsid w:val="00054F83"/>
    <w:rsid w:val="00077528"/>
    <w:rsid w:val="00092831"/>
    <w:rsid w:val="000A2143"/>
    <w:rsid w:val="000B16BE"/>
    <w:rsid w:val="000C51D0"/>
    <w:rsid w:val="000E68D1"/>
    <w:rsid w:val="001151D9"/>
    <w:rsid w:val="0012685E"/>
    <w:rsid w:val="00141926"/>
    <w:rsid w:val="0016072F"/>
    <w:rsid w:val="00167940"/>
    <w:rsid w:val="00173DF2"/>
    <w:rsid w:val="001B4717"/>
    <w:rsid w:val="001B636A"/>
    <w:rsid w:val="001E379C"/>
    <w:rsid w:val="001F5A6C"/>
    <w:rsid w:val="002464FB"/>
    <w:rsid w:val="00260437"/>
    <w:rsid w:val="0029223F"/>
    <w:rsid w:val="002A1269"/>
    <w:rsid w:val="002E13A2"/>
    <w:rsid w:val="002F0F18"/>
    <w:rsid w:val="002F4F62"/>
    <w:rsid w:val="002F6F69"/>
    <w:rsid w:val="00353EF5"/>
    <w:rsid w:val="0039239A"/>
    <w:rsid w:val="003B06C0"/>
    <w:rsid w:val="003D11E5"/>
    <w:rsid w:val="003E0439"/>
    <w:rsid w:val="003F34E4"/>
    <w:rsid w:val="003F6B84"/>
    <w:rsid w:val="00413FB6"/>
    <w:rsid w:val="00421DE3"/>
    <w:rsid w:val="004412D3"/>
    <w:rsid w:val="004612EF"/>
    <w:rsid w:val="00461E1A"/>
    <w:rsid w:val="00466256"/>
    <w:rsid w:val="0049524A"/>
    <w:rsid w:val="004A2112"/>
    <w:rsid w:val="004A6F75"/>
    <w:rsid w:val="004C7E46"/>
    <w:rsid w:val="004D349F"/>
    <w:rsid w:val="004E07A7"/>
    <w:rsid w:val="004F3D31"/>
    <w:rsid w:val="004F518F"/>
    <w:rsid w:val="00507B29"/>
    <w:rsid w:val="00507B76"/>
    <w:rsid w:val="0051451D"/>
    <w:rsid w:val="00527E6C"/>
    <w:rsid w:val="00541ABF"/>
    <w:rsid w:val="00544868"/>
    <w:rsid w:val="005475A6"/>
    <w:rsid w:val="00564E2E"/>
    <w:rsid w:val="00565C4A"/>
    <w:rsid w:val="005748DE"/>
    <w:rsid w:val="0059776D"/>
    <w:rsid w:val="005A5262"/>
    <w:rsid w:val="005B01FD"/>
    <w:rsid w:val="005B34CB"/>
    <w:rsid w:val="005E42B9"/>
    <w:rsid w:val="005E635F"/>
    <w:rsid w:val="005F768B"/>
    <w:rsid w:val="006117BB"/>
    <w:rsid w:val="00642481"/>
    <w:rsid w:val="00655B74"/>
    <w:rsid w:val="00661F33"/>
    <w:rsid w:val="00671B7A"/>
    <w:rsid w:val="0068650E"/>
    <w:rsid w:val="0069008F"/>
    <w:rsid w:val="00691735"/>
    <w:rsid w:val="00691FE8"/>
    <w:rsid w:val="006A5298"/>
    <w:rsid w:val="006B25EE"/>
    <w:rsid w:val="006D436A"/>
    <w:rsid w:val="006F44B2"/>
    <w:rsid w:val="00701F89"/>
    <w:rsid w:val="00703D1B"/>
    <w:rsid w:val="00720CE4"/>
    <w:rsid w:val="00723CDD"/>
    <w:rsid w:val="00745BC7"/>
    <w:rsid w:val="00751617"/>
    <w:rsid w:val="00757D47"/>
    <w:rsid w:val="007831DD"/>
    <w:rsid w:val="007908D9"/>
    <w:rsid w:val="00792813"/>
    <w:rsid w:val="00794C2B"/>
    <w:rsid w:val="007A7F88"/>
    <w:rsid w:val="007C6BA5"/>
    <w:rsid w:val="007C6D0E"/>
    <w:rsid w:val="007D6C18"/>
    <w:rsid w:val="007F0B3A"/>
    <w:rsid w:val="0080470E"/>
    <w:rsid w:val="008266CA"/>
    <w:rsid w:val="00856B4B"/>
    <w:rsid w:val="00870F06"/>
    <w:rsid w:val="00871DDB"/>
    <w:rsid w:val="008760B2"/>
    <w:rsid w:val="008A1866"/>
    <w:rsid w:val="008D5CA3"/>
    <w:rsid w:val="009059FE"/>
    <w:rsid w:val="009140D0"/>
    <w:rsid w:val="009155EF"/>
    <w:rsid w:val="00933A74"/>
    <w:rsid w:val="00963E8B"/>
    <w:rsid w:val="00964E55"/>
    <w:rsid w:val="009720EC"/>
    <w:rsid w:val="009852C7"/>
    <w:rsid w:val="009B16B2"/>
    <w:rsid w:val="009B419B"/>
    <w:rsid w:val="009C469B"/>
    <w:rsid w:val="009C4B58"/>
    <w:rsid w:val="009D520D"/>
    <w:rsid w:val="009D6015"/>
    <w:rsid w:val="00A05D14"/>
    <w:rsid w:val="00A07A60"/>
    <w:rsid w:val="00A45104"/>
    <w:rsid w:val="00A71928"/>
    <w:rsid w:val="00A84F74"/>
    <w:rsid w:val="00A878D5"/>
    <w:rsid w:val="00A93C0C"/>
    <w:rsid w:val="00AB24D0"/>
    <w:rsid w:val="00AF4546"/>
    <w:rsid w:val="00AF6D9F"/>
    <w:rsid w:val="00B156E3"/>
    <w:rsid w:val="00B203D3"/>
    <w:rsid w:val="00B264C6"/>
    <w:rsid w:val="00B357F5"/>
    <w:rsid w:val="00B36780"/>
    <w:rsid w:val="00B47E8E"/>
    <w:rsid w:val="00B84436"/>
    <w:rsid w:val="00B97813"/>
    <w:rsid w:val="00BB2526"/>
    <w:rsid w:val="00BB7235"/>
    <w:rsid w:val="00C16ADC"/>
    <w:rsid w:val="00C24D0F"/>
    <w:rsid w:val="00C31439"/>
    <w:rsid w:val="00C40645"/>
    <w:rsid w:val="00CA1276"/>
    <w:rsid w:val="00CA3F12"/>
    <w:rsid w:val="00CD3E87"/>
    <w:rsid w:val="00D00490"/>
    <w:rsid w:val="00D17B16"/>
    <w:rsid w:val="00D6191A"/>
    <w:rsid w:val="00DA6DCE"/>
    <w:rsid w:val="00DB5E89"/>
    <w:rsid w:val="00DB677F"/>
    <w:rsid w:val="00DD2B3C"/>
    <w:rsid w:val="00DD483B"/>
    <w:rsid w:val="00DD6EA7"/>
    <w:rsid w:val="00DF43C4"/>
    <w:rsid w:val="00E0347C"/>
    <w:rsid w:val="00E31B98"/>
    <w:rsid w:val="00E4786B"/>
    <w:rsid w:val="00E501FE"/>
    <w:rsid w:val="00E54D1B"/>
    <w:rsid w:val="00E67266"/>
    <w:rsid w:val="00E81320"/>
    <w:rsid w:val="00E8194D"/>
    <w:rsid w:val="00E877C4"/>
    <w:rsid w:val="00E87A35"/>
    <w:rsid w:val="00EB0D75"/>
    <w:rsid w:val="00EB71F3"/>
    <w:rsid w:val="00ED6D07"/>
    <w:rsid w:val="00EF2414"/>
    <w:rsid w:val="00F36E70"/>
    <w:rsid w:val="00F50EA0"/>
    <w:rsid w:val="00F5266E"/>
    <w:rsid w:val="00F667C3"/>
    <w:rsid w:val="00F862A3"/>
    <w:rsid w:val="00F8717C"/>
    <w:rsid w:val="00FB33E3"/>
    <w:rsid w:val="00FB4833"/>
    <w:rsid w:val="00FC36B2"/>
    <w:rsid w:val="00FD1584"/>
    <w:rsid w:val="00FE4C63"/>
    <w:rsid w:val="00FF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2DFA9-AE94-48FF-B484-53BB572C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3D3"/>
    <w:pPr>
      <w:ind w:firstLine="720"/>
      <w:jc w:val="both"/>
    </w:pPr>
    <w:rPr>
      <w:rFonts w:ascii="Times New Roman" w:eastAsia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B203D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203D3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B203D3"/>
  </w:style>
  <w:style w:type="character" w:customStyle="1" w:styleId="BodyTextIndent3Char">
    <w:name w:val="Body Text Indent 3 Char"/>
    <w:link w:val="BodyTextIndent3"/>
    <w:rsid w:val="00B203D3"/>
    <w:rPr>
      <w:rFonts w:ascii="Times New Roman" w:eastAsia="Times New Roman" w:hAnsi="Times New Roman" w:cs="Times New Roman"/>
      <w:sz w:val="24"/>
      <w:szCs w:val="20"/>
    </w:rPr>
  </w:style>
  <w:style w:type="paragraph" w:styleId="ListBullet2">
    <w:name w:val="List Bullet 2"/>
    <w:basedOn w:val="Normal"/>
    <w:autoRedefine/>
    <w:rsid w:val="00B203D3"/>
    <w:pPr>
      <w:tabs>
        <w:tab w:val="num" w:pos="720"/>
      </w:tabs>
      <w:ind w:left="720" w:hanging="360"/>
      <w:jc w:val="left"/>
    </w:pPr>
    <w:rPr>
      <w:sz w:val="20"/>
      <w:lang w:eastAsia="ko-KR" w:bidi="he-IL"/>
    </w:rPr>
  </w:style>
  <w:style w:type="paragraph" w:styleId="NoSpacing">
    <w:name w:val="No Spacing"/>
    <w:uiPriority w:val="1"/>
    <w:qFormat/>
    <w:rsid w:val="009059FE"/>
    <w:pPr>
      <w:ind w:firstLine="720"/>
      <w:jc w:val="both"/>
    </w:pPr>
    <w:rPr>
      <w:rFonts w:ascii="Times New Roman" w:eastAsia="Times New Roman" w:hAnsi="Times New Roman"/>
      <w:sz w:val="24"/>
    </w:rPr>
  </w:style>
  <w:style w:type="character" w:styleId="Hyperlink">
    <w:name w:val="Hyperlink"/>
    <w:uiPriority w:val="99"/>
    <w:unhideWhenUsed/>
    <w:rsid w:val="00757D47"/>
    <w:rPr>
      <w:color w:val="0000FF"/>
      <w:u w:val="single"/>
    </w:rPr>
  </w:style>
  <w:style w:type="character" w:customStyle="1" w:styleId="databold">
    <w:name w:val="data_bold"/>
    <w:basedOn w:val="DefaultParagraphFont"/>
    <w:rsid w:val="00757D47"/>
  </w:style>
  <w:style w:type="character" w:customStyle="1" w:styleId="nowrap1">
    <w:name w:val="nowrap1"/>
    <w:basedOn w:val="DefaultParagraphFont"/>
    <w:rsid w:val="00A878D5"/>
  </w:style>
  <w:style w:type="character" w:customStyle="1" w:styleId="title-link-wrapper">
    <w:name w:val="title-link-wrapper"/>
    <w:basedOn w:val="DefaultParagraphFont"/>
    <w:rsid w:val="00964E55"/>
  </w:style>
  <w:style w:type="character" w:customStyle="1" w:styleId="hidden">
    <w:name w:val="hidden"/>
    <w:basedOn w:val="DefaultParagraphFont"/>
    <w:rsid w:val="00964E55"/>
  </w:style>
  <w:style w:type="character" w:customStyle="1" w:styleId="medium-font">
    <w:name w:val="medium-font"/>
    <w:basedOn w:val="DefaultParagraphFont"/>
    <w:rsid w:val="00964E55"/>
  </w:style>
  <w:style w:type="character" w:styleId="Strong">
    <w:name w:val="Strong"/>
    <w:uiPriority w:val="22"/>
    <w:qFormat/>
    <w:rsid w:val="00964E55"/>
    <w:rPr>
      <w:b/>
      <w:bCs/>
    </w:rPr>
  </w:style>
  <w:style w:type="paragraph" w:styleId="ListParagraph">
    <w:name w:val="List Paragraph"/>
    <w:basedOn w:val="Normal"/>
    <w:uiPriority w:val="34"/>
    <w:qFormat/>
    <w:rsid w:val="00AF4546"/>
    <w:pPr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</w:rPr>
  </w:style>
  <w:style w:type="character" w:styleId="HTMLCite">
    <w:name w:val="HTML Cite"/>
    <w:uiPriority w:val="99"/>
    <w:semiHidden/>
    <w:unhideWhenUsed/>
    <w:rsid w:val="00AF4546"/>
    <w:rPr>
      <w:i/>
      <w:iCs/>
    </w:rPr>
  </w:style>
  <w:style w:type="character" w:customStyle="1" w:styleId="apple-converted-space">
    <w:name w:val="apple-converted-space"/>
    <w:rsid w:val="00AF4546"/>
  </w:style>
  <w:style w:type="paragraph" w:customStyle="1" w:styleId="Default">
    <w:name w:val="Default"/>
    <w:rsid w:val="00514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0C51D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6367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47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E0C0"/>
                        <w:left w:val="single" w:sz="6" w:space="0" w:color="D2E0C0"/>
                        <w:bottom w:val="single" w:sz="6" w:space="0" w:color="D2E0C0"/>
                        <w:right w:val="single" w:sz="6" w:space="0" w:color="D2E0C0"/>
                      </w:divBdr>
                      <w:divsChild>
                        <w:div w:id="1462966693">
                          <w:marLeft w:val="0"/>
                          <w:marRight w:val="54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2E0C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8F4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5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0286">
                                                  <w:marLeft w:val="4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1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3932">
                                                          <w:marLeft w:val="0"/>
                                                          <w:marRight w:val="-240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8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6288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3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E0C0"/>
                        <w:left w:val="single" w:sz="6" w:space="0" w:color="D2E0C0"/>
                        <w:bottom w:val="single" w:sz="6" w:space="0" w:color="D2E0C0"/>
                        <w:right w:val="single" w:sz="6" w:space="0" w:color="D2E0C0"/>
                      </w:divBdr>
                      <w:divsChild>
                        <w:div w:id="313065941">
                          <w:marLeft w:val="0"/>
                          <w:marRight w:val="54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5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2E0C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0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8F4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1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4014">
                                                  <w:marLeft w:val="4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2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0173">
                                                          <w:marLeft w:val="0"/>
                                                          <w:marRight w:val="-240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19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8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6396614">
                                                                  <w:marLeft w:val="3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0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8032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187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E0C0"/>
                        <w:left w:val="single" w:sz="6" w:space="0" w:color="D2E0C0"/>
                        <w:bottom w:val="single" w:sz="6" w:space="0" w:color="D2E0C0"/>
                        <w:right w:val="single" w:sz="6" w:space="0" w:color="D2E0C0"/>
                      </w:divBdr>
                      <w:divsChild>
                        <w:div w:id="1202552379">
                          <w:marLeft w:val="0"/>
                          <w:marRight w:val="54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2E0C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8F4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3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4333">
                                                  <w:marLeft w:val="4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0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22836">
                                                          <w:marLeft w:val="0"/>
                                                          <w:marRight w:val="-240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1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05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727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E0C0"/>
                        <w:left w:val="single" w:sz="6" w:space="0" w:color="D2E0C0"/>
                        <w:bottom w:val="single" w:sz="6" w:space="0" w:color="D2E0C0"/>
                        <w:right w:val="single" w:sz="6" w:space="0" w:color="D2E0C0"/>
                      </w:divBdr>
                      <w:divsChild>
                        <w:div w:id="770124072">
                          <w:marLeft w:val="0"/>
                          <w:marRight w:val="54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2E0C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6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7F8F4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43989">
                                                  <w:marLeft w:val="4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27713">
                                                          <w:marLeft w:val="0"/>
                                                          <w:marRight w:val="-240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4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0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11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hyperlink" Target="javascript:void(0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Institute of Technology</Company>
  <LinksUpToDate>false</LinksUpToDate>
  <CharactersWithSpaces>4665</CharactersWithSpaces>
  <SharedDoc>false</SharedDoc>
  <HLinks>
    <vt:vector size="36" baseType="variant"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Alan Zdunek</cp:lastModifiedBy>
  <cp:revision>2</cp:revision>
  <dcterms:created xsi:type="dcterms:W3CDTF">2020-07-22T02:12:00Z</dcterms:created>
  <dcterms:modified xsi:type="dcterms:W3CDTF">2020-07-22T02:12:00Z</dcterms:modified>
</cp:coreProperties>
</file>