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3485" w:rsidRPr="008A2A9A" w:rsidRDefault="00943485" w:rsidP="00943485">
      <w:pPr>
        <w:rPr>
          <w:b/>
        </w:rPr>
      </w:pPr>
      <w:bookmarkStart w:id="0" w:name="_GoBack"/>
      <w:bookmarkEnd w:id="0"/>
      <w:r w:rsidRPr="008A2A9A">
        <w:rPr>
          <w:b/>
        </w:rPr>
        <w:t xml:space="preserve">ChE </w:t>
      </w:r>
      <w:r w:rsidR="005E44E0">
        <w:rPr>
          <w:b/>
        </w:rPr>
        <w:t>433</w:t>
      </w:r>
      <w:r w:rsidRPr="008A2A9A">
        <w:rPr>
          <w:b/>
        </w:rPr>
        <w:t xml:space="preserve"> – </w:t>
      </w:r>
      <w:r w:rsidR="005E44E0">
        <w:rPr>
          <w:b/>
        </w:rPr>
        <w:t>Process Simulation with ASPEN Plus</w:t>
      </w:r>
      <w:r w:rsidRPr="008A2A9A">
        <w:rPr>
          <w:b/>
        </w:rPr>
        <w:t xml:space="preserve"> –</w:t>
      </w:r>
      <w:r w:rsidR="005E44E0">
        <w:rPr>
          <w:b/>
        </w:rPr>
        <w:t xml:space="preserve">Fall </w:t>
      </w:r>
      <w:r w:rsidR="00F864CD">
        <w:rPr>
          <w:b/>
        </w:rPr>
        <w:t xml:space="preserve"> 20</w:t>
      </w:r>
      <w:r w:rsidR="005E44E0">
        <w:rPr>
          <w:b/>
        </w:rPr>
        <w:t>19</w:t>
      </w:r>
      <w:r>
        <w:rPr>
          <w:b/>
        </w:rPr>
        <w:t xml:space="preserve"> </w:t>
      </w:r>
    </w:p>
    <w:p w:rsidR="000E7574" w:rsidRDefault="000E7574" w:rsidP="00943485">
      <w:r>
        <w:t xml:space="preserve">Student Learning Outcome </w:t>
      </w:r>
      <w:r w:rsidR="005E44E0">
        <w:t>2</w:t>
      </w:r>
    </w:p>
    <w:p w:rsidR="00D1179F" w:rsidRDefault="00D1179F" w:rsidP="00943485"/>
    <w:p w:rsidR="00943485" w:rsidRDefault="00943485" w:rsidP="00943485">
      <w:r>
        <w:t>R</w:t>
      </w:r>
      <w:r w:rsidRPr="006E09EA">
        <w:t xml:space="preserve">ubric for assessment problem </w:t>
      </w:r>
      <w:r w:rsidR="00E3342F">
        <w:t xml:space="preserve">on </w:t>
      </w:r>
      <w:r w:rsidR="00C97671">
        <w:t>Homework Problems 4 and 5</w:t>
      </w:r>
    </w:p>
    <w:p w:rsidR="00C97671" w:rsidRDefault="00C97671" w:rsidP="00943485"/>
    <w:p w:rsidR="00C97671" w:rsidRPr="00C97671" w:rsidRDefault="00C97671" w:rsidP="00C97671">
      <w:pPr>
        <w:ind w:left="360"/>
      </w:pPr>
      <w:r>
        <w:t>4</w:t>
      </w:r>
      <w:r w:rsidRPr="00C97671">
        <w:t>A .Summary of results for both problems (about one page)</w:t>
      </w:r>
    </w:p>
    <w:p w:rsidR="00C97671" w:rsidRPr="00C97671" w:rsidRDefault="00C97671" w:rsidP="00C97671">
      <w:pPr>
        <w:ind w:left="360"/>
      </w:pPr>
      <w:r>
        <w:t>4</w:t>
      </w:r>
      <w:r w:rsidRPr="00C97671">
        <w:t>B. Flowsheets for both processes</w:t>
      </w:r>
    </w:p>
    <w:p w:rsidR="00C97671" w:rsidRPr="00C97671" w:rsidRDefault="00C97671" w:rsidP="00C97671">
      <w:pPr>
        <w:ind w:left="360"/>
      </w:pPr>
      <w:r>
        <w:t>4</w:t>
      </w:r>
      <w:r w:rsidRPr="00C97671">
        <w:t>C. Heat and Weight Balance</w:t>
      </w:r>
    </w:p>
    <w:p w:rsidR="00C97671" w:rsidRPr="00C97671" w:rsidRDefault="00C97671" w:rsidP="00C97671">
      <w:pPr>
        <w:ind w:left="360"/>
      </w:pPr>
      <w:r>
        <w:t>4</w:t>
      </w:r>
      <w:r w:rsidRPr="00C97671">
        <w:t>D. List of Equipment with the capital costs (see example below)</w:t>
      </w:r>
    </w:p>
    <w:p w:rsidR="00C97671" w:rsidRPr="00C97671" w:rsidRDefault="00C97671" w:rsidP="00C97671">
      <w:pPr>
        <w:ind w:left="360"/>
      </w:pPr>
      <w:r>
        <w:t>4</w:t>
      </w:r>
      <w:r w:rsidRPr="00C97671">
        <w:t>E. List of Utilities/Raw Material/Product with operating costs</w:t>
      </w:r>
    </w:p>
    <w:p w:rsidR="00C97671" w:rsidRDefault="00C97671" w:rsidP="00C97671"/>
    <w:p w:rsidR="00E3342F" w:rsidRPr="00E3342F" w:rsidRDefault="00E3342F" w:rsidP="00943485">
      <w:pPr>
        <w:rPr>
          <w:sz w:val="8"/>
        </w:rPr>
      </w:pPr>
    </w:p>
    <w:p w:rsidR="00C97671" w:rsidRPr="00C97671" w:rsidRDefault="00C97671" w:rsidP="00C97671">
      <w:pPr>
        <w:ind w:left="360"/>
      </w:pPr>
      <w:r>
        <w:t xml:space="preserve">4A. </w:t>
      </w:r>
      <w:r w:rsidRPr="00C97671">
        <w:t>Outline your steps you followed to reach your final column design</w:t>
      </w:r>
    </w:p>
    <w:p w:rsidR="00C97671" w:rsidRPr="00C97671" w:rsidRDefault="00C97671" w:rsidP="00C97671">
      <w:pPr>
        <w:ind w:left="360"/>
      </w:pPr>
      <w:r>
        <w:t>4</w:t>
      </w:r>
      <w:r w:rsidRPr="00C97671">
        <w:t>B. Final process flowsheet printout</w:t>
      </w:r>
    </w:p>
    <w:p w:rsidR="00C97671" w:rsidRPr="00C97671" w:rsidRDefault="00C97671" w:rsidP="00C97671">
      <w:pPr>
        <w:ind w:left="360"/>
      </w:pPr>
      <w:r>
        <w:t>4</w:t>
      </w:r>
      <w:r w:rsidRPr="00C97671">
        <w:t>C. ASPEN report for the distillation column</w:t>
      </w:r>
    </w:p>
    <w:p w:rsidR="00C97671" w:rsidRPr="00C97671" w:rsidRDefault="00C97671" w:rsidP="00C97671">
      <w:pPr>
        <w:ind w:left="360"/>
      </w:pPr>
      <w:r>
        <w:t>4</w:t>
      </w:r>
      <w:r w:rsidRPr="00C97671">
        <w:t>D. Heat and Weight Balance for the entire unit</w:t>
      </w:r>
    </w:p>
    <w:p w:rsidR="00C97671" w:rsidRPr="00C97671" w:rsidRDefault="00C97671" w:rsidP="00C97671">
      <w:pPr>
        <w:ind w:left="360"/>
      </w:pPr>
      <w:r>
        <w:t>4</w:t>
      </w:r>
      <w:r w:rsidRPr="00C97671">
        <w:t>E. List of all equipment for with the capital costs (see example below)</w:t>
      </w:r>
    </w:p>
    <w:p w:rsidR="00C97671" w:rsidRPr="00C97671" w:rsidRDefault="00C97671" w:rsidP="00C97671">
      <w:pPr>
        <w:ind w:left="360"/>
      </w:pPr>
      <w:r>
        <w:t>4</w:t>
      </w:r>
      <w:r w:rsidRPr="00C97671">
        <w:t>F. List of utilities, raw materials and products with operating costs</w:t>
      </w:r>
    </w:p>
    <w:p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3F3EE4" w:rsidRPr="00F864CD" w:rsidTr="003F3EE4">
        <w:tc>
          <w:tcPr>
            <w:tcW w:w="2155" w:type="dxa"/>
            <w:shd w:val="clear" w:color="auto" w:fill="auto"/>
          </w:tcPr>
          <w:p w:rsidR="003F3EE4" w:rsidRPr="000E7574" w:rsidRDefault="0061091F" w:rsidP="000E7574">
            <w:pPr>
              <w:jc w:val="center"/>
              <w:rPr>
                <w:b/>
                <w:bCs/>
                <w:sz w:val="20"/>
                <w:szCs w:val="20"/>
              </w:rPr>
            </w:pPr>
            <w:r>
              <w:rPr>
                <w:b/>
                <w:bCs/>
                <w:sz w:val="20"/>
                <w:szCs w:val="20"/>
              </w:rPr>
              <w:t>SLO 2</w:t>
            </w:r>
          </w:p>
          <w:p w:rsidR="003F3EE4" w:rsidRPr="00F864CD" w:rsidRDefault="003F3EE4" w:rsidP="006B6E9C">
            <w:pPr>
              <w:jc w:val="center"/>
              <w:rPr>
                <w:b/>
                <w:sz w:val="20"/>
                <w:szCs w:val="20"/>
              </w:rPr>
            </w:pPr>
            <w:r>
              <w:rPr>
                <w:b/>
                <w:sz w:val="20"/>
                <w:szCs w:val="20"/>
              </w:rPr>
              <w:t>Performance Indicator (PI)</w:t>
            </w:r>
          </w:p>
        </w:tc>
        <w:tc>
          <w:tcPr>
            <w:tcW w:w="2070" w:type="dxa"/>
            <w:shd w:val="clear" w:color="auto" w:fill="auto"/>
          </w:tcPr>
          <w:p w:rsidR="003F3EE4" w:rsidRPr="00F864CD" w:rsidRDefault="003F3EE4">
            <w:pPr>
              <w:rPr>
                <w:sz w:val="20"/>
                <w:szCs w:val="20"/>
              </w:rPr>
            </w:pPr>
            <w:r w:rsidRPr="00F864CD">
              <w:rPr>
                <w:b/>
                <w:sz w:val="20"/>
                <w:szCs w:val="20"/>
              </w:rPr>
              <w:t>(1)</w:t>
            </w:r>
            <w:r w:rsidRPr="00F864CD">
              <w:rPr>
                <w:sz w:val="20"/>
                <w:szCs w:val="20"/>
              </w:rPr>
              <w:t xml:space="preserve"> Unsatisfactory</w:t>
            </w:r>
          </w:p>
        </w:tc>
        <w:tc>
          <w:tcPr>
            <w:tcW w:w="2160" w:type="dxa"/>
            <w:shd w:val="clear" w:color="auto" w:fill="auto"/>
          </w:tcPr>
          <w:p w:rsidR="003F3EE4" w:rsidRPr="00F864CD" w:rsidRDefault="003F3EE4">
            <w:pPr>
              <w:rPr>
                <w:sz w:val="20"/>
                <w:szCs w:val="20"/>
              </w:rPr>
            </w:pPr>
            <w:r w:rsidRPr="00F864CD">
              <w:rPr>
                <w:b/>
                <w:sz w:val="20"/>
                <w:szCs w:val="20"/>
              </w:rPr>
              <w:t>(2)</w:t>
            </w:r>
            <w:r w:rsidRPr="00F864CD">
              <w:rPr>
                <w:sz w:val="20"/>
                <w:szCs w:val="20"/>
              </w:rPr>
              <w:t xml:space="preserve"> Developing</w:t>
            </w:r>
          </w:p>
        </w:tc>
        <w:tc>
          <w:tcPr>
            <w:tcW w:w="2340" w:type="dxa"/>
            <w:shd w:val="clear" w:color="auto" w:fill="auto"/>
          </w:tcPr>
          <w:p w:rsidR="003F3EE4" w:rsidRPr="00F864CD" w:rsidRDefault="003F3EE4">
            <w:pPr>
              <w:rPr>
                <w:sz w:val="20"/>
                <w:szCs w:val="20"/>
              </w:rPr>
            </w:pPr>
            <w:r w:rsidRPr="00F864CD">
              <w:rPr>
                <w:b/>
                <w:sz w:val="20"/>
                <w:szCs w:val="20"/>
              </w:rPr>
              <w:t>(3)</w:t>
            </w:r>
            <w:r w:rsidRPr="00F864CD">
              <w:rPr>
                <w:sz w:val="20"/>
                <w:szCs w:val="20"/>
              </w:rPr>
              <w:t xml:space="preserve"> Satisfactory</w:t>
            </w:r>
          </w:p>
        </w:tc>
      </w:tr>
      <w:tr w:rsidR="003F3EE4" w:rsidRPr="00F864CD" w:rsidTr="003F3EE4">
        <w:tc>
          <w:tcPr>
            <w:tcW w:w="2155" w:type="dxa"/>
            <w:shd w:val="clear" w:color="auto" w:fill="auto"/>
          </w:tcPr>
          <w:p w:rsidR="005E44E0" w:rsidRPr="005E44E0" w:rsidRDefault="005E44E0" w:rsidP="005E44E0">
            <w:pPr>
              <w:rPr>
                <w:sz w:val="20"/>
                <w:szCs w:val="20"/>
              </w:rPr>
            </w:pPr>
            <w:r w:rsidRPr="005E44E0">
              <w:rPr>
                <w:b/>
                <w:bCs/>
                <w:sz w:val="20"/>
                <w:szCs w:val="20"/>
              </w:rPr>
              <w:t>1</w:t>
            </w:r>
            <w:r w:rsidRPr="005E44E0">
              <w:rPr>
                <w:sz w:val="20"/>
                <w:szCs w:val="20"/>
              </w:rPr>
              <w:t>. Developing a design strategy</w:t>
            </w:r>
          </w:p>
          <w:p w:rsidR="00C9425C" w:rsidRDefault="00C9425C" w:rsidP="003F3EE4">
            <w:pPr>
              <w:rPr>
                <w:sz w:val="20"/>
                <w:szCs w:val="20"/>
              </w:rPr>
            </w:pPr>
          </w:p>
          <w:p w:rsidR="00D1179F" w:rsidRDefault="00D1179F" w:rsidP="003F3EE4">
            <w:pPr>
              <w:rPr>
                <w:sz w:val="20"/>
                <w:szCs w:val="20"/>
              </w:rPr>
            </w:pPr>
          </w:p>
          <w:p w:rsidR="007951F9" w:rsidRDefault="007951F9" w:rsidP="003F3EE4">
            <w:pPr>
              <w:rPr>
                <w:b/>
                <w:sz w:val="20"/>
                <w:szCs w:val="20"/>
              </w:rPr>
            </w:pPr>
          </w:p>
          <w:p w:rsidR="003F3EE4" w:rsidRPr="00D1179F" w:rsidRDefault="003F3EE4" w:rsidP="003F3EE4">
            <w:pPr>
              <w:rPr>
                <w:b/>
                <w:sz w:val="20"/>
                <w:szCs w:val="20"/>
              </w:rPr>
            </w:pPr>
            <w:r w:rsidRPr="00D1179F">
              <w:rPr>
                <w:b/>
                <w:sz w:val="20"/>
                <w:szCs w:val="20"/>
              </w:rPr>
              <w:t xml:space="preserve">Problem </w:t>
            </w:r>
            <w:r w:rsidR="00995A1D">
              <w:rPr>
                <w:b/>
                <w:sz w:val="20"/>
                <w:szCs w:val="20"/>
              </w:rPr>
              <w:t>4A</w:t>
            </w:r>
            <w:r w:rsidR="00C9425C" w:rsidRPr="00D1179F">
              <w:rPr>
                <w:b/>
                <w:sz w:val="20"/>
                <w:szCs w:val="20"/>
              </w:rPr>
              <w:t>,</w:t>
            </w:r>
            <w:r w:rsidR="00995A1D">
              <w:rPr>
                <w:b/>
                <w:sz w:val="20"/>
                <w:szCs w:val="20"/>
              </w:rPr>
              <w:t>4B,5B,5D</w:t>
            </w:r>
          </w:p>
          <w:p w:rsidR="003F3EE4" w:rsidRPr="006B6E9C" w:rsidRDefault="00C9425C" w:rsidP="003F3EE4">
            <w:pPr>
              <w:rPr>
                <w:sz w:val="20"/>
                <w:szCs w:val="20"/>
              </w:rPr>
            </w:pPr>
            <w:r w:rsidRPr="00D1179F">
              <w:rPr>
                <w:b/>
                <w:sz w:val="20"/>
                <w:szCs w:val="20"/>
              </w:rPr>
              <w:t>100</w:t>
            </w:r>
            <w:r w:rsidR="003F3EE4" w:rsidRPr="00D1179F">
              <w:rPr>
                <w:b/>
                <w:sz w:val="20"/>
                <w:szCs w:val="20"/>
              </w:rPr>
              <w:t xml:space="preserve"> pts</w:t>
            </w:r>
          </w:p>
        </w:tc>
        <w:tc>
          <w:tcPr>
            <w:tcW w:w="2070" w:type="dxa"/>
            <w:shd w:val="clear" w:color="auto" w:fill="auto"/>
          </w:tcPr>
          <w:p w:rsidR="007951F9" w:rsidRPr="007951F9" w:rsidRDefault="007951F9" w:rsidP="007951F9">
            <w:pPr>
              <w:rPr>
                <w:sz w:val="20"/>
                <w:szCs w:val="20"/>
              </w:rPr>
            </w:pPr>
            <w:r w:rsidRPr="007951F9">
              <w:rPr>
                <w:sz w:val="20"/>
                <w:szCs w:val="20"/>
              </w:rPr>
              <w:t>No design strategy; haphazard approach</w:t>
            </w:r>
          </w:p>
          <w:p w:rsidR="00D1179F" w:rsidRDefault="003F3EE4" w:rsidP="00C9425C">
            <w:pPr>
              <w:rPr>
                <w:sz w:val="20"/>
                <w:szCs w:val="20"/>
              </w:rPr>
            </w:pPr>
            <w:r>
              <w:rPr>
                <w:sz w:val="20"/>
                <w:szCs w:val="20"/>
              </w:rPr>
              <w:t xml:space="preserve"> </w:t>
            </w:r>
          </w:p>
          <w:p w:rsidR="007951F9" w:rsidRDefault="007951F9" w:rsidP="00C9425C">
            <w:pPr>
              <w:rPr>
                <w:b/>
                <w:sz w:val="20"/>
                <w:szCs w:val="20"/>
              </w:rPr>
            </w:pPr>
          </w:p>
          <w:p w:rsidR="007951F9" w:rsidRDefault="007951F9" w:rsidP="00C9425C">
            <w:pPr>
              <w:rPr>
                <w:b/>
                <w:sz w:val="20"/>
                <w:szCs w:val="20"/>
              </w:rPr>
            </w:pPr>
          </w:p>
          <w:p w:rsidR="007951F9" w:rsidRDefault="007951F9" w:rsidP="00C9425C">
            <w:pPr>
              <w:rPr>
                <w:b/>
                <w:sz w:val="20"/>
                <w:szCs w:val="20"/>
              </w:rPr>
            </w:pPr>
          </w:p>
          <w:p w:rsidR="003F3EE4" w:rsidRPr="00C9425C" w:rsidRDefault="003F3EE4" w:rsidP="00995A1D">
            <w:pPr>
              <w:rPr>
                <w:b/>
                <w:sz w:val="20"/>
                <w:szCs w:val="20"/>
              </w:rPr>
            </w:pPr>
            <w:r w:rsidRPr="00C9425C">
              <w:rPr>
                <w:b/>
                <w:sz w:val="20"/>
                <w:szCs w:val="20"/>
              </w:rPr>
              <w:t>(&lt;</w:t>
            </w:r>
            <w:r w:rsidR="00995A1D">
              <w:rPr>
                <w:b/>
                <w:sz w:val="20"/>
                <w:szCs w:val="20"/>
              </w:rPr>
              <w:t>7</w:t>
            </w:r>
            <w:r w:rsidR="00C9425C" w:rsidRPr="00C9425C">
              <w:rPr>
                <w:b/>
                <w:sz w:val="20"/>
                <w:szCs w:val="20"/>
              </w:rPr>
              <w:t>0</w:t>
            </w:r>
            <w:r w:rsidRPr="00C9425C">
              <w:rPr>
                <w:b/>
                <w:sz w:val="20"/>
                <w:szCs w:val="20"/>
              </w:rPr>
              <w:t xml:space="preserve"> pts)</w:t>
            </w:r>
          </w:p>
        </w:tc>
        <w:tc>
          <w:tcPr>
            <w:tcW w:w="2160" w:type="dxa"/>
            <w:shd w:val="clear" w:color="auto" w:fill="auto"/>
          </w:tcPr>
          <w:p w:rsidR="007951F9" w:rsidRPr="007951F9" w:rsidRDefault="007951F9" w:rsidP="007951F9">
            <w:pPr>
              <w:rPr>
                <w:sz w:val="20"/>
                <w:szCs w:val="20"/>
              </w:rPr>
            </w:pPr>
            <w:r w:rsidRPr="007951F9">
              <w:rPr>
                <w:sz w:val="20"/>
                <w:szCs w:val="20"/>
              </w:rPr>
              <w:t>Uses a design strategy with guidance</w:t>
            </w:r>
          </w:p>
          <w:p w:rsidR="00D1179F" w:rsidRDefault="00D1179F" w:rsidP="00C9425C">
            <w:pPr>
              <w:rPr>
                <w:b/>
                <w:sz w:val="20"/>
                <w:szCs w:val="20"/>
              </w:rPr>
            </w:pPr>
          </w:p>
          <w:p w:rsidR="007951F9" w:rsidRDefault="007951F9" w:rsidP="00C9425C">
            <w:pPr>
              <w:rPr>
                <w:b/>
                <w:sz w:val="20"/>
                <w:szCs w:val="20"/>
              </w:rPr>
            </w:pPr>
          </w:p>
          <w:p w:rsidR="007951F9" w:rsidRDefault="007951F9" w:rsidP="00C9425C">
            <w:pPr>
              <w:rPr>
                <w:b/>
                <w:sz w:val="20"/>
                <w:szCs w:val="20"/>
              </w:rPr>
            </w:pPr>
          </w:p>
          <w:p w:rsidR="007951F9" w:rsidRDefault="007951F9" w:rsidP="00C9425C">
            <w:pPr>
              <w:rPr>
                <w:b/>
                <w:sz w:val="20"/>
                <w:szCs w:val="20"/>
              </w:rPr>
            </w:pPr>
          </w:p>
          <w:p w:rsidR="003F3EE4" w:rsidRPr="00C9425C" w:rsidRDefault="003F3EE4" w:rsidP="00995A1D">
            <w:pPr>
              <w:rPr>
                <w:b/>
                <w:sz w:val="20"/>
                <w:szCs w:val="20"/>
              </w:rPr>
            </w:pPr>
            <w:r w:rsidRPr="00C9425C">
              <w:rPr>
                <w:b/>
                <w:sz w:val="20"/>
                <w:szCs w:val="20"/>
              </w:rPr>
              <w:t>(</w:t>
            </w:r>
            <w:r w:rsidR="00995A1D">
              <w:rPr>
                <w:b/>
                <w:sz w:val="20"/>
                <w:szCs w:val="20"/>
              </w:rPr>
              <w:t>7</w:t>
            </w:r>
            <w:r w:rsidR="00C9425C" w:rsidRPr="00C9425C">
              <w:rPr>
                <w:b/>
                <w:sz w:val="20"/>
                <w:szCs w:val="20"/>
              </w:rPr>
              <w:t>0-</w:t>
            </w:r>
            <w:r w:rsidR="00995A1D">
              <w:rPr>
                <w:b/>
                <w:sz w:val="20"/>
                <w:szCs w:val="20"/>
              </w:rPr>
              <w:t>9</w:t>
            </w:r>
            <w:r w:rsidR="00C9425C" w:rsidRPr="00C9425C">
              <w:rPr>
                <w:b/>
                <w:sz w:val="20"/>
                <w:szCs w:val="20"/>
              </w:rPr>
              <w:t>0 pts</w:t>
            </w:r>
            <w:r w:rsidRPr="00C9425C">
              <w:rPr>
                <w:b/>
                <w:sz w:val="20"/>
                <w:szCs w:val="20"/>
              </w:rPr>
              <w:t>)</w:t>
            </w:r>
          </w:p>
        </w:tc>
        <w:tc>
          <w:tcPr>
            <w:tcW w:w="2340" w:type="dxa"/>
            <w:shd w:val="clear" w:color="auto" w:fill="auto"/>
          </w:tcPr>
          <w:p w:rsidR="007951F9" w:rsidRPr="007951F9" w:rsidRDefault="007951F9" w:rsidP="007951F9">
            <w:pPr>
              <w:rPr>
                <w:sz w:val="20"/>
                <w:szCs w:val="20"/>
              </w:rPr>
            </w:pPr>
            <w:r w:rsidRPr="007951F9">
              <w:rPr>
                <w:sz w:val="20"/>
                <w:szCs w:val="20"/>
              </w:rPr>
              <w:t>Develops a design strategy, decomposition of work into subtasks, development of a timetable</w:t>
            </w:r>
          </w:p>
          <w:p w:rsidR="00D1179F" w:rsidRDefault="00D1179F" w:rsidP="00C9425C">
            <w:pPr>
              <w:rPr>
                <w:b/>
                <w:sz w:val="20"/>
                <w:szCs w:val="20"/>
              </w:rPr>
            </w:pPr>
          </w:p>
          <w:p w:rsidR="003F3EE4" w:rsidRPr="00C9425C" w:rsidRDefault="003F3EE4" w:rsidP="00995A1D">
            <w:pPr>
              <w:rPr>
                <w:b/>
                <w:sz w:val="20"/>
                <w:szCs w:val="20"/>
              </w:rPr>
            </w:pPr>
            <w:r w:rsidRPr="00C9425C">
              <w:rPr>
                <w:b/>
                <w:sz w:val="20"/>
                <w:szCs w:val="20"/>
              </w:rPr>
              <w:t>(</w:t>
            </w:r>
            <w:r w:rsidR="00C9425C" w:rsidRPr="00C9425C">
              <w:rPr>
                <w:b/>
                <w:sz w:val="20"/>
                <w:szCs w:val="20"/>
              </w:rPr>
              <w:t>&gt;</w:t>
            </w:r>
            <w:r w:rsidR="00995A1D">
              <w:rPr>
                <w:b/>
                <w:sz w:val="20"/>
                <w:szCs w:val="20"/>
              </w:rPr>
              <w:t>9</w:t>
            </w:r>
            <w:r w:rsidR="00C9425C" w:rsidRPr="00C9425C">
              <w:rPr>
                <w:b/>
                <w:sz w:val="20"/>
                <w:szCs w:val="20"/>
              </w:rPr>
              <w:t>0</w:t>
            </w:r>
            <w:r w:rsidRPr="00C9425C">
              <w:rPr>
                <w:b/>
                <w:sz w:val="20"/>
                <w:szCs w:val="20"/>
              </w:rPr>
              <w:t xml:space="preserve"> pts) </w:t>
            </w:r>
          </w:p>
        </w:tc>
      </w:tr>
      <w:tr w:rsidR="003F3EE4" w:rsidRPr="00F864CD" w:rsidTr="007951F9">
        <w:trPr>
          <w:trHeight w:val="1925"/>
        </w:trPr>
        <w:tc>
          <w:tcPr>
            <w:tcW w:w="2155" w:type="dxa"/>
            <w:shd w:val="clear" w:color="auto" w:fill="auto"/>
          </w:tcPr>
          <w:p w:rsidR="005E44E0" w:rsidRPr="005E44E0" w:rsidRDefault="005E44E0" w:rsidP="005E44E0">
            <w:pPr>
              <w:rPr>
                <w:sz w:val="20"/>
                <w:szCs w:val="20"/>
              </w:rPr>
            </w:pPr>
            <w:r w:rsidRPr="005E44E0">
              <w:rPr>
                <w:b/>
                <w:bCs/>
                <w:sz w:val="20"/>
                <w:szCs w:val="20"/>
              </w:rPr>
              <w:t>2</w:t>
            </w:r>
            <w:r w:rsidRPr="005E44E0">
              <w:rPr>
                <w:sz w:val="20"/>
                <w:szCs w:val="20"/>
              </w:rPr>
              <w:t>. Appling engineering and/or scientific principles correctly to design practical processes</w:t>
            </w:r>
          </w:p>
          <w:p w:rsidR="00D1179F" w:rsidRDefault="00D1179F" w:rsidP="00C9425C">
            <w:pPr>
              <w:rPr>
                <w:sz w:val="20"/>
                <w:szCs w:val="20"/>
              </w:rPr>
            </w:pPr>
          </w:p>
          <w:p w:rsidR="007951F9" w:rsidRDefault="007951F9" w:rsidP="00C9425C">
            <w:pPr>
              <w:rPr>
                <w:sz w:val="20"/>
                <w:szCs w:val="20"/>
              </w:rPr>
            </w:pPr>
          </w:p>
          <w:p w:rsidR="00C9425C" w:rsidRPr="00D1179F" w:rsidRDefault="003F3EE4" w:rsidP="00C9425C">
            <w:pPr>
              <w:rPr>
                <w:b/>
                <w:sz w:val="20"/>
                <w:szCs w:val="20"/>
              </w:rPr>
            </w:pPr>
            <w:r w:rsidRPr="00D1179F">
              <w:rPr>
                <w:b/>
                <w:sz w:val="20"/>
                <w:szCs w:val="20"/>
              </w:rPr>
              <w:t xml:space="preserve">Problem </w:t>
            </w:r>
            <w:r w:rsidR="00995A1D">
              <w:rPr>
                <w:b/>
                <w:sz w:val="20"/>
                <w:szCs w:val="20"/>
              </w:rPr>
              <w:t>4C</w:t>
            </w:r>
            <w:r w:rsidR="0061091F">
              <w:rPr>
                <w:b/>
                <w:sz w:val="20"/>
                <w:szCs w:val="20"/>
              </w:rPr>
              <w:t>,</w:t>
            </w:r>
            <w:r w:rsidR="00995A1D">
              <w:rPr>
                <w:b/>
                <w:sz w:val="20"/>
                <w:szCs w:val="20"/>
              </w:rPr>
              <w:t>4</w:t>
            </w:r>
            <w:r w:rsidR="0061091F">
              <w:rPr>
                <w:b/>
                <w:sz w:val="20"/>
                <w:szCs w:val="20"/>
              </w:rPr>
              <w:t>D</w:t>
            </w:r>
            <w:r w:rsidR="00995A1D">
              <w:rPr>
                <w:b/>
                <w:sz w:val="20"/>
                <w:szCs w:val="20"/>
              </w:rPr>
              <w:t>,4E,5D</w:t>
            </w:r>
          </w:p>
          <w:p w:rsidR="003F3EE4" w:rsidRPr="006B6E9C" w:rsidRDefault="00C9425C" w:rsidP="00C9425C">
            <w:pPr>
              <w:rPr>
                <w:sz w:val="20"/>
                <w:szCs w:val="20"/>
              </w:rPr>
            </w:pPr>
            <w:r w:rsidRPr="00D1179F">
              <w:rPr>
                <w:b/>
                <w:sz w:val="20"/>
                <w:szCs w:val="20"/>
              </w:rPr>
              <w:t xml:space="preserve">100 </w:t>
            </w:r>
            <w:r w:rsidR="003F3EE4" w:rsidRPr="00D1179F">
              <w:rPr>
                <w:b/>
                <w:sz w:val="20"/>
                <w:szCs w:val="20"/>
              </w:rPr>
              <w:t>pts</w:t>
            </w:r>
          </w:p>
        </w:tc>
        <w:tc>
          <w:tcPr>
            <w:tcW w:w="2070" w:type="dxa"/>
            <w:shd w:val="clear" w:color="auto" w:fill="auto"/>
          </w:tcPr>
          <w:p w:rsidR="007951F9" w:rsidRPr="007951F9" w:rsidRDefault="007951F9" w:rsidP="007951F9">
            <w:pPr>
              <w:rPr>
                <w:sz w:val="20"/>
                <w:szCs w:val="20"/>
              </w:rPr>
            </w:pPr>
            <w:r w:rsidRPr="007951F9">
              <w:rPr>
                <w:sz w:val="20"/>
                <w:szCs w:val="20"/>
              </w:rPr>
              <w:t>No application of engineering and/or scientific principles</w:t>
            </w:r>
          </w:p>
          <w:p w:rsidR="00C9425C" w:rsidRDefault="00C9425C" w:rsidP="003F3EE4">
            <w:pPr>
              <w:rPr>
                <w:sz w:val="20"/>
                <w:szCs w:val="20"/>
              </w:rPr>
            </w:pPr>
          </w:p>
          <w:p w:rsidR="00D1179F" w:rsidRDefault="003F3EE4" w:rsidP="00C9425C">
            <w:pPr>
              <w:rPr>
                <w:sz w:val="20"/>
                <w:szCs w:val="20"/>
              </w:rPr>
            </w:pPr>
            <w:r>
              <w:rPr>
                <w:sz w:val="20"/>
                <w:szCs w:val="20"/>
              </w:rPr>
              <w:t xml:space="preserve"> </w:t>
            </w:r>
          </w:p>
          <w:p w:rsidR="007951F9" w:rsidRDefault="007951F9" w:rsidP="00C9425C">
            <w:pPr>
              <w:rPr>
                <w:b/>
                <w:sz w:val="20"/>
                <w:szCs w:val="20"/>
              </w:rPr>
            </w:pPr>
          </w:p>
          <w:p w:rsidR="007951F9" w:rsidRDefault="007951F9" w:rsidP="00C9425C">
            <w:pPr>
              <w:rPr>
                <w:b/>
                <w:sz w:val="20"/>
                <w:szCs w:val="20"/>
              </w:rPr>
            </w:pPr>
          </w:p>
          <w:p w:rsidR="007951F9" w:rsidRDefault="007951F9" w:rsidP="00C9425C">
            <w:pPr>
              <w:rPr>
                <w:b/>
                <w:sz w:val="20"/>
                <w:szCs w:val="20"/>
              </w:rPr>
            </w:pPr>
          </w:p>
          <w:p w:rsidR="003F3EE4" w:rsidRPr="00C9425C" w:rsidRDefault="003F3EE4" w:rsidP="00995A1D">
            <w:pPr>
              <w:rPr>
                <w:b/>
                <w:sz w:val="20"/>
                <w:szCs w:val="20"/>
              </w:rPr>
            </w:pPr>
            <w:r w:rsidRPr="00C9425C">
              <w:rPr>
                <w:b/>
                <w:sz w:val="20"/>
                <w:szCs w:val="20"/>
              </w:rPr>
              <w:t>(&lt;</w:t>
            </w:r>
            <w:r w:rsidR="00995A1D">
              <w:rPr>
                <w:b/>
                <w:sz w:val="20"/>
                <w:szCs w:val="20"/>
              </w:rPr>
              <w:t>7</w:t>
            </w:r>
            <w:r w:rsidR="00C9425C" w:rsidRPr="00C9425C">
              <w:rPr>
                <w:b/>
                <w:sz w:val="20"/>
                <w:szCs w:val="20"/>
              </w:rPr>
              <w:t>0</w:t>
            </w:r>
            <w:r w:rsidRPr="00C9425C">
              <w:rPr>
                <w:b/>
                <w:sz w:val="20"/>
                <w:szCs w:val="20"/>
              </w:rPr>
              <w:t xml:space="preserve"> pts)</w:t>
            </w:r>
          </w:p>
        </w:tc>
        <w:tc>
          <w:tcPr>
            <w:tcW w:w="2160" w:type="dxa"/>
            <w:shd w:val="clear" w:color="auto" w:fill="auto"/>
          </w:tcPr>
          <w:p w:rsidR="00C9425C" w:rsidRDefault="007951F9" w:rsidP="003F3EE4">
            <w:pPr>
              <w:rPr>
                <w:sz w:val="20"/>
                <w:szCs w:val="20"/>
              </w:rPr>
            </w:pPr>
            <w:r w:rsidRPr="007951F9">
              <w:rPr>
                <w:sz w:val="20"/>
                <w:szCs w:val="20"/>
              </w:rPr>
              <w:t>Includes only minor or cursory consideration of economic, safety, and environmental constraints</w:t>
            </w:r>
          </w:p>
          <w:p w:rsidR="007951F9" w:rsidRDefault="007951F9" w:rsidP="003F3EE4">
            <w:pPr>
              <w:rPr>
                <w:sz w:val="20"/>
                <w:szCs w:val="20"/>
              </w:rPr>
            </w:pPr>
          </w:p>
          <w:p w:rsidR="00C9425C" w:rsidRDefault="00C9425C" w:rsidP="003F3EE4">
            <w:pPr>
              <w:rPr>
                <w:sz w:val="20"/>
                <w:szCs w:val="20"/>
              </w:rPr>
            </w:pPr>
          </w:p>
          <w:p w:rsidR="00D1179F" w:rsidRDefault="00D1179F" w:rsidP="003F3EE4">
            <w:pPr>
              <w:rPr>
                <w:b/>
                <w:sz w:val="20"/>
                <w:szCs w:val="20"/>
              </w:rPr>
            </w:pPr>
          </w:p>
          <w:p w:rsidR="003F3EE4" w:rsidRPr="00C9425C" w:rsidRDefault="00C9425C" w:rsidP="00995A1D">
            <w:pPr>
              <w:rPr>
                <w:b/>
                <w:sz w:val="20"/>
                <w:szCs w:val="20"/>
              </w:rPr>
            </w:pPr>
            <w:r w:rsidRPr="00C9425C">
              <w:rPr>
                <w:b/>
                <w:sz w:val="20"/>
                <w:szCs w:val="20"/>
              </w:rPr>
              <w:t>(</w:t>
            </w:r>
            <w:r w:rsidR="00995A1D">
              <w:rPr>
                <w:b/>
                <w:sz w:val="20"/>
                <w:szCs w:val="20"/>
              </w:rPr>
              <w:t>7</w:t>
            </w:r>
            <w:r w:rsidRPr="00C9425C">
              <w:rPr>
                <w:b/>
                <w:sz w:val="20"/>
                <w:szCs w:val="20"/>
              </w:rPr>
              <w:t>0-</w:t>
            </w:r>
            <w:r w:rsidR="00995A1D">
              <w:rPr>
                <w:b/>
                <w:sz w:val="20"/>
                <w:szCs w:val="20"/>
              </w:rPr>
              <w:t>9</w:t>
            </w:r>
            <w:r w:rsidRPr="00C9425C">
              <w:rPr>
                <w:b/>
                <w:sz w:val="20"/>
                <w:szCs w:val="20"/>
              </w:rPr>
              <w:t>0 pts</w:t>
            </w:r>
            <w:r w:rsidR="003F3EE4" w:rsidRPr="00C9425C">
              <w:rPr>
                <w:b/>
                <w:sz w:val="20"/>
                <w:szCs w:val="20"/>
              </w:rPr>
              <w:t>)</w:t>
            </w:r>
          </w:p>
        </w:tc>
        <w:tc>
          <w:tcPr>
            <w:tcW w:w="2340" w:type="dxa"/>
            <w:shd w:val="clear" w:color="auto" w:fill="auto"/>
          </w:tcPr>
          <w:p w:rsidR="007951F9" w:rsidRPr="007951F9" w:rsidRDefault="007951F9" w:rsidP="007951F9">
            <w:pPr>
              <w:rPr>
                <w:sz w:val="20"/>
                <w:szCs w:val="20"/>
              </w:rPr>
            </w:pPr>
            <w:r w:rsidRPr="007951F9">
              <w:rPr>
                <w:sz w:val="20"/>
                <w:szCs w:val="20"/>
              </w:rPr>
              <w:t>Applies engineering and/or scientific principles correctly to design practical processes</w:t>
            </w:r>
          </w:p>
          <w:p w:rsidR="00C9425C" w:rsidRDefault="00C9425C" w:rsidP="00C9425C">
            <w:pPr>
              <w:rPr>
                <w:sz w:val="20"/>
                <w:szCs w:val="20"/>
              </w:rPr>
            </w:pPr>
          </w:p>
          <w:p w:rsidR="00C9425C" w:rsidRDefault="00C9425C" w:rsidP="00C9425C">
            <w:pPr>
              <w:rPr>
                <w:sz w:val="20"/>
                <w:szCs w:val="20"/>
              </w:rPr>
            </w:pPr>
          </w:p>
          <w:p w:rsidR="00D1179F" w:rsidRDefault="00D1179F" w:rsidP="00C9425C">
            <w:pPr>
              <w:rPr>
                <w:b/>
                <w:sz w:val="20"/>
                <w:szCs w:val="20"/>
              </w:rPr>
            </w:pPr>
          </w:p>
          <w:p w:rsidR="007951F9" w:rsidRDefault="007951F9" w:rsidP="00C9425C">
            <w:pPr>
              <w:rPr>
                <w:b/>
                <w:sz w:val="20"/>
                <w:szCs w:val="20"/>
              </w:rPr>
            </w:pPr>
          </w:p>
          <w:p w:rsidR="003F3EE4" w:rsidRPr="00C9425C" w:rsidRDefault="003F3EE4" w:rsidP="00995A1D">
            <w:pPr>
              <w:rPr>
                <w:b/>
                <w:sz w:val="20"/>
                <w:szCs w:val="20"/>
              </w:rPr>
            </w:pPr>
            <w:r w:rsidRPr="00C9425C">
              <w:rPr>
                <w:b/>
                <w:sz w:val="20"/>
                <w:szCs w:val="20"/>
              </w:rPr>
              <w:t xml:space="preserve"> (</w:t>
            </w:r>
            <w:r w:rsidR="00C9425C" w:rsidRPr="00C9425C">
              <w:rPr>
                <w:b/>
                <w:sz w:val="20"/>
                <w:szCs w:val="20"/>
              </w:rPr>
              <w:t>&gt;</w:t>
            </w:r>
            <w:r w:rsidR="00995A1D">
              <w:rPr>
                <w:b/>
                <w:sz w:val="20"/>
                <w:szCs w:val="20"/>
              </w:rPr>
              <w:t>9</w:t>
            </w:r>
            <w:r w:rsidR="00C9425C" w:rsidRPr="00C9425C">
              <w:rPr>
                <w:b/>
                <w:sz w:val="20"/>
                <w:szCs w:val="20"/>
              </w:rPr>
              <w:t xml:space="preserve">0 </w:t>
            </w:r>
            <w:r w:rsidRPr="00C9425C">
              <w:rPr>
                <w:b/>
                <w:sz w:val="20"/>
                <w:szCs w:val="20"/>
              </w:rPr>
              <w:t xml:space="preserve"> pts)</w:t>
            </w:r>
          </w:p>
        </w:tc>
      </w:tr>
      <w:tr w:rsidR="003F3EE4" w:rsidRPr="00F864CD" w:rsidTr="003F3EE4">
        <w:tc>
          <w:tcPr>
            <w:tcW w:w="2155" w:type="dxa"/>
            <w:shd w:val="clear" w:color="auto" w:fill="auto"/>
          </w:tcPr>
          <w:p w:rsidR="005E44E0" w:rsidRPr="005E44E0" w:rsidRDefault="005E44E0" w:rsidP="005E44E0">
            <w:pPr>
              <w:rPr>
                <w:sz w:val="20"/>
                <w:szCs w:val="20"/>
              </w:rPr>
            </w:pPr>
            <w:r w:rsidRPr="005E44E0">
              <w:rPr>
                <w:b/>
                <w:bCs/>
                <w:sz w:val="20"/>
                <w:szCs w:val="20"/>
              </w:rPr>
              <w:t>5</w:t>
            </w:r>
            <w:r w:rsidRPr="005E44E0">
              <w:rPr>
                <w:sz w:val="20"/>
                <w:szCs w:val="20"/>
              </w:rPr>
              <w:t>. Supporting design procedure with documentation and references</w:t>
            </w:r>
          </w:p>
          <w:p w:rsidR="00C9425C" w:rsidRDefault="00C9425C" w:rsidP="003F3EE4">
            <w:pPr>
              <w:rPr>
                <w:sz w:val="20"/>
                <w:szCs w:val="20"/>
              </w:rPr>
            </w:pPr>
          </w:p>
          <w:p w:rsidR="00D1179F" w:rsidRDefault="00D1179F" w:rsidP="003F3EE4">
            <w:pPr>
              <w:rPr>
                <w:sz w:val="20"/>
                <w:szCs w:val="20"/>
              </w:rPr>
            </w:pPr>
          </w:p>
          <w:p w:rsidR="00D1179F" w:rsidRDefault="00D1179F" w:rsidP="003F3EE4">
            <w:pPr>
              <w:rPr>
                <w:sz w:val="20"/>
                <w:szCs w:val="20"/>
              </w:rPr>
            </w:pPr>
          </w:p>
          <w:p w:rsidR="003F3EE4" w:rsidRPr="00D1179F" w:rsidRDefault="003F3EE4" w:rsidP="003F3EE4">
            <w:pPr>
              <w:rPr>
                <w:b/>
                <w:sz w:val="20"/>
                <w:szCs w:val="20"/>
              </w:rPr>
            </w:pPr>
            <w:r w:rsidRPr="00D1179F">
              <w:rPr>
                <w:b/>
                <w:sz w:val="20"/>
                <w:szCs w:val="20"/>
              </w:rPr>
              <w:t xml:space="preserve">Problem </w:t>
            </w:r>
            <w:r w:rsidR="00995A1D">
              <w:rPr>
                <w:b/>
                <w:sz w:val="20"/>
                <w:szCs w:val="20"/>
              </w:rPr>
              <w:t>5</w:t>
            </w:r>
            <w:r w:rsidR="0061091F">
              <w:rPr>
                <w:b/>
                <w:sz w:val="20"/>
                <w:szCs w:val="20"/>
              </w:rPr>
              <w:t>A,</w:t>
            </w:r>
            <w:r w:rsidR="00995A1D">
              <w:rPr>
                <w:b/>
                <w:sz w:val="20"/>
                <w:szCs w:val="20"/>
              </w:rPr>
              <w:t>5C</w:t>
            </w:r>
          </w:p>
          <w:p w:rsidR="003F3EE4" w:rsidRPr="006B6E9C" w:rsidRDefault="00C9425C" w:rsidP="003F3EE4">
            <w:pPr>
              <w:rPr>
                <w:sz w:val="20"/>
                <w:szCs w:val="20"/>
              </w:rPr>
            </w:pPr>
            <w:r w:rsidRPr="00D1179F">
              <w:rPr>
                <w:b/>
                <w:sz w:val="20"/>
                <w:szCs w:val="20"/>
              </w:rPr>
              <w:t>10</w:t>
            </w:r>
            <w:r w:rsidR="003F3EE4" w:rsidRPr="00D1179F">
              <w:rPr>
                <w:b/>
                <w:sz w:val="20"/>
                <w:szCs w:val="20"/>
              </w:rPr>
              <w:t>0 pts</w:t>
            </w:r>
          </w:p>
        </w:tc>
        <w:tc>
          <w:tcPr>
            <w:tcW w:w="2070" w:type="dxa"/>
            <w:shd w:val="clear" w:color="auto" w:fill="auto"/>
          </w:tcPr>
          <w:p w:rsidR="007951F9" w:rsidRPr="007951F9" w:rsidRDefault="007951F9" w:rsidP="007951F9">
            <w:pPr>
              <w:rPr>
                <w:sz w:val="20"/>
                <w:szCs w:val="20"/>
              </w:rPr>
            </w:pPr>
            <w:r w:rsidRPr="007951F9">
              <w:rPr>
                <w:sz w:val="20"/>
                <w:szCs w:val="20"/>
              </w:rPr>
              <w:t>Design is done incompletely without the proper equations and without references</w:t>
            </w:r>
          </w:p>
          <w:p w:rsidR="003F3EE4" w:rsidRDefault="003F3EE4" w:rsidP="003F3EE4">
            <w:pPr>
              <w:rPr>
                <w:sz w:val="20"/>
                <w:szCs w:val="20"/>
              </w:rPr>
            </w:pPr>
          </w:p>
          <w:p w:rsidR="00C9425C" w:rsidRDefault="00C9425C" w:rsidP="00C9425C">
            <w:pPr>
              <w:rPr>
                <w:sz w:val="20"/>
                <w:szCs w:val="20"/>
              </w:rPr>
            </w:pPr>
          </w:p>
          <w:p w:rsidR="00C9425C" w:rsidRDefault="00C9425C" w:rsidP="00C9425C">
            <w:pPr>
              <w:rPr>
                <w:sz w:val="20"/>
                <w:szCs w:val="20"/>
              </w:rPr>
            </w:pPr>
          </w:p>
          <w:p w:rsidR="007951F9" w:rsidRDefault="003F3EE4" w:rsidP="00C9425C">
            <w:pPr>
              <w:rPr>
                <w:sz w:val="20"/>
                <w:szCs w:val="20"/>
              </w:rPr>
            </w:pPr>
            <w:r>
              <w:rPr>
                <w:sz w:val="20"/>
                <w:szCs w:val="20"/>
              </w:rPr>
              <w:t xml:space="preserve"> </w:t>
            </w:r>
          </w:p>
          <w:p w:rsidR="003F3EE4" w:rsidRPr="00C9425C" w:rsidRDefault="003F3EE4" w:rsidP="00995A1D">
            <w:pPr>
              <w:rPr>
                <w:b/>
                <w:sz w:val="20"/>
                <w:szCs w:val="20"/>
              </w:rPr>
            </w:pPr>
            <w:r w:rsidRPr="00C9425C">
              <w:rPr>
                <w:b/>
                <w:sz w:val="20"/>
                <w:szCs w:val="20"/>
              </w:rPr>
              <w:t>(&lt;</w:t>
            </w:r>
            <w:r w:rsidR="00995A1D">
              <w:rPr>
                <w:b/>
                <w:sz w:val="20"/>
                <w:szCs w:val="20"/>
              </w:rPr>
              <w:t>7</w:t>
            </w:r>
            <w:r w:rsidR="00C9425C" w:rsidRPr="00C9425C">
              <w:rPr>
                <w:b/>
                <w:sz w:val="20"/>
                <w:szCs w:val="20"/>
              </w:rPr>
              <w:t>0</w:t>
            </w:r>
            <w:r w:rsidRPr="00C9425C">
              <w:rPr>
                <w:b/>
                <w:sz w:val="20"/>
                <w:szCs w:val="20"/>
              </w:rPr>
              <w:t xml:space="preserve"> pts)</w:t>
            </w:r>
          </w:p>
        </w:tc>
        <w:tc>
          <w:tcPr>
            <w:tcW w:w="2160" w:type="dxa"/>
            <w:shd w:val="clear" w:color="auto" w:fill="auto"/>
          </w:tcPr>
          <w:p w:rsidR="007951F9" w:rsidRPr="007951F9" w:rsidRDefault="007951F9" w:rsidP="007951F9">
            <w:pPr>
              <w:rPr>
                <w:sz w:val="20"/>
                <w:szCs w:val="20"/>
              </w:rPr>
            </w:pPr>
            <w:r w:rsidRPr="007951F9">
              <w:rPr>
                <w:sz w:val="20"/>
                <w:szCs w:val="20"/>
              </w:rPr>
              <w:t>Minimal or incorrect use of computer tools and engineering resources</w:t>
            </w:r>
          </w:p>
          <w:p w:rsidR="003F3EE4" w:rsidRDefault="003F3EE4" w:rsidP="003F3EE4">
            <w:pPr>
              <w:rPr>
                <w:sz w:val="20"/>
                <w:szCs w:val="20"/>
              </w:rPr>
            </w:pPr>
          </w:p>
          <w:p w:rsidR="007951F9" w:rsidRDefault="007951F9" w:rsidP="003F3EE4">
            <w:pPr>
              <w:rPr>
                <w:sz w:val="20"/>
                <w:szCs w:val="20"/>
              </w:rPr>
            </w:pPr>
          </w:p>
          <w:p w:rsidR="007951F9" w:rsidRDefault="007951F9" w:rsidP="003F3EE4">
            <w:pPr>
              <w:rPr>
                <w:sz w:val="20"/>
                <w:szCs w:val="20"/>
              </w:rPr>
            </w:pPr>
          </w:p>
          <w:p w:rsidR="007951F9" w:rsidRDefault="007951F9" w:rsidP="00C9425C">
            <w:pPr>
              <w:rPr>
                <w:b/>
                <w:sz w:val="20"/>
                <w:szCs w:val="20"/>
              </w:rPr>
            </w:pPr>
          </w:p>
          <w:p w:rsidR="003F3EE4" w:rsidRPr="00C9425C" w:rsidRDefault="003F3EE4" w:rsidP="00995A1D">
            <w:pPr>
              <w:rPr>
                <w:b/>
                <w:sz w:val="20"/>
                <w:szCs w:val="20"/>
              </w:rPr>
            </w:pPr>
            <w:r w:rsidRPr="00C9425C">
              <w:rPr>
                <w:b/>
                <w:sz w:val="20"/>
                <w:szCs w:val="20"/>
              </w:rPr>
              <w:t>(</w:t>
            </w:r>
            <w:r w:rsidR="00995A1D">
              <w:rPr>
                <w:b/>
                <w:sz w:val="20"/>
                <w:szCs w:val="20"/>
              </w:rPr>
              <w:t>7</w:t>
            </w:r>
            <w:r w:rsidR="00C9425C" w:rsidRPr="00C9425C">
              <w:rPr>
                <w:b/>
                <w:sz w:val="20"/>
                <w:szCs w:val="20"/>
              </w:rPr>
              <w:t>0-</w:t>
            </w:r>
            <w:r w:rsidR="00995A1D">
              <w:rPr>
                <w:b/>
                <w:sz w:val="20"/>
                <w:szCs w:val="20"/>
              </w:rPr>
              <w:t>9</w:t>
            </w:r>
            <w:r w:rsidR="00C9425C" w:rsidRPr="00C9425C">
              <w:rPr>
                <w:b/>
                <w:sz w:val="20"/>
                <w:szCs w:val="20"/>
              </w:rPr>
              <w:t>0</w:t>
            </w:r>
            <w:r w:rsidRPr="00C9425C">
              <w:rPr>
                <w:b/>
                <w:sz w:val="20"/>
                <w:szCs w:val="20"/>
              </w:rPr>
              <w:t xml:space="preserve"> pts)</w:t>
            </w:r>
          </w:p>
        </w:tc>
        <w:tc>
          <w:tcPr>
            <w:tcW w:w="2340" w:type="dxa"/>
            <w:shd w:val="clear" w:color="auto" w:fill="auto"/>
          </w:tcPr>
          <w:p w:rsidR="007951F9" w:rsidRPr="007951F9" w:rsidRDefault="007951F9" w:rsidP="007951F9">
            <w:pPr>
              <w:rPr>
                <w:sz w:val="20"/>
                <w:szCs w:val="20"/>
              </w:rPr>
            </w:pPr>
            <w:r w:rsidRPr="007951F9">
              <w:rPr>
                <w:sz w:val="20"/>
                <w:szCs w:val="20"/>
              </w:rPr>
              <w:t>Understands how areas interrelate and demonstrates ability to integrate prior knowledge into a new problem</w:t>
            </w:r>
          </w:p>
          <w:p w:rsidR="003F3EE4" w:rsidRDefault="003F3EE4" w:rsidP="003F3EE4">
            <w:pPr>
              <w:rPr>
                <w:sz w:val="20"/>
                <w:szCs w:val="20"/>
              </w:rPr>
            </w:pPr>
          </w:p>
          <w:p w:rsidR="007951F9" w:rsidRDefault="007951F9" w:rsidP="003F3EE4">
            <w:pPr>
              <w:rPr>
                <w:sz w:val="20"/>
                <w:szCs w:val="20"/>
              </w:rPr>
            </w:pPr>
          </w:p>
          <w:p w:rsidR="007951F9" w:rsidRDefault="007951F9" w:rsidP="00C9425C">
            <w:pPr>
              <w:rPr>
                <w:b/>
                <w:sz w:val="20"/>
                <w:szCs w:val="20"/>
              </w:rPr>
            </w:pPr>
          </w:p>
          <w:p w:rsidR="003F3EE4" w:rsidRPr="00C9425C" w:rsidRDefault="003F3EE4" w:rsidP="00995A1D">
            <w:pPr>
              <w:rPr>
                <w:b/>
                <w:sz w:val="20"/>
                <w:szCs w:val="20"/>
              </w:rPr>
            </w:pPr>
            <w:r w:rsidRPr="00C9425C">
              <w:rPr>
                <w:b/>
                <w:sz w:val="20"/>
                <w:szCs w:val="20"/>
              </w:rPr>
              <w:t>(</w:t>
            </w:r>
            <w:r w:rsidR="00C9425C" w:rsidRPr="00C9425C">
              <w:rPr>
                <w:b/>
                <w:sz w:val="20"/>
                <w:szCs w:val="20"/>
              </w:rPr>
              <w:t>&gt;</w:t>
            </w:r>
            <w:r w:rsidR="00995A1D">
              <w:rPr>
                <w:b/>
                <w:sz w:val="20"/>
                <w:szCs w:val="20"/>
              </w:rPr>
              <w:t>9</w:t>
            </w:r>
            <w:r w:rsidR="00C9425C" w:rsidRPr="00C9425C">
              <w:rPr>
                <w:b/>
                <w:sz w:val="20"/>
                <w:szCs w:val="20"/>
              </w:rPr>
              <w:t xml:space="preserve">0 </w:t>
            </w:r>
            <w:r w:rsidRPr="00C9425C">
              <w:rPr>
                <w:b/>
                <w:sz w:val="20"/>
                <w:szCs w:val="20"/>
              </w:rPr>
              <w:t xml:space="preserve">pts) </w:t>
            </w:r>
          </w:p>
        </w:tc>
      </w:tr>
    </w:tbl>
    <w:p w:rsidR="00344282" w:rsidRDefault="00344282">
      <w:pPr>
        <w:rPr>
          <w:sz w:val="20"/>
          <w:szCs w:val="20"/>
        </w:rPr>
      </w:pPr>
    </w:p>
    <w:p w:rsidR="00995A1D" w:rsidRDefault="00995A1D">
      <w:pPr>
        <w:rPr>
          <w:sz w:val="18"/>
        </w:rPr>
      </w:pPr>
      <w:r>
        <w:rPr>
          <w:sz w:val="18"/>
        </w:rPr>
        <w:br w:type="page"/>
      </w:r>
    </w:p>
    <w:tbl>
      <w:tblPr>
        <w:tblW w:w="9080" w:type="dxa"/>
        <w:tblInd w:w="93" w:type="dxa"/>
        <w:tblLook w:val="04A0" w:firstRow="1" w:lastRow="0" w:firstColumn="1" w:lastColumn="0" w:noHBand="0" w:noVBand="1"/>
      </w:tblPr>
      <w:tblGrid>
        <w:gridCol w:w="1540"/>
        <w:gridCol w:w="1360"/>
        <w:gridCol w:w="960"/>
        <w:gridCol w:w="1680"/>
        <w:gridCol w:w="1840"/>
        <w:gridCol w:w="1700"/>
      </w:tblGrid>
      <w:tr w:rsidR="00C97671" w:rsidTr="00C97671">
        <w:trPr>
          <w:trHeight w:val="300"/>
        </w:trPr>
        <w:tc>
          <w:tcPr>
            <w:tcW w:w="1540" w:type="dxa"/>
            <w:tcBorders>
              <w:top w:val="nil"/>
              <w:left w:val="nil"/>
              <w:bottom w:val="nil"/>
              <w:right w:val="nil"/>
            </w:tcBorders>
            <w:shd w:val="clear" w:color="000000" w:fill="000000"/>
            <w:noWrap/>
            <w:vAlign w:val="bottom"/>
            <w:hideMark/>
          </w:tcPr>
          <w:p w:rsidR="00C97671" w:rsidRDefault="00C97671">
            <w:pPr>
              <w:rPr>
                <w:rFonts w:ascii="Calibri" w:hAnsi="Calibri"/>
                <w:b/>
                <w:bCs/>
                <w:color w:val="FFFFFF"/>
                <w:sz w:val="22"/>
                <w:szCs w:val="22"/>
              </w:rPr>
            </w:pPr>
            <w:r>
              <w:rPr>
                <w:rFonts w:ascii="Calibri" w:hAnsi="Calibri"/>
                <w:b/>
                <w:bCs/>
                <w:color w:val="FFFFFF"/>
                <w:sz w:val="22"/>
                <w:szCs w:val="22"/>
              </w:rPr>
              <w:lastRenderedPageBreak/>
              <w:t>Rubric</w:t>
            </w:r>
          </w:p>
        </w:tc>
        <w:tc>
          <w:tcPr>
            <w:tcW w:w="136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96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68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PI</w:t>
            </w:r>
          </w:p>
        </w:tc>
        <w:tc>
          <w:tcPr>
            <w:tcW w:w="1360" w:type="dxa"/>
            <w:tcBorders>
              <w:top w:val="single" w:sz="4" w:space="0" w:color="auto"/>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Problem</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Total pts</w:t>
            </w:r>
          </w:p>
        </w:tc>
        <w:tc>
          <w:tcPr>
            <w:tcW w:w="1680" w:type="dxa"/>
            <w:tcBorders>
              <w:top w:val="single" w:sz="4" w:space="0" w:color="auto"/>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FF"/>
                <w:sz w:val="22"/>
                <w:szCs w:val="22"/>
              </w:rPr>
              <w:t>U</w:t>
            </w:r>
            <w:r>
              <w:rPr>
                <w:rFonts w:ascii="Calibri" w:hAnsi="Calibri"/>
                <w:b/>
                <w:bCs/>
                <w:color w:val="000000"/>
                <w:sz w:val="22"/>
                <w:szCs w:val="22"/>
              </w:rPr>
              <w:t>nsatisfactory</w:t>
            </w:r>
          </w:p>
        </w:tc>
        <w:tc>
          <w:tcPr>
            <w:tcW w:w="1840" w:type="dxa"/>
            <w:tcBorders>
              <w:top w:val="single" w:sz="4" w:space="0" w:color="auto"/>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FF"/>
                <w:sz w:val="22"/>
                <w:szCs w:val="22"/>
              </w:rPr>
              <w:t>D</w:t>
            </w:r>
            <w:r>
              <w:rPr>
                <w:rFonts w:ascii="Calibri" w:hAnsi="Calibri"/>
                <w:b/>
                <w:bCs/>
                <w:color w:val="000000"/>
                <w:sz w:val="22"/>
                <w:szCs w:val="22"/>
              </w:rPr>
              <w:t>eveloping</w:t>
            </w:r>
          </w:p>
        </w:tc>
        <w:tc>
          <w:tcPr>
            <w:tcW w:w="1700" w:type="dxa"/>
            <w:tcBorders>
              <w:top w:val="single" w:sz="4" w:space="0" w:color="auto"/>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FF"/>
                <w:sz w:val="22"/>
                <w:szCs w:val="22"/>
              </w:rPr>
              <w:t>S</w:t>
            </w:r>
            <w:r>
              <w:rPr>
                <w:rFonts w:ascii="Calibri" w:hAnsi="Calibri"/>
                <w:b/>
                <w:bCs/>
                <w:color w:val="000000"/>
                <w:sz w:val="22"/>
                <w:szCs w:val="22"/>
              </w:rPr>
              <w:t>atisfactory</w:t>
            </w: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1</w:t>
            </w:r>
          </w:p>
        </w:tc>
        <w:tc>
          <w:tcPr>
            <w:tcW w:w="13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4A,4B,5B,5D</w:t>
            </w:r>
          </w:p>
        </w:tc>
        <w:tc>
          <w:tcPr>
            <w:tcW w:w="9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100</w:t>
            </w:r>
          </w:p>
        </w:tc>
        <w:tc>
          <w:tcPr>
            <w:tcW w:w="168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&lt;70</w:t>
            </w:r>
          </w:p>
        </w:tc>
        <w:tc>
          <w:tcPr>
            <w:tcW w:w="184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70-90</w:t>
            </w:r>
          </w:p>
        </w:tc>
        <w:tc>
          <w:tcPr>
            <w:tcW w:w="170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&gt;90</w:t>
            </w: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2</w:t>
            </w:r>
          </w:p>
        </w:tc>
        <w:tc>
          <w:tcPr>
            <w:tcW w:w="13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4C,4D,4E,5D</w:t>
            </w:r>
          </w:p>
        </w:tc>
        <w:tc>
          <w:tcPr>
            <w:tcW w:w="9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100</w:t>
            </w:r>
          </w:p>
        </w:tc>
        <w:tc>
          <w:tcPr>
            <w:tcW w:w="168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&lt;70</w:t>
            </w:r>
          </w:p>
        </w:tc>
        <w:tc>
          <w:tcPr>
            <w:tcW w:w="184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70-90</w:t>
            </w:r>
          </w:p>
        </w:tc>
        <w:tc>
          <w:tcPr>
            <w:tcW w:w="170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&gt;90</w:t>
            </w: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5</w:t>
            </w:r>
          </w:p>
        </w:tc>
        <w:tc>
          <w:tcPr>
            <w:tcW w:w="13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5A,5C</w:t>
            </w:r>
          </w:p>
        </w:tc>
        <w:tc>
          <w:tcPr>
            <w:tcW w:w="9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100</w:t>
            </w:r>
          </w:p>
        </w:tc>
        <w:tc>
          <w:tcPr>
            <w:tcW w:w="168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&lt;70</w:t>
            </w:r>
          </w:p>
        </w:tc>
        <w:tc>
          <w:tcPr>
            <w:tcW w:w="184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70-90</w:t>
            </w:r>
          </w:p>
        </w:tc>
        <w:tc>
          <w:tcPr>
            <w:tcW w:w="1700" w:type="dxa"/>
            <w:tcBorders>
              <w:top w:val="nil"/>
              <w:left w:val="nil"/>
              <w:bottom w:val="single" w:sz="4" w:space="0" w:color="auto"/>
              <w:right w:val="single" w:sz="4" w:space="0" w:color="auto"/>
            </w:tcBorders>
            <w:shd w:val="clear" w:color="000000" w:fill="D8E4BC"/>
            <w:noWrap/>
            <w:vAlign w:val="center"/>
            <w:hideMark/>
          </w:tcPr>
          <w:p w:rsidR="00C97671" w:rsidRDefault="00C97671">
            <w:pPr>
              <w:jc w:val="center"/>
              <w:rPr>
                <w:rFonts w:ascii="Calibri" w:hAnsi="Calibri"/>
                <w:color w:val="000000"/>
                <w:sz w:val="22"/>
                <w:szCs w:val="22"/>
              </w:rPr>
            </w:pPr>
            <w:r>
              <w:rPr>
                <w:rFonts w:ascii="Calibri" w:hAnsi="Calibri"/>
                <w:color w:val="000000"/>
                <w:sz w:val="22"/>
                <w:szCs w:val="22"/>
              </w:rPr>
              <w:t>&gt;90</w:t>
            </w:r>
          </w:p>
        </w:tc>
      </w:tr>
      <w:tr w:rsidR="00C97671" w:rsidTr="00C97671">
        <w:trPr>
          <w:trHeight w:val="300"/>
        </w:trPr>
        <w:tc>
          <w:tcPr>
            <w:tcW w:w="15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36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96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68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36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96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68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5540" w:type="dxa"/>
            <w:gridSpan w:val="4"/>
            <w:tcBorders>
              <w:top w:val="single" w:sz="4" w:space="0" w:color="auto"/>
              <w:left w:val="single" w:sz="4" w:space="0" w:color="auto"/>
              <w:bottom w:val="single" w:sz="4" w:space="0" w:color="auto"/>
              <w:right w:val="single" w:sz="4" w:space="0" w:color="000000"/>
            </w:tcBorders>
            <w:shd w:val="clear" w:color="000000" w:fill="C5D9F1"/>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RESULTS BY PERFORMANCE INDICATOR</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pPr>
              <w:ind w:firstLineChars="100" w:firstLine="220"/>
              <w:rPr>
                <w:rFonts w:ascii="Calibri" w:hAnsi="Calibri"/>
                <w:color w:val="000000"/>
                <w:sz w:val="22"/>
                <w:szCs w:val="22"/>
              </w:rPr>
            </w:pPr>
            <w:r>
              <w:rPr>
                <w:rFonts w:ascii="Calibri" w:hAnsi="Calibri"/>
                <w:color w:val="000000"/>
                <w:sz w:val="22"/>
                <w:szCs w:val="22"/>
              </w:rPr>
              <w:t>Rubric #</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1</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5</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pPr>
              <w:ind w:firstLineChars="100" w:firstLine="220"/>
              <w:rPr>
                <w:rFonts w:ascii="Calibri" w:hAnsi="Calibri"/>
                <w:color w:val="000000"/>
                <w:sz w:val="22"/>
                <w:szCs w:val="22"/>
              </w:rPr>
            </w:pPr>
            <w:r>
              <w:rPr>
                <w:rFonts w:ascii="Calibri" w:hAnsi="Calibri"/>
                <w:color w:val="000000"/>
                <w:sz w:val="22"/>
                <w:szCs w:val="22"/>
              </w:rPr>
              <w:t>Mapped SO</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w:t>
            </w:r>
          </w:p>
        </w:tc>
        <w:tc>
          <w:tcPr>
            <w:tcW w:w="1840" w:type="dxa"/>
            <w:tcBorders>
              <w:top w:val="nil"/>
              <w:left w:val="nil"/>
              <w:bottom w:val="nil"/>
              <w:right w:val="nil"/>
            </w:tcBorders>
            <w:shd w:val="clear" w:color="auto" w:fill="auto"/>
            <w:noWrap/>
            <w:vAlign w:val="bottom"/>
            <w:hideMark/>
          </w:tcPr>
          <w:p w:rsidR="00C97671" w:rsidRDefault="00C97671">
            <w:pPr>
              <w:jc w:val="right"/>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pPr>
              <w:ind w:firstLineChars="100" w:firstLine="220"/>
              <w:rPr>
                <w:rFonts w:ascii="Calibri" w:hAnsi="Calibri"/>
                <w:color w:val="000000"/>
                <w:sz w:val="22"/>
                <w:szCs w:val="22"/>
              </w:rPr>
            </w:pPr>
            <w:r>
              <w:rPr>
                <w:rFonts w:ascii="Calibri" w:hAnsi="Calibri"/>
                <w:color w:val="000000"/>
                <w:sz w:val="22"/>
                <w:szCs w:val="22"/>
              </w:rPr>
              <w:t>Average</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2.26</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2.87</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2.64</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rsidP="00097037">
            <w:pPr>
              <w:ind w:firstLineChars="100" w:firstLine="220"/>
              <w:rPr>
                <w:rFonts w:ascii="Calibri" w:hAnsi="Calibri"/>
                <w:color w:val="000000"/>
                <w:sz w:val="22"/>
                <w:szCs w:val="22"/>
              </w:rPr>
            </w:pPr>
            <w:proofErr w:type="spellStart"/>
            <w:r>
              <w:rPr>
                <w:rFonts w:ascii="Calibri" w:hAnsi="Calibri"/>
                <w:color w:val="000000"/>
                <w:sz w:val="22"/>
                <w:szCs w:val="22"/>
              </w:rPr>
              <w:t>St</w:t>
            </w:r>
            <w:r w:rsidR="00097037">
              <w:rPr>
                <w:rFonts w:ascii="Calibri" w:hAnsi="Calibri"/>
                <w:color w:val="000000"/>
                <w:sz w:val="22"/>
                <w:szCs w:val="22"/>
              </w:rPr>
              <w:t>d</w:t>
            </w:r>
            <w:proofErr w:type="spellEnd"/>
            <w:r>
              <w:rPr>
                <w:rFonts w:ascii="Calibri" w:hAnsi="Calibri"/>
                <w:color w:val="000000"/>
                <w:sz w:val="22"/>
                <w:szCs w:val="22"/>
              </w:rPr>
              <w:t xml:space="preserve"> Dev</w:t>
            </w:r>
            <w:r w:rsidR="00097037">
              <w:rPr>
                <w:rFonts w:ascii="Calibri" w:hAnsi="Calibri"/>
                <w:color w:val="000000"/>
                <w:sz w:val="22"/>
                <w:szCs w:val="22"/>
              </w:rPr>
              <w:t>.</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0.64</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0.34</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0.49</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 </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 </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 </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 </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b/>
                <w:bCs/>
                <w:color w:val="0000FF"/>
                <w:sz w:val="22"/>
                <w:szCs w:val="22"/>
              </w:rPr>
            </w:pPr>
            <w:r>
              <w:rPr>
                <w:rFonts w:ascii="Calibri" w:hAnsi="Calibri"/>
                <w:b/>
                <w:bCs/>
                <w:color w:val="0000FF"/>
                <w:sz w:val="22"/>
                <w:szCs w:val="22"/>
              </w:rPr>
              <w:t>S</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14</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34</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25</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b/>
                <w:bCs/>
                <w:color w:val="0000FF"/>
                <w:sz w:val="22"/>
                <w:szCs w:val="22"/>
              </w:rPr>
            </w:pPr>
            <w:r>
              <w:rPr>
                <w:rFonts w:ascii="Calibri" w:hAnsi="Calibri"/>
                <w:b/>
                <w:bCs/>
                <w:color w:val="0000FF"/>
                <w:sz w:val="22"/>
                <w:szCs w:val="22"/>
              </w:rPr>
              <w:t>D</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21</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5</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14</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b/>
                <w:bCs/>
                <w:color w:val="0000FF"/>
                <w:sz w:val="22"/>
                <w:szCs w:val="22"/>
              </w:rPr>
            </w:pPr>
            <w:r>
              <w:rPr>
                <w:rFonts w:ascii="Calibri" w:hAnsi="Calibri"/>
                <w:b/>
                <w:bCs/>
                <w:color w:val="0000FF"/>
                <w:sz w:val="22"/>
                <w:szCs w:val="22"/>
              </w:rPr>
              <w:t>U</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4</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0</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color w:val="000000"/>
                <w:sz w:val="22"/>
                <w:szCs w:val="22"/>
              </w:rPr>
            </w:pPr>
            <w:r>
              <w:rPr>
                <w:rFonts w:ascii="Calibri" w:hAnsi="Calibri"/>
                <w:color w:val="000000"/>
                <w:sz w:val="22"/>
                <w:szCs w:val="22"/>
              </w:rPr>
              <w:t>0</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Checksum</w:t>
            </w:r>
          </w:p>
        </w:tc>
        <w:tc>
          <w:tcPr>
            <w:tcW w:w="13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39</w:t>
            </w:r>
          </w:p>
        </w:tc>
        <w:tc>
          <w:tcPr>
            <w:tcW w:w="96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39</w:t>
            </w:r>
          </w:p>
        </w:tc>
        <w:tc>
          <w:tcPr>
            <w:tcW w:w="1680" w:type="dxa"/>
            <w:tcBorders>
              <w:top w:val="nil"/>
              <w:left w:val="nil"/>
              <w:bottom w:val="single" w:sz="4" w:space="0" w:color="auto"/>
              <w:right w:val="single" w:sz="4" w:space="0" w:color="auto"/>
            </w:tcBorders>
            <w:shd w:val="clear" w:color="000000" w:fill="C5D9F1"/>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39</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36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96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68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3860" w:type="dxa"/>
            <w:gridSpan w:val="3"/>
            <w:tcBorders>
              <w:top w:val="single" w:sz="4" w:space="0" w:color="auto"/>
              <w:left w:val="single" w:sz="4" w:space="0" w:color="auto"/>
              <w:bottom w:val="single" w:sz="4" w:space="0" w:color="auto"/>
              <w:right w:val="single" w:sz="4" w:space="0" w:color="000000"/>
            </w:tcBorders>
            <w:shd w:val="clear" w:color="000000" w:fill="D8E4BC"/>
            <w:noWrap/>
            <w:vAlign w:val="bottom"/>
            <w:hideMark/>
          </w:tcPr>
          <w:p w:rsidR="00C97671" w:rsidRDefault="00C97671">
            <w:pPr>
              <w:jc w:val="center"/>
              <w:rPr>
                <w:rFonts w:ascii="Calibri" w:hAnsi="Calibri"/>
                <w:b/>
                <w:bCs/>
                <w:color w:val="000000"/>
                <w:sz w:val="22"/>
                <w:szCs w:val="22"/>
              </w:rPr>
            </w:pPr>
            <w:r>
              <w:rPr>
                <w:rFonts w:ascii="Calibri" w:hAnsi="Calibri"/>
                <w:b/>
                <w:bCs/>
                <w:color w:val="000000"/>
                <w:sz w:val="22"/>
                <w:szCs w:val="22"/>
              </w:rPr>
              <w:t>RESULTS BY STUDENT OUTCOME</w:t>
            </w:r>
          </w:p>
        </w:tc>
        <w:tc>
          <w:tcPr>
            <w:tcW w:w="1680" w:type="dxa"/>
            <w:tcBorders>
              <w:top w:val="single" w:sz="4" w:space="0" w:color="auto"/>
              <w:left w:val="nil"/>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 </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SO</w:t>
            </w:r>
          </w:p>
        </w:tc>
        <w:tc>
          <w:tcPr>
            <w:tcW w:w="13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right"/>
              <w:rPr>
                <w:rFonts w:ascii="Calibri" w:hAnsi="Calibri"/>
                <w:b/>
                <w:bCs/>
                <w:color w:val="0000FF"/>
                <w:sz w:val="22"/>
                <w:szCs w:val="22"/>
              </w:rPr>
            </w:pPr>
            <w:r>
              <w:rPr>
                <w:rFonts w:ascii="Calibri" w:hAnsi="Calibri"/>
                <w:b/>
                <w:bCs/>
                <w:color w:val="0000FF"/>
                <w:sz w:val="22"/>
                <w:szCs w:val="22"/>
              </w:rPr>
              <w:t>2</w:t>
            </w:r>
          </w:p>
        </w:tc>
        <w:tc>
          <w:tcPr>
            <w:tcW w:w="960" w:type="dxa"/>
            <w:tcBorders>
              <w:top w:val="nil"/>
              <w:left w:val="nil"/>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 </w:t>
            </w:r>
          </w:p>
        </w:tc>
        <w:tc>
          <w:tcPr>
            <w:tcW w:w="1680" w:type="dxa"/>
            <w:tcBorders>
              <w:top w:val="nil"/>
              <w:left w:val="nil"/>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 </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Average Score</w:t>
            </w:r>
          </w:p>
        </w:tc>
        <w:tc>
          <w:tcPr>
            <w:tcW w:w="13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right"/>
              <w:rPr>
                <w:rFonts w:ascii="Calibri" w:hAnsi="Calibri"/>
                <w:color w:val="000000"/>
                <w:sz w:val="22"/>
                <w:szCs w:val="22"/>
              </w:rPr>
            </w:pPr>
            <w:r>
              <w:rPr>
                <w:rFonts w:ascii="Calibri" w:hAnsi="Calibri"/>
                <w:color w:val="000000"/>
                <w:sz w:val="22"/>
                <w:szCs w:val="22"/>
              </w:rPr>
              <w:t>2.59</w:t>
            </w:r>
          </w:p>
        </w:tc>
        <w:tc>
          <w:tcPr>
            <w:tcW w:w="960" w:type="dxa"/>
            <w:tcBorders>
              <w:top w:val="nil"/>
              <w:left w:val="nil"/>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 </w:t>
            </w:r>
          </w:p>
        </w:tc>
        <w:tc>
          <w:tcPr>
            <w:tcW w:w="1680" w:type="dxa"/>
            <w:tcBorders>
              <w:top w:val="nil"/>
              <w:left w:val="nil"/>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 </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r w:rsidR="00C97671" w:rsidTr="00C97671">
        <w:trPr>
          <w:trHeight w:val="300"/>
        </w:trPr>
        <w:tc>
          <w:tcPr>
            <w:tcW w:w="1540" w:type="dxa"/>
            <w:tcBorders>
              <w:top w:val="nil"/>
              <w:left w:val="single" w:sz="4" w:space="0" w:color="auto"/>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Standard dev.</w:t>
            </w:r>
          </w:p>
        </w:tc>
        <w:tc>
          <w:tcPr>
            <w:tcW w:w="1360" w:type="dxa"/>
            <w:tcBorders>
              <w:top w:val="nil"/>
              <w:left w:val="nil"/>
              <w:bottom w:val="single" w:sz="4" w:space="0" w:color="auto"/>
              <w:right w:val="single" w:sz="4" w:space="0" w:color="auto"/>
            </w:tcBorders>
            <w:shd w:val="clear" w:color="000000" w:fill="D8E4BC"/>
            <w:noWrap/>
            <w:vAlign w:val="bottom"/>
            <w:hideMark/>
          </w:tcPr>
          <w:p w:rsidR="00C97671" w:rsidRDefault="00C97671">
            <w:pPr>
              <w:jc w:val="right"/>
              <w:rPr>
                <w:rFonts w:ascii="Calibri" w:hAnsi="Calibri"/>
                <w:color w:val="000000"/>
                <w:sz w:val="22"/>
                <w:szCs w:val="22"/>
              </w:rPr>
            </w:pPr>
            <w:r>
              <w:rPr>
                <w:rFonts w:ascii="Calibri" w:hAnsi="Calibri"/>
                <w:color w:val="000000"/>
                <w:sz w:val="22"/>
                <w:szCs w:val="22"/>
              </w:rPr>
              <w:t>0.25</w:t>
            </w:r>
          </w:p>
        </w:tc>
        <w:tc>
          <w:tcPr>
            <w:tcW w:w="960" w:type="dxa"/>
            <w:tcBorders>
              <w:top w:val="nil"/>
              <w:left w:val="nil"/>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 </w:t>
            </w:r>
          </w:p>
        </w:tc>
        <w:tc>
          <w:tcPr>
            <w:tcW w:w="1680" w:type="dxa"/>
            <w:tcBorders>
              <w:top w:val="nil"/>
              <w:left w:val="nil"/>
              <w:bottom w:val="single" w:sz="4" w:space="0" w:color="auto"/>
              <w:right w:val="single" w:sz="4" w:space="0" w:color="auto"/>
            </w:tcBorders>
            <w:shd w:val="clear" w:color="000000" w:fill="D8E4BC"/>
            <w:noWrap/>
            <w:vAlign w:val="bottom"/>
            <w:hideMark/>
          </w:tcPr>
          <w:p w:rsidR="00C97671" w:rsidRDefault="00C97671">
            <w:pPr>
              <w:rPr>
                <w:rFonts w:ascii="Calibri" w:hAnsi="Calibri"/>
                <w:color w:val="000000"/>
                <w:sz w:val="22"/>
                <w:szCs w:val="22"/>
              </w:rPr>
            </w:pPr>
            <w:r>
              <w:rPr>
                <w:rFonts w:ascii="Calibri" w:hAnsi="Calibri"/>
                <w:color w:val="000000"/>
                <w:sz w:val="22"/>
                <w:szCs w:val="22"/>
              </w:rPr>
              <w:t> </w:t>
            </w:r>
          </w:p>
        </w:tc>
        <w:tc>
          <w:tcPr>
            <w:tcW w:w="184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c>
          <w:tcPr>
            <w:tcW w:w="1700" w:type="dxa"/>
            <w:tcBorders>
              <w:top w:val="nil"/>
              <w:left w:val="nil"/>
              <w:bottom w:val="nil"/>
              <w:right w:val="nil"/>
            </w:tcBorders>
            <w:shd w:val="clear" w:color="auto" w:fill="auto"/>
            <w:noWrap/>
            <w:vAlign w:val="bottom"/>
            <w:hideMark/>
          </w:tcPr>
          <w:p w:rsidR="00C97671" w:rsidRDefault="00C97671">
            <w:pPr>
              <w:rPr>
                <w:rFonts w:ascii="Calibri" w:hAnsi="Calibri"/>
                <w:color w:val="000000"/>
                <w:sz w:val="22"/>
                <w:szCs w:val="22"/>
              </w:rPr>
            </w:pPr>
          </w:p>
        </w:tc>
      </w:tr>
    </w:tbl>
    <w:p w:rsidR="00C961C6" w:rsidRPr="00D1179F" w:rsidRDefault="00C961C6">
      <w:pPr>
        <w:rPr>
          <w:sz w:val="18"/>
        </w:rPr>
      </w:pPr>
    </w:p>
    <w:p w:rsidR="00C961C6" w:rsidRPr="00C97671" w:rsidRDefault="00C961C6" w:rsidP="00D1179F">
      <w:pPr>
        <w:jc w:val="both"/>
        <w:rPr>
          <w:sz w:val="22"/>
          <w:szCs w:val="22"/>
        </w:rPr>
      </w:pPr>
      <w:r w:rsidRPr="00C97671">
        <w:rPr>
          <w:sz w:val="22"/>
          <w:szCs w:val="22"/>
        </w:rPr>
        <w:t xml:space="preserve">Average scores were fairly uniform although there was </w:t>
      </w:r>
      <w:r w:rsidR="00D1179F" w:rsidRPr="00C97671">
        <w:rPr>
          <w:sz w:val="22"/>
          <w:szCs w:val="22"/>
        </w:rPr>
        <w:t>some</w:t>
      </w:r>
      <w:r w:rsidRPr="00C97671">
        <w:rPr>
          <w:sz w:val="22"/>
          <w:szCs w:val="22"/>
        </w:rPr>
        <w:t xml:space="preserve"> variation among students. </w:t>
      </w:r>
      <w:r w:rsidR="00D1179F" w:rsidRPr="00C97671">
        <w:rPr>
          <w:sz w:val="22"/>
          <w:szCs w:val="22"/>
        </w:rPr>
        <w:t>More</w:t>
      </w:r>
      <w:r w:rsidRPr="00C97671">
        <w:rPr>
          <w:sz w:val="22"/>
          <w:szCs w:val="22"/>
        </w:rPr>
        <w:t xml:space="preserve"> students were strong </w:t>
      </w:r>
      <w:r w:rsidR="005D5205">
        <w:rPr>
          <w:sz w:val="22"/>
          <w:szCs w:val="22"/>
        </w:rPr>
        <w:t xml:space="preserve">in </w:t>
      </w:r>
      <w:r w:rsidR="007B1CB3">
        <w:rPr>
          <w:sz w:val="22"/>
          <w:szCs w:val="22"/>
        </w:rPr>
        <w:t>a</w:t>
      </w:r>
      <w:r w:rsidR="007B1CB3" w:rsidRPr="00C97671">
        <w:rPr>
          <w:sz w:val="22"/>
          <w:szCs w:val="22"/>
        </w:rPr>
        <w:t>pplying</w:t>
      </w:r>
      <w:r w:rsidR="00C97671" w:rsidRPr="00C97671">
        <w:rPr>
          <w:sz w:val="22"/>
          <w:szCs w:val="22"/>
        </w:rPr>
        <w:t xml:space="preserve"> engineering and/or scientific principles correctly to design practical processes</w:t>
      </w:r>
      <w:r w:rsidRPr="00C97671">
        <w:rPr>
          <w:sz w:val="22"/>
          <w:szCs w:val="22"/>
        </w:rPr>
        <w:t xml:space="preserve">. </w:t>
      </w:r>
      <w:r w:rsidR="00D1179F" w:rsidRPr="00C97671">
        <w:rPr>
          <w:sz w:val="22"/>
          <w:szCs w:val="22"/>
        </w:rPr>
        <w:t>Overall performance was satisfactory</w:t>
      </w:r>
      <w:r w:rsidR="00C97671">
        <w:rPr>
          <w:sz w:val="22"/>
          <w:szCs w:val="22"/>
        </w:rPr>
        <w:t xml:space="preserve"> for all performance indicators despite the very stringent criteria used for assessment.</w:t>
      </w:r>
    </w:p>
    <w:p w:rsidR="009724EE" w:rsidRDefault="005E44E0" w:rsidP="004F2CA8">
      <w:r>
        <w:rPr>
          <w:rFonts w:ascii="Rockwell" w:hAnsi="Rockwell"/>
          <w:b/>
          <w:color w:val="C45911" w:themeColor="accent2" w:themeShade="BF"/>
          <w:u w:val="single"/>
        </w:rPr>
        <w:br w:type="page"/>
      </w:r>
    </w:p>
    <w:p w:rsidR="00995A1D" w:rsidRDefault="00995A1D" w:rsidP="00934552">
      <w:pPr>
        <w:pStyle w:val="BodyText"/>
        <w:jc w:val="both"/>
        <w:rPr>
          <w:b/>
          <w:color w:val="006600"/>
        </w:rPr>
      </w:pPr>
      <w:r>
        <w:rPr>
          <w:b/>
          <w:color w:val="C45911" w:themeColor="accent2" w:themeShade="BF"/>
          <w:u w:val="single"/>
        </w:rPr>
        <w:lastRenderedPageBreak/>
        <w:t>Problem 4:</w:t>
      </w:r>
      <w:r w:rsidRPr="00F579E5">
        <w:t xml:space="preserve">   </w:t>
      </w:r>
      <w:r>
        <w:rPr>
          <w:b/>
          <w:color w:val="006600"/>
        </w:rPr>
        <w:t>Cyclohexane production</w:t>
      </w:r>
    </w:p>
    <w:p w:rsidR="00995A1D" w:rsidRPr="00E104A6" w:rsidRDefault="00995A1D" w:rsidP="00934552">
      <w:pPr>
        <w:pStyle w:val="BodyText"/>
        <w:jc w:val="both"/>
        <w:rPr>
          <w:sz w:val="16"/>
        </w:rPr>
      </w:pPr>
    </w:p>
    <w:p w:rsidR="00995A1D" w:rsidRDefault="00995A1D" w:rsidP="00934552">
      <w:pPr>
        <w:pStyle w:val="BodyText"/>
        <w:jc w:val="both"/>
      </w:pPr>
      <w:r>
        <w:t xml:space="preserve">For the cyclohexane production process of </w:t>
      </w:r>
      <w:r w:rsidRPr="00B03904">
        <w:rPr>
          <w:b/>
        </w:rPr>
        <w:t>Assignment #</w:t>
      </w:r>
      <w:r>
        <w:rPr>
          <w:b/>
        </w:rPr>
        <w:t>3</w:t>
      </w:r>
      <w:r>
        <w:t xml:space="preserve">, reconfigure the flowsheet using unit operations that correspond to actual equipment in the field. For heat exchangers only, if you are going to use any, use two heaters as demonstrated in classroom lectures. Prepare a list of all equipment (except the reactor) and calculate the total capital cost. Prepare a list with all utilities and calculate the total operating cost, including the cost of raw materials, revenues from the product and credits for fuel. Starting with your own simulation from </w:t>
      </w:r>
      <w:r w:rsidRPr="008A6DAC">
        <w:rPr>
          <w:b/>
        </w:rPr>
        <w:t>Assignment #3</w:t>
      </w:r>
      <w:r>
        <w:t xml:space="preserve">. Plant capacity is 300 KMTA of cyclohexane with plant operating data defined in </w:t>
      </w:r>
      <w:r w:rsidRPr="008A6DAC">
        <w:rPr>
          <w:b/>
        </w:rPr>
        <w:t>Assignment #3</w:t>
      </w:r>
      <w:r>
        <w:t>. Cooling water is available by a nearby cooling tower that has been designed for dry bulb temperature of 85 deg F, relative humidity of 70% and an approach temperature of 10 deg C. The maximum hot water temperature was taken as 45 deg C for the design of the cooling tower. Multiple pressure levels of steam are available by a steam plant nearby.</w:t>
      </w:r>
    </w:p>
    <w:p w:rsidR="00995A1D" w:rsidRDefault="00995A1D" w:rsidP="00934552">
      <w:pPr>
        <w:pStyle w:val="BodyText"/>
        <w:jc w:val="both"/>
      </w:pPr>
    </w:p>
    <w:p w:rsidR="00995A1D" w:rsidRPr="00240144" w:rsidRDefault="00995A1D" w:rsidP="00934552">
      <w:pPr>
        <w:pStyle w:val="BodyText"/>
        <w:jc w:val="both"/>
        <w:rPr>
          <w:b/>
          <w:smallCaps/>
          <w:color w:val="0000FF"/>
        </w:rPr>
      </w:pPr>
      <w:r w:rsidRPr="00240144">
        <w:rPr>
          <w:b/>
          <w:smallCaps/>
          <w:color w:val="0000FF"/>
        </w:rPr>
        <w:t>Required Report Sections</w:t>
      </w:r>
    </w:p>
    <w:p w:rsidR="00995A1D" w:rsidRDefault="00995A1D" w:rsidP="00934552">
      <w:pPr>
        <w:pStyle w:val="BodyText"/>
        <w:jc w:val="both"/>
        <w:rPr>
          <w:b/>
          <w:color w:val="0000FF"/>
        </w:rPr>
      </w:pPr>
    </w:p>
    <w:p w:rsidR="00995A1D" w:rsidRPr="00240144" w:rsidRDefault="00995A1D" w:rsidP="00551E5E">
      <w:pPr>
        <w:pStyle w:val="BodyText"/>
        <w:numPr>
          <w:ilvl w:val="0"/>
          <w:numId w:val="1"/>
        </w:numPr>
        <w:jc w:val="both"/>
        <w:rPr>
          <w:color w:val="833C0B" w:themeColor="accent2" w:themeShade="80"/>
        </w:rPr>
      </w:pPr>
      <w:r>
        <w:rPr>
          <w:color w:val="833C0B" w:themeColor="accent2" w:themeShade="80"/>
        </w:rPr>
        <w:t>A .</w:t>
      </w:r>
      <w:r w:rsidRPr="00240144">
        <w:rPr>
          <w:color w:val="833C0B" w:themeColor="accent2" w:themeShade="80"/>
        </w:rPr>
        <w:t>Summary of results for both problems (about one page)</w:t>
      </w:r>
    </w:p>
    <w:p w:rsidR="00995A1D" w:rsidRPr="00240144" w:rsidRDefault="00995A1D" w:rsidP="00551E5E">
      <w:pPr>
        <w:pStyle w:val="BodyText"/>
        <w:numPr>
          <w:ilvl w:val="0"/>
          <w:numId w:val="1"/>
        </w:numPr>
        <w:jc w:val="both"/>
        <w:rPr>
          <w:color w:val="833C0B" w:themeColor="accent2" w:themeShade="80"/>
        </w:rPr>
      </w:pPr>
      <w:r>
        <w:rPr>
          <w:color w:val="833C0B" w:themeColor="accent2" w:themeShade="80"/>
        </w:rPr>
        <w:t xml:space="preserve">B. </w:t>
      </w:r>
      <w:r w:rsidRPr="00240144">
        <w:rPr>
          <w:color w:val="833C0B" w:themeColor="accent2" w:themeShade="80"/>
        </w:rPr>
        <w:t>Flowsheets for both processes</w:t>
      </w:r>
    </w:p>
    <w:p w:rsidR="00995A1D" w:rsidRPr="00240144" w:rsidRDefault="00995A1D" w:rsidP="00551E5E">
      <w:pPr>
        <w:pStyle w:val="BodyText"/>
        <w:numPr>
          <w:ilvl w:val="0"/>
          <w:numId w:val="1"/>
        </w:numPr>
        <w:jc w:val="both"/>
        <w:rPr>
          <w:color w:val="833C0B" w:themeColor="accent2" w:themeShade="80"/>
        </w:rPr>
      </w:pPr>
      <w:r>
        <w:rPr>
          <w:color w:val="833C0B" w:themeColor="accent2" w:themeShade="80"/>
        </w:rPr>
        <w:t xml:space="preserve">C. </w:t>
      </w:r>
      <w:r w:rsidRPr="00240144">
        <w:rPr>
          <w:color w:val="833C0B" w:themeColor="accent2" w:themeShade="80"/>
        </w:rPr>
        <w:t>Heat and Weight Balance</w:t>
      </w:r>
    </w:p>
    <w:p w:rsidR="00995A1D" w:rsidRPr="00240144" w:rsidRDefault="00995A1D" w:rsidP="00551E5E">
      <w:pPr>
        <w:pStyle w:val="BodyText"/>
        <w:numPr>
          <w:ilvl w:val="0"/>
          <w:numId w:val="1"/>
        </w:numPr>
        <w:jc w:val="both"/>
        <w:rPr>
          <w:color w:val="833C0B" w:themeColor="accent2" w:themeShade="80"/>
        </w:rPr>
      </w:pPr>
      <w:r>
        <w:rPr>
          <w:color w:val="833C0B" w:themeColor="accent2" w:themeShade="80"/>
        </w:rPr>
        <w:t xml:space="preserve">D. </w:t>
      </w:r>
      <w:r w:rsidRPr="00240144">
        <w:rPr>
          <w:color w:val="833C0B" w:themeColor="accent2" w:themeShade="80"/>
        </w:rPr>
        <w:t>List of Equipment with the capital costs</w:t>
      </w:r>
      <w:r>
        <w:rPr>
          <w:color w:val="833C0B" w:themeColor="accent2" w:themeShade="80"/>
        </w:rPr>
        <w:t xml:space="preserve"> (see example below)</w:t>
      </w:r>
    </w:p>
    <w:p w:rsidR="00995A1D" w:rsidRPr="00240144" w:rsidRDefault="00995A1D" w:rsidP="00551E5E">
      <w:pPr>
        <w:pStyle w:val="BodyText"/>
        <w:numPr>
          <w:ilvl w:val="0"/>
          <w:numId w:val="1"/>
        </w:numPr>
        <w:jc w:val="both"/>
        <w:rPr>
          <w:color w:val="833C0B" w:themeColor="accent2" w:themeShade="80"/>
        </w:rPr>
      </w:pPr>
      <w:r>
        <w:rPr>
          <w:color w:val="833C0B" w:themeColor="accent2" w:themeShade="80"/>
        </w:rPr>
        <w:t xml:space="preserve">E. </w:t>
      </w:r>
      <w:r w:rsidRPr="00240144">
        <w:rPr>
          <w:color w:val="833C0B" w:themeColor="accent2" w:themeShade="80"/>
        </w:rPr>
        <w:t>List of Utilities/Raw Material/Product with operating costs</w:t>
      </w:r>
    </w:p>
    <w:p w:rsidR="00995A1D" w:rsidRDefault="00995A1D" w:rsidP="00934552">
      <w:pPr>
        <w:pStyle w:val="BodyText"/>
        <w:jc w:val="both"/>
        <w:rPr>
          <w:b/>
          <w:color w:val="0000FF"/>
        </w:rPr>
      </w:pPr>
    </w:p>
    <w:p w:rsidR="00995A1D" w:rsidRPr="0035144C" w:rsidRDefault="00995A1D" w:rsidP="00934552">
      <w:pPr>
        <w:pStyle w:val="BodyText"/>
        <w:jc w:val="both"/>
        <w:rPr>
          <w:sz w:val="20"/>
        </w:rPr>
      </w:pPr>
      <w:r>
        <w:rPr>
          <w:noProof/>
        </w:rPr>
        <w:drawing>
          <wp:inline distT="0" distB="0" distL="0" distR="0" wp14:anchorId="7520A5AC" wp14:editId="65FF6214">
            <wp:extent cx="5943600" cy="2481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481580"/>
                    </a:xfrm>
                    <a:prstGeom prst="rect">
                      <a:avLst/>
                    </a:prstGeom>
                  </pic:spPr>
                </pic:pic>
              </a:graphicData>
            </a:graphic>
          </wp:inline>
        </w:drawing>
      </w:r>
    </w:p>
    <w:p w:rsidR="00995A1D" w:rsidRDefault="00995A1D" w:rsidP="004F2CA8"/>
    <w:p w:rsidR="00995A1D" w:rsidRDefault="00995A1D" w:rsidP="004F2CA8"/>
    <w:p w:rsidR="00995A1D" w:rsidRDefault="00995A1D" w:rsidP="004F2CA8"/>
    <w:p w:rsidR="00995A1D" w:rsidRDefault="00995A1D" w:rsidP="004F2CA8"/>
    <w:p w:rsidR="00995A1D" w:rsidRDefault="00995A1D" w:rsidP="004F2CA8"/>
    <w:p w:rsidR="00995A1D" w:rsidRDefault="00995A1D" w:rsidP="004F2CA8"/>
    <w:p w:rsidR="007B1CB3" w:rsidRDefault="007B1CB3">
      <w:r>
        <w:br w:type="page"/>
      </w:r>
    </w:p>
    <w:p w:rsidR="007B1CB3" w:rsidRPr="00662E49" w:rsidRDefault="007B1CB3" w:rsidP="005D4111">
      <w:pPr>
        <w:spacing w:before="240" w:line="331" w:lineRule="auto"/>
        <w:jc w:val="center"/>
        <w:rPr>
          <w:b/>
          <w:sz w:val="28"/>
          <w:szCs w:val="28"/>
          <w:u w:val="single"/>
        </w:rPr>
      </w:pPr>
      <w:r>
        <w:rPr>
          <w:b/>
          <w:sz w:val="28"/>
          <w:szCs w:val="28"/>
          <w:u w:val="single"/>
        </w:rPr>
        <w:lastRenderedPageBreak/>
        <w:t>T</w:t>
      </w:r>
      <w:r w:rsidRPr="00662E49">
        <w:rPr>
          <w:b/>
          <w:sz w:val="28"/>
          <w:szCs w:val="28"/>
          <w:u w:val="single"/>
        </w:rPr>
        <w:t>able of Contents</w:t>
      </w:r>
    </w:p>
    <w:p w:rsidR="007B1CB3" w:rsidRDefault="007B1CB3" w:rsidP="005D4111">
      <w:pPr>
        <w:spacing w:before="240" w:after="240"/>
        <w:rPr>
          <w:b/>
        </w:rPr>
      </w:pPr>
    </w:p>
    <w:p w:rsidR="007B1CB3" w:rsidRDefault="007B1CB3" w:rsidP="005D4111">
      <w:pPr>
        <w:spacing w:before="240" w:after="240" w:line="310" w:lineRule="auto"/>
        <w:rPr>
          <w:b/>
        </w:rPr>
      </w:pPr>
      <w:r>
        <w:rPr>
          <w:b/>
        </w:rPr>
        <w:t>Executive Summary…………………………………….….………….........................................3</w:t>
      </w:r>
    </w:p>
    <w:p w:rsidR="007B1CB3" w:rsidRDefault="007B1CB3" w:rsidP="005D4111">
      <w:pPr>
        <w:spacing w:before="240" w:after="240" w:line="310" w:lineRule="auto"/>
        <w:rPr>
          <w:b/>
        </w:rPr>
      </w:pPr>
      <w:r>
        <w:rPr>
          <w:b/>
        </w:rPr>
        <w:t>System &amp; Procedures ………………………………………………………………………..…..4</w:t>
      </w:r>
    </w:p>
    <w:p w:rsidR="007B1CB3" w:rsidRDefault="007B1CB3" w:rsidP="005D4111">
      <w:pPr>
        <w:spacing w:before="240" w:after="240" w:line="310" w:lineRule="auto"/>
        <w:rPr>
          <w:b/>
        </w:rPr>
      </w:pPr>
      <w:r>
        <w:rPr>
          <w:b/>
        </w:rPr>
        <w:t>Results……..…………………………………………………………………………………..….5</w:t>
      </w:r>
    </w:p>
    <w:p w:rsidR="007B1CB3" w:rsidRDefault="007B1CB3" w:rsidP="003D5EB7">
      <w:pPr>
        <w:spacing w:before="240" w:after="240" w:line="310" w:lineRule="auto"/>
        <w:rPr>
          <w:b/>
        </w:rPr>
      </w:pPr>
      <w:r>
        <w:rPr>
          <w:b/>
        </w:rPr>
        <w:t>Discussion ………….….………….………………………………………………………….…..7</w:t>
      </w:r>
    </w:p>
    <w:p w:rsidR="007B1CB3" w:rsidRDefault="007B1CB3" w:rsidP="005D4111">
      <w:pPr>
        <w:spacing w:before="240" w:after="240" w:line="310" w:lineRule="auto"/>
        <w:rPr>
          <w:b/>
        </w:rPr>
      </w:pPr>
      <w:r>
        <w:rPr>
          <w:b/>
        </w:rPr>
        <w:t>Conclusion ………….….………….……………………………………………………………..7</w:t>
      </w:r>
    </w:p>
    <w:p w:rsidR="007B1CB3" w:rsidRDefault="007B1CB3" w:rsidP="005D4111">
      <w:pPr>
        <w:spacing w:before="240" w:after="240" w:line="308" w:lineRule="auto"/>
        <w:rPr>
          <w:b/>
        </w:rPr>
      </w:pPr>
      <w:r>
        <w:rPr>
          <w:b/>
        </w:rPr>
        <w:t>Appendices.……………………………………………………………………………….…......8</w:t>
      </w:r>
    </w:p>
    <w:p w:rsidR="007B1CB3" w:rsidRDefault="007B1CB3" w:rsidP="005D4111">
      <w:pPr>
        <w:spacing w:before="240" w:after="240" w:line="308" w:lineRule="auto"/>
        <w:rPr>
          <w:b/>
        </w:rPr>
      </w:pPr>
      <w:r>
        <w:rPr>
          <w:b/>
        </w:rPr>
        <w:t xml:space="preserve">        </w:t>
      </w:r>
      <w:r>
        <w:rPr>
          <w:b/>
        </w:rPr>
        <w:tab/>
        <w:t>APPENDIX I…………………..……...………………………………………………...8</w:t>
      </w:r>
    </w:p>
    <w:p w:rsidR="007B1CB3" w:rsidRDefault="007B1CB3" w:rsidP="005D4111">
      <w:pPr>
        <w:spacing w:before="240" w:after="240" w:line="308" w:lineRule="auto"/>
        <w:rPr>
          <w:b/>
        </w:rPr>
      </w:pPr>
      <w:r>
        <w:rPr>
          <w:b/>
        </w:rPr>
        <w:t xml:space="preserve">        </w:t>
      </w:r>
      <w:r>
        <w:rPr>
          <w:b/>
        </w:rPr>
        <w:tab/>
        <w:t>APPENDIX II……………...…..…………………………………………………….….11</w:t>
      </w:r>
    </w:p>
    <w:p w:rsidR="007B1CB3" w:rsidRDefault="007B1CB3" w:rsidP="005D4111">
      <w:pPr>
        <w:spacing w:before="240" w:after="240" w:line="310" w:lineRule="auto"/>
        <w:rPr>
          <w:b/>
        </w:rPr>
      </w:pPr>
      <w:r>
        <w:rPr>
          <w:b/>
        </w:rPr>
        <w:t xml:space="preserve">        </w:t>
      </w:r>
      <w:r>
        <w:rPr>
          <w:b/>
        </w:rPr>
        <w:tab/>
        <w:t>APPENDIX III…………………..………………………………………………..….…13</w:t>
      </w:r>
    </w:p>
    <w:p w:rsidR="007B1CB3" w:rsidRDefault="007B1CB3" w:rsidP="005D4111">
      <w:pPr>
        <w:spacing w:before="240" w:after="240" w:line="310" w:lineRule="auto"/>
        <w:rPr>
          <w:b/>
        </w:rPr>
      </w:pPr>
      <w:r>
        <w:rPr>
          <w:b/>
        </w:rPr>
        <w:t>References…..………………………….……………………………………………….……….17</w:t>
      </w: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190BFC">
      <w:pPr>
        <w:pStyle w:val="BodyText"/>
        <w:rPr>
          <w:b/>
          <w:color w:val="C45911" w:themeColor="accent2" w:themeShade="BF"/>
          <w:u w:val="single"/>
        </w:rPr>
      </w:pPr>
    </w:p>
    <w:p w:rsidR="007B1CB3" w:rsidRDefault="007B1CB3" w:rsidP="00190BFC">
      <w:pPr>
        <w:pStyle w:val="BodyText"/>
      </w:pPr>
      <w:r w:rsidRPr="007D365F">
        <w:rPr>
          <w:b/>
          <w:color w:val="C45911" w:themeColor="accent2" w:themeShade="BF"/>
          <w:u w:val="single"/>
        </w:rPr>
        <w:lastRenderedPageBreak/>
        <w:t>I - EXECUTIVE SUMMARY:</w:t>
      </w:r>
      <w:r w:rsidRPr="00F579E5">
        <w:t xml:space="preserve">  </w:t>
      </w:r>
    </w:p>
    <w:p w:rsidR="007B1CB3" w:rsidRDefault="007B1CB3" w:rsidP="00190BFC">
      <w:pPr>
        <w:pStyle w:val="BodyText"/>
      </w:pPr>
    </w:p>
    <w:p w:rsidR="007B1CB3" w:rsidRPr="00B57113" w:rsidRDefault="007B1CB3" w:rsidP="00551E5E">
      <w:pPr>
        <w:pStyle w:val="BodyText"/>
        <w:numPr>
          <w:ilvl w:val="0"/>
          <w:numId w:val="2"/>
        </w:numPr>
        <w:rPr>
          <w:b/>
          <w:color w:val="006600"/>
        </w:rPr>
      </w:pPr>
      <w:r w:rsidRPr="00B57113">
        <w:rPr>
          <w:b/>
          <w:color w:val="006600"/>
        </w:rPr>
        <w:t xml:space="preserve">Cyclohexane Production </w:t>
      </w:r>
    </w:p>
    <w:p w:rsidR="007B1CB3" w:rsidRDefault="007B1CB3" w:rsidP="006A3E55">
      <w:pPr>
        <w:spacing w:before="240" w:after="240"/>
      </w:pPr>
      <w:r w:rsidRPr="00D16B3C">
        <w:t xml:space="preserve">The cyclohexane production schematic from previous homework was reconfigured using the real-life equipment. The objective of this homework was to produce 300 KMTA cyclohexane via hydrogenation of benzene in bubble column reactor in the presence of nickel catalyst. The reaction mixture is fed to the reactor to convert the raw materials into the cyclohexane where the conversion rate of the reactor is given to be 99.5 %.  The hydrogen stream is introduced at 335 psia. Benzene feed is initially at 15 psia therefore to equate the pressures of the stream entering the mixer, a pump is used to pressurize the benzene feed up to 335 psia. The reactor inlet is preheated using the heater duty at the outlet if the reactor and acts as shell and tube heat exchanger. To cool down the reactor effluent, cooling water is used from the cooling tower designed for dry bulb temperature of 85 F. Using cyclometric chart, wet bulb temperature is identified, and temperature of the cooling water was calculated which was found to be 95 F. The cooled stream is then introduced in a high-pressure separator where gas phase obtained from the top is recycled to feed of the reactor. This recycled stream is compressed to the pressure to 335 psia in order to be introduced into the reactor along with hydrogen and benzene feed. Also, to avoid accumulation of unreacted components at the top of the high-pressure vessel, the purge is carried out of the system. The liquid phase obtained from the bottom of the separation vessel is split into two streams where one is recycled back to the reactor and the other is introduced into the low-pressure separating vessel. The recycled liquid stream is pressurized to 335 psia to be able to merge into the reaction mixture.  Hence, to process cyclohexane in an actual chemical plant we will need to install a shell and tube heat exchanger system, a cooler, two pumps and a compressor. After running the simulation and doing cost analysis, the total capital cost was found to be </w:t>
      </w:r>
      <w:r w:rsidRPr="00260F4D">
        <w:t>$7,723,793</w:t>
      </w:r>
      <w:r>
        <w:t>.</w:t>
      </w:r>
      <w:r w:rsidRPr="00D16B3C">
        <w:t xml:space="preserve"> Total operating cost and the cost of raw materials for the utilities was found to be </w:t>
      </w:r>
      <w:r w:rsidRPr="00260F4D">
        <w:t>$7,577,079</w:t>
      </w:r>
      <w:r w:rsidRPr="00D16B3C">
        <w:t xml:space="preserve"> and</w:t>
      </w:r>
      <w:r>
        <w:t xml:space="preserve"> $</w:t>
      </w:r>
      <w:r w:rsidRPr="00260F4D">
        <w:t>3</w:t>
      </w:r>
      <w:r>
        <w:t>,</w:t>
      </w:r>
      <w:r w:rsidRPr="00260F4D">
        <w:t>186</w:t>
      </w:r>
      <w:r>
        <w:t>,</w:t>
      </w:r>
      <w:r w:rsidRPr="00260F4D">
        <w:t>005</w:t>
      </w:r>
      <w:r>
        <w:t>,</w:t>
      </w:r>
      <w:r w:rsidRPr="00260F4D">
        <w:t>18</w:t>
      </w:r>
      <w:r>
        <w:t xml:space="preserve"> </w:t>
      </w:r>
      <w:r w:rsidRPr="00D16B3C">
        <w:t xml:space="preserve">respectively.   </w:t>
      </w:r>
      <w:r w:rsidRPr="00D16B3C">
        <w:br/>
      </w:r>
    </w:p>
    <w:p w:rsidR="007B1CB3" w:rsidRDefault="007B1CB3" w:rsidP="006D0FCC">
      <w:pPr>
        <w:pStyle w:val="BodyText"/>
      </w:pPr>
      <w:r w:rsidRPr="007D365F">
        <w:rPr>
          <w:b/>
          <w:color w:val="C45911" w:themeColor="accent2" w:themeShade="BF"/>
          <w:u w:val="single"/>
        </w:rPr>
        <w:t>I</w:t>
      </w:r>
      <w:r>
        <w:rPr>
          <w:b/>
          <w:color w:val="C45911" w:themeColor="accent2" w:themeShade="BF"/>
          <w:u w:val="single"/>
        </w:rPr>
        <w:t>I</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SYSTEMS AND PROCEDURES</w:t>
      </w:r>
      <w:r w:rsidRPr="007D365F">
        <w:rPr>
          <w:b/>
          <w:color w:val="C45911" w:themeColor="accent2" w:themeShade="BF"/>
          <w:u w:val="single"/>
        </w:rPr>
        <w:t>:</w:t>
      </w:r>
      <w:r w:rsidRPr="00F579E5">
        <w:t xml:space="preserve">  </w:t>
      </w:r>
    </w:p>
    <w:p w:rsidR="007B1CB3" w:rsidRDefault="007B1CB3" w:rsidP="001E0092">
      <w:pPr>
        <w:pStyle w:val="BodyText"/>
        <w:rPr>
          <w:b/>
          <w:color w:val="006600"/>
        </w:rPr>
      </w:pPr>
    </w:p>
    <w:p w:rsidR="007B1CB3" w:rsidRPr="00C1084D" w:rsidRDefault="007B1CB3" w:rsidP="001E0092">
      <w:pPr>
        <w:pStyle w:val="BodyText"/>
        <w:rPr>
          <w:szCs w:val="24"/>
        </w:rPr>
      </w:pPr>
      <w:r w:rsidRPr="00C1084D">
        <w:rPr>
          <w:b/>
          <w:color w:val="006600"/>
          <w:szCs w:val="24"/>
        </w:rPr>
        <w:t xml:space="preserve">PROBLEM A: </w:t>
      </w:r>
      <w:r w:rsidRPr="00C1084D">
        <w:rPr>
          <w:szCs w:val="24"/>
        </w:rPr>
        <w:t>A schematic of refrigeration with flash tank economizer and two stage compressors was provided in the handout was utilized to solve this problem. The purpose of this problem was to simulate a three-stage compressor refrigeration system which was done by adding another set of a compressor, separator and a valve. The given physical properties were inserted in ASPEN simulation.</w:t>
      </w:r>
    </w:p>
    <w:p w:rsidR="007B1CB3" w:rsidRPr="00C1084D" w:rsidRDefault="007B1CB3" w:rsidP="001E0092">
      <w:pPr>
        <w:pStyle w:val="BodyText"/>
        <w:rPr>
          <w:szCs w:val="24"/>
        </w:rPr>
      </w:pPr>
    </w:p>
    <w:p w:rsidR="007B1CB3" w:rsidRPr="00C1084D" w:rsidRDefault="007B1CB3" w:rsidP="001E0092">
      <w:pPr>
        <w:pStyle w:val="BodyText"/>
        <w:rPr>
          <w:szCs w:val="24"/>
        </w:rPr>
      </w:pPr>
      <w:r w:rsidRPr="00C1084D">
        <w:rPr>
          <w:szCs w:val="24"/>
        </w:rPr>
        <w:t xml:space="preserve">Using </w:t>
      </w:r>
      <w:r w:rsidRPr="00C1084D">
        <w:rPr>
          <w:b/>
          <w:szCs w:val="24"/>
        </w:rPr>
        <w:t>Transfer tool</w:t>
      </w:r>
      <w:r w:rsidRPr="00C1084D">
        <w:rPr>
          <w:szCs w:val="24"/>
        </w:rPr>
        <w:t xml:space="preserve"> in ASPEN, the pressures from compressor 1, compressor 2 and compressor 3 were transferred to outlet pressures of Valve 2, Valve 1 and S3 respectively.</w:t>
      </w:r>
      <w:r w:rsidRPr="00C1084D">
        <w:rPr>
          <w:b/>
          <w:szCs w:val="24"/>
        </w:rPr>
        <w:t xml:space="preserve"> Two Design Specs</w:t>
      </w:r>
      <w:r w:rsidRPr="00C1084D">
        <w:rPr>
          <w:szCs w:val="24"/>
        </w:rPr>
        <w:t xml:space="preserve"> were also used. Chiller’s power was defined to not be more than 3 MW by varying the molar flow rate of the stream S10 which was taken to be the feed basis of 100 kmol/hour. Second, design spec was made by defining outlet pressure variables, VALVOUT and CHILLERO of Valve 3 and Chiller, and the difference between them was targeted to be equal to zero by varying outlet pressure of Valve 3. This assure the pressure across the chiller to be constant. </w:t>
      </w:r>
      <w:r w:rsidRPr="00C1084D">
        <w:rPr>
          <w:b/>
          <w:szCs w:val="24"/>
        </w:rPr>
        <w:br/>
      </w:r>
    </w:p>
    <w:p w:rsidR="007B1CB3" w:rsidRPr="00C1084D" w:rsidRDefault="007B1CB3" w:rsidP="001E0092">
      <w:pPr>
        <w:pStyle w:val="BodyText"/>
        <w:rPr>
          <w:szCs w:val="24"/>
        </w:rPr>
      </w:pPr>
      <w:r w:rsidRPr="00C1084D">
        <w:rPr>
          <w:szCs w:val="24"/>
        </w:rPr>
        <w:t xml:space="preserve"> </w:t>
      </w:r>
      <w:r w:rsidRPr="00C1084D">
        <w:rPr>
          <w:b/>
          <w:bCs/>
          <w:szCs w:val="24"/>
        </w:rPr>
        <w:t>Optimization, in Model Analysis Tools,</w:t>
      </w:r>
      <w:r w:rsidRPr="00C1084D">
        <w:rPr>
          <w:szCs w:val="24"/>
        </w:rPr>
        <w:t xml:space="preserve"> was performed to obtain the required total power as a function of interstage pressure. Variables, W1, W2, and W3 which are power of each compressor, were defined in Optimization tab and the sum of all three powers were minimized in Objective &amp; Constraint tabs. The outlet pressures of the Valve 1 and Valve 2 were varied from 1 bar to 7 bar and 7 bar to 12 bar respectively, to meet the specified objective. The range of the pressures was guessed based on the known pressure range around the Valve 1 of the system from Assignment #3, i.e. 5.07 bar to 12 bars The pressure guessed for the second stage was calculated by, </w:t>
      </w:r>
    </w:p>
    <w:p w:rsidR="007B1CB3" w:rsidRPr="00C1084D" w:rsidRDefault="007B1CB3" w:rsidP="001E0092">
      <w:pPr>
        <w:pStyle w:val="BodyText"/>
        <w:rPr>
          <w:szCs w:val="24"/>
        </w:rPr>
      </w:pPr>
    </w:p>
    <w:p w:rsidR="007B1CB3" w:rsidRPr="00C1084D" w:rsidRDefault="007B1CB3" w:rsidP="001E0092">
      <w:pPr>
        <w:pStyle w:val="BodyText"/>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2</m:t>
              </m:r>
            </m:sub>
          </m:sSub>
          <m:r>
            <w:rPr>
              <w:rFonts w:ascii="Cambria Math" w:hAnsi="Cambria Math"/>
              <w:szCs w:val="24"/>
            </w:rPr>
            <m:t xml:space="preserve">= </m:t>
          </m:r>
          <m:rad>
            <m:radPr>
              <m:degHide m:val="1"/>
              <m:ctrlPr>
                <w:rPr>
                  <w:rFonts w:ascii="Cambria Math" w:hAnsi="Cambria Math"/>
                  <w:i/>
                  <w:szCs w:val="24"/>
                </w:rPr>
              </m:ctrlPr>
            </m:radPr>
            <m:deg/>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3</m:t>
                  </m:r>
                </m:sub>
              </m:sSub>
            </m:e>
          </m:rad>
        </m:oMath>
      </m:oMathPara>
    </w:p>
    <w:p w:rsidR="007B1CB3" w:rsidRPr="00C1084D" w:rsidRDefault="007B1CB3" w:rsidP="001E0092">
      <w:pPr>
        <w:pStyle w:val="BodyText"/>
        <w:rPr>
          <w:szCs w:val="24"/>
        </w:rPr>
      </w:pPr>
    </w:p>
    <w:p w:rsidR="007B1CB3" w:rsidRPr="00C1084D" w:rsidRDefault="007B1CB3" w:rsidP="001E0092">
      <w:pPr>
        <w:pStyle w:val="BodyText"/>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2</m:t>
              </m:r>
            </m:sub>
          </m:sSub>
          <m:r>
            <w:rPr>
              <w:rFonts w:ascii="Cambria Math" w:hAnsi="Cambria Math"/>
              <w:szCs w:val="24"/>
            </w:rPr>
            <m:t xml:space="preserve">= </m:t>
          </m:r>
          <m:rad>
            <m:radPr>
              <m:degHide m:val="1"/>
              <m:ctrlPr>
                <w:rPr>
                  <w:rFonts w:ascii="Cambria Math" w:hAnsi="Cambria Math"/>
                  <w:i/>
                  <w:szCs w:val="24"/>
                </w:rPr>
              </m:ctrlPr>
            </m:radPr>
            <m:deg/>
            <m:e>
              <m:r>
                <w:rPr>
                  <w:rFonts w:ascii="Cambria Math" w:hAnsi="Cambria Math"/>
                  <w:szCs w:val="24"/>
                </w:rPr>
                <m:t>5.07*12.05</m:t>
              </m:r>
            </m:e>
          </m:rad>
          <m:r>
            <w:rPr>
              <w:rFonts w:ascii="Cambria Math" w:hAnsi="Cambria Math"/>
              <w:szCs w:val="24"/>
            </w:rPr>
            <m:t>=7.75 bar</m:t>
          </m:r>
        </m:oMath>
      </m:oMathPara>
    </w:p>
    <w:p w:rsidR="007B1CB3" w:rsidRPr="00C1084D" w:rsidRDefault="007B1CB3" w:rsidP="001E0092">
      <w:pPr>
        <w:pStyle w:val="BodyText"/>
        <w:rPr>
          <w:szCs w:val="24"/>
        </w:rPr>
      </w:pPr>
    </w:p>
    <w:p w:rsidR="007B1CB3" w:rsidRPr="00C1084D" w:rsidRDefault="007B1CB3" w:rsidP="001E0092">
      <w:pPr>
        <w:pStyle w:val="BodyText"/>
        <w:rPr>
          <w:szCs w:val="24"/>
        </w:rPr>
      </w:pPr>
      <w:r w:rsidRPr="00C1084D">
        <w:rPr>
          <w:szCs w:val="24"/>
        </w:rPr>
        <w:t xml:space="preserve">A Calculator was created to obtain the Coefficient of Performance (COP). The Powers of all the compressors, the duty of the Chiller and COP were defined as export variables. The calculation formulas were specified in Calculate/FORTRAN. </w:t>
      </w:r>
    </w:p>
    <w:p w:rsidR="007B1CB3" w:rsidRPr="00C1084D" w:rsidRDefault="007B1CB3" w:rsidP="006B162B">
      <w:r w:rsidRPr="00C1084D">
        <w:rPr>
          <w:b/>
        </w:rPr>
        <w:br/>
      </w:r>
      <w:r w:rsidRPr="00C1084D">
        <w:rPr>
          <w:b/>
          <w:color w:val="006600"/>
        </w:rPr>
        <w:t xml:space="preserve">PROBLEM B: </w:t>
      </w:r>
      <w:r w:rsidRPr="00C1084D">
        <w:t xml:space="preserve">To run the simulation, two </w:t>
      </w:r>
      <w:r w:rsidRPr="00C1084D">
        <w:rPr>
          <w:b/>
        </w:rPr>
        <w:t>Design Specifications</w:t>
      </w:r>
      <w:r w:rsidRPr="00C1084D">
        <w:t xml:space="preserve"> were defined. First, for the tear stream, for the present composition of hydrogen and benzene in the tear namely TEARH and TEARB. In the </w:t>
      </w:r>
      <w:r w:rsidRPr="00C1084D">
        <w:rPr>
          <w:b/>
        </w:rPr>
        <w:t xml:space="preserve">Spec </w:t>
      </w:r>
      <w:r w:rsidRPr="00C1084D">
        <w:t xml:space="preserve">tab the ratio of TEARH and TEARB was targeted to be equal to 3.3 by </w:t>
      </w:r>
      <w:r w:rsidRPr="00C1084D">
        <w:rPr>
          <w:b/>
        </w:rPr>
        <w:t xml:space="preserve">Varying </w:t>
      </w:r>
      <w:r w:rsidRPr="00C1084D">
        <w:t xml:space="preserve">the flow fraction of the splitter B4. </w:t>
      </w:r>
      <w:r w:rsidRPr="00C1084D">
        <w:rPr>
          <w:b/>
          <w:bCs/>
        </w:rPr>
        <w:t>Second design specification</w:t>
      </w:r>
      <w:r w:rsidRPr="00C1084D">
        <w:t xml:space="preserve"> was defined for the product stream (PRODUCT) where the mass flow rate of the product was targeted to be equal to </w:t>
      </w:r>
      <w:r w:rsidRPr="00C1084D">
        <w:rPr>
          <w:b/>
          <w:bCs/>
        </w:rPr>
        <w:t>300</w:t>
      </w:r>
      <w:r w:rsidRPr="00C1084D">
        <w:t xml:space="preserve"> by </w:t>
      </w:r>
      <w:r w:rsidRPr="00C1084D">
        <w:rPr>
          <w:b/>
          <w:bCs/>
        </w:rPr>
        <w:t xml:space="preserve">Varying </w:t>
      </w:r>
      <w:r w:rsidRPr="00C1084D">
        <w:t xml:space="preserve">the benzene feed (BZFEED) molar flow rate. The molar flow of hydrogen was reevaluated after the design spec was set up using the </w:t>
      </w:r>
      <w:r w:rsidRPr="00C1084D">
        <w:rPr>
          <w:b/>
        </w:rPr>
        <w:t xml:space="preserve">Calculator </w:t>
      </w:r>
      <w:r w:rsidRPr="00C1084D">
        <w:t xml:space="preserve">in ASPEN. Since the recycle liquid should not be more than 45 % of the benzene feed, the ratio of liquid recycles (RECLIQ) and the benzene feed (FEEDB) was made equal to 0.45 again using </w:t>
      </w:r>
      <w:r w:rsidRPr="00C1084D">
        <w:rPr>
          <w:b/>
          <w:bCs/>
        </w:rPr>
        <w:t xml:space="preserve">Calculator. </w:t>
      </w:r>
      <w:r w:rsidRPr="00C1084D">
        <w:t xml:space="preserve">New variables </w:t>
      </w:r>
      <w:r w:rsidRPr="00C1084D">
        <w:rPr>
          <w:b/>
          <w:bCs/>
        </w:rPr>
        <w:t>FEEDB, HNEW, and RECLIQ</w:t>
      </w:r>
      <w:r w:rsidRPr="00C1084D">
        <w:t xml:space="preserve"> were defined in order to make the Fortran calculation.    </w:t>
      </w:r>
    </w:p>
    <w:p w:rsidR="007B1CB3" w:rsidRPr="00C1084D" w:rsidRDefault="007B1CB3" w:rsidP="001E0092">
      <w:pPr>
        <w:pStyle w:val="BodyText"/>
        <w:rPr>
          <w:b/>
          <w:szCs w:val="24"/>
        </w:rPr>
      </w:pPr>
      <w:r w:rsidRPr="00C1084D">
        <w:rPr>
          <w:b/>
          <w:szCs w:val="24"/>
        </w:rPr>
        <w:br/>
      </w:r>
    </w:p>
    <w:p w:rsidR="007B1CB3" w:rsidRDefault="007B1CB3" w:rsidP="00916C70">
      <w:pPr>
        <w:rPr>
          <w:b/>
        </w:rPr>
      </w:pPr>
    </w:p>
    <w:p w:rsidR="007B1CB3" w:rsidRDefault="007B1CB3" w:rsidP="00890477">
      <w:pPr>
        <w:pStyle w:val="BodyText"/>
      </w:pPr>
      <w:r w:rsidRPr="007D365F">
        <w:rPr>
          <w:b/>
          <w:color w:val="C45911" w:themeColor="accent2" w:themeShade="BF"/>
          <w:u w:val="single"/>
        </w:rPr>
        <w:t>I</w:t>
      </w:r>
      <w:r>
        <w:rPr>
          <w:b/>
          <w:color w:val="C45911" w:themeColor="accent2" w:themeShade="BF"/>
          <w:u w:val="single"/>
        </w:rPr>
        <w:t>II</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RESULTS</w:t>
      </w:r>
      <w:r w:rsidRPr="007D365F">
        <w:rPr>
          <w:b/>
          <w:color w:val="C45911" w:themeColor="accent2" w:themeShade="BF"/>
          <w:u w:val="single"/>
        </w:rPr>
        <w:t>:</w:t>
      </w:r>
      <w:r w:rsidRPr="00F579E5">
        <w:t xml:space="preserve">  </w:t>
      </w:r>
    </w:p>
    <w:p w:rsidR="007B1CB3" w:rsidRDefault="007B1CB3" w:rsidP="00916C70">
      <w:pPr>
        <w:rPr>
          <w:b/>
        </w:rPr>
      </w:pPr>
    </w:p>
    <w:p w:rsidR="007B1CB3" w:rsidRPr="00E67CF9" w:rsidRDefault="007B1CB3" w:rsidP="005D4111">
      <w:pPr>
        <w:rPr>
          <w:sz w:val="32"/>
          <w:szCs w:val="32"/>
        </w:rPr>
      </w:pPr>
      <w:r w:rsidRPr="00AE7A08">
        <w:rPr>
          <w:b/>
          <w:color w:val="006600"/>
        </w:rPr>
        <w:t>PROBLEM A:</w:t>
      </w:r>
      <w:r>
        <w:rPr>
          <w:b/>
        </w:rPr>
        <w:t xml:space="preserve"> </w:t>
      </w:r>
      <w:r>
        <w:t xml:space="preserve">The results obtained of ASPEN optimization gave a COP of 2.16 for Total work of 1.39 MW. </w:t>
      </w:r>
    </w:p>
    <w:p w:rsidR="007B1CB3" w:rsidRDefault="007B1CB3" w:rsidP="005D4111"/>
    <w:p w:rsidR="007B1CB3" w:rsidRPr="00F31BD5" w:rsidRDefault="007B1CB3" w:rsidP="00F31BD5">
      <w:pPr>
        <w:jc w:val="center"/>
        <w:rPr>
          <w:b/>
          <w:bCs/>
        </w:rPr>
      </w:pPr>
      <w:r>
        <w:rPr>
          <w:b/>
          <w:bCs/>
        </w:rPr>
        <w:t>Table 1: Compressors’ Work</w:t>
      </w:r>
    </w:p>
    <w:tbl>
      <w:tblPr>
        <w:tblStyle w:val="GridTable4"/>
        <w:tblW w:w="0" w:type="auto"/>
        <w:tblLook w:val="04A0" w:firstRow="1" w:lastRow="0" w:firstColumn="1" w:lastColumn="0" w:noHBand="0" w:noVBand="1"/>
      </w:tblPr>
      <w:tblGrid>
        <w:gridCol w:w="2337"/>
        <w:gridCol w:w="2337"/>
        <w:gridCol w:w="2338"/>
        <w:gridCol w:w="2338"/>
      </w:tblGrid>
      <w:tr w:rsidR="007B1CB3" w:rsidRPr="00E67CF9" w:rsidTr="001C3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7B1CB3" w:rsidRPr="00E67CF9" w:rsidRDefault="007B1CB3" w:rsidP="00E910CE">
            <w:pPr>
              <w:rPr>
                <w:sz w:val="32"/>
                <w:szCs w:val="32"/>
              </w:rPr>
            </w:pPr>
            <w:r w:rsidRPr="00E67CF9">
              <w:t>Sampled variable</w:t>
            </w:r>
          </w:p>
        </w:tc>
        <w:tc>
          <w:tcPr>
            <w:tcW w:w="2337" w:type="dxa"/>
          </w:tcPr>
          <w:p w:rsidR="007B1CB3" w:rsidRPr="00E67CF9" w:rsidRDefault="007B1CB3" w:rsidP="00E910CE">
            <w:pPr>
              <w:cnfStyle w:val="100000000000" w:firstRow="1" w:lastRow="0" w:firstColumn="0" w:lastColumn="0" w:oddVBand="0" w:evenVBand="0" w:oddHBand="0" w:evenHBand="0" w:firstRowFirstColumn="0" w:firstRowLastColumn="0" w:lastRowFirstColumn="0" w:lastRowLastColumn="0"/>
              <w:rPr>
                <w:sz w:val="32"/>
                <w:szCs w:val="32"/>
              </w:rPr>
            </w:pPr>
            <w:r w:rsidRPr="00E67CF9">
              <w:t>Initial value</w:t>
            </w:r>
          </w:p>
        </w:tc>
        <w:tc>
          <w:tcPr>
            <w:tcW w:w="2338" w:type="dxa"/>
          </w:tcPr>
          <w:p w:rsidR="007B1CB3" w:rsidRPr="00E67CF9" w:rsidRDefault="007B1CB3" w:rsidP="00E910CE">
            <w:pPr>
              <w:cnfStyle w:val="100000000000" w:firstRow="1" w:lastRow="0" w:firstColumn="0" w:lastColumn="0" w:oddVBand="0" w:evenVBand="0" w:oddHBand="0" w:evenHBand="0" w:firstRowFirstColumn="0" w:firstRowLastColumn="0" w:lastRowFirstColumn="0" w:lastRowLastColumn="0"/>
              <w:rPr>
                <w:sz w:val="32"/>
                <w:szCs w:val="32"/>
              </w:rPr>
            </w:pPr>
            <w:r w:rsidRPr="00E67CF9">
              <w:t>Final value</w:t>
            </w:r>
          </w:p>
        </w:tc>
        <w:tc>
          <w:tcPr>
            <w:tcW w:w="2338" w:type="dxa"/>
          </w:tcPr>
          <w:p w:rsidR="007B1CB3" w:rsidRPr="00E67CF9" w:rsidRDefault="007B1CB3" w:rsidP="00E910CE">
            <w:pPr>
              <w:cnfStyle w:val="100000000000" w:firstRow="1" w:lastRow="0" w:firstColumn="0" w:lastColumn="0" w:oddVBand="0" w:evenVBand="0" w:oddHBand="0" w:evenHBand="0" w:firstRowFirstColumn="0" w:firstRowLastColumn="0" w:lastRowFirstColumn="0" w:lastRowLastColumn="0"/>
              <w:rPr>
                <w:sz w:val="32"/>
                <w:szCs w:val="32"/>
              </w:rPr>
            </w:pPr>
            <w:r w:rsidRPr="00E67CF9">
              <w:t>Units</w:t>
            </w:r>
          </w:p>
        </w:tc>
      </w:tr>
      <w:tr w:rsidR="007B1CB3" w:rsidRPr="00E67CF9" w:rsidTr="001C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7B1CB3" w:rsidRPr="00E67CF9" w:rsidRDefault="007B1CB3" w:rsidP="00E910CE">
            <w:pPr>
              <w:rPr>
                <w:sz w:val="32"/>
                <w:szCs w:val="32"/>
              </w:rPr>
            </w:pPr>
            <w:r w:rsidRPr="00E67CF9">
              <w:t>W1</w:t>
            </w:r>
          </w:p>
        </w:tc>
        <w:tc>
          <w:tcPr>
            <w:tcW w:w="2337" w:type="dxa"/>
          </w:tcPr>
          <w:p w:rsidR="007B1CB3" w:rsidRPr="00E67CF9" w:rsidRDefault="007B1CB3" w:rsidP="00E910CE">
            <w:pPr>
              <w:cnfStyle w:val="000000100000" w:firstRow="0" w:lastRow="0" w:firstColumn="0" w:lastColumn="0" w:oddVBand="0" w:evenVBand="0" w:oddHBand="1" w:evenHBand="0" w:firstRowFirstColumn="0" w:firstRowLastColumn="0" w:lastRowFirstColumn="0" w:lastRowLastColumn="0"/>
              <w:rPr>
                <w:sz w:val="32"/>
                <w:szCs w:val="32"/>
              </w:rPr>
            </w:pPr>
            <w:r w:rsidRPr="00E67CF9">
              <w:t>0.069555263</w:t>
            </w:r>
          </w:p>
        </w:tc>
        <w:tc>
          <w:tcPr>
            <w:tcW w:w="2338" w:type="dxa"/>
          </w:tcPr>
          <w:p w:rsidR="007B1CB3" w:rsidRPr="00E67CF9" w:rsidRDefault="007B1CB3" w:rsidP="00E910CE">
            <w:pPr>
              <w:cnfStyle w:val="000000100000" w:firstRow="0" w:lastRow="0" w:firstColumn="0" w:lastColumn="0" w:oddVBand="0" w:evenVBand="0" w:oddHBand="1" w:evenHBand="0" w:firstRowFirstColumn="0" w:firstRowLastColumn="0" w:lastRowFirstColumn="0" w:lastRowLastColumn="0"/>
              <w:rPr>
                <w:sz w:val="32"/>
                <w:szCs w:val="32"/>
              </w:rPr>
            </w:pPr>
            <w:r w:rsidRPr="00E67CF9">
              <w:t>0.725891269</w:t>
            </w:r>
          </w:p>
        </w:tc>
        <w:tc>
          <w:tcPr>
            <w:tcW w:w="2338" w:type="dxa"/>
          </w:tcPr>
          <w:p w:rsidR="007B1CB3" w:rsidRPr="00E67CF9" w:rsidRDefault="007B1CB3" w:rsidP="00E910CE">
            <w:pPr>
              <w:cnfStyle w:val="000000100000" w:firstRow="0" w:lastRow="0" w:firstColumn="0" w:lastColumn="0" w:oddVBand="0" w:evenVBand="0" w:oddHBand="1" w:evenHBand="0" w:firstRowFirstColumn="0" w:firstRowLastColumn="0" w:lastRowFirstColumn="0" w:lastRowLastColumn="0"/>
              <w:rPr>
                <w:sz w:val="32"/>
                <w:szCs w:val="32"/>
              </w:rPr>
            </w:pPr>
            <w:r w:rsidRPr="00E67CF9">
              <w:t>MW</w:t>
            </w:r>
          </w:p>
        </w:tc>
      </w:tr>
      <w:tr w:rsidR="007B1CB3" w:rsidRPr="00E67CF9" w:rsidTr="001C3465">
        <w:tc>
          <w:tcPr>
            <w:cnfStyle w:val="001000000000" w:firstRow="0" w:lastRow="0" w:firstColumn="1" w:lastColumn="0" w:oddVBand="0" w:evenVBand="0" w:oddHBand="0" w:evenHBand="0" w:firstRowFirstColumn="0" w:firstRowLastColumn="0" w:lastRowFirstColumn="0" w:lastRowLastColumn="0"/>
            <w:tcW w:w="2337" w:type="dxa"/>
          </w:tcPr>
          <w:p w:rsidR="007B1CB3" w:rsidRPr="00E67CF9" w:rsidRDefault="007B1CB3" w:rsidP="00E910CE">
            <w:pPr>
              <w:rPr>
                <w:sz w:val="32"/>
                <w:szCs w:val="32"/>
              </w:rPr>
            </w:pPr>
            <w:r w:rsidRPr="00E67CF9">
              <w:t>W2</w:t>
            </w:r>
          </w:p>
        </w:tc>
        <w:tc>
          <w:tcPr>
            <w:tcW w:w="2337" w:type="dxa"/>
          </w:tcPr>
          <w:p w:rsidR="007B1CB3" w:rsidRPr="00E67CF9" w:rsidRDefault="007B1CB3" w:rsidP="00E910CE">
            <w:pPr>
              <w:cnfStyle w:val="000000000000" w:firstRow="0" w:lastRow="0" w:firstColumn="0" w:lastColumn="0" w:oddVBand="0" w:evenVBand="0" w:oddHBand="0" w:evenHBand="0" w:firstRowFirstColumn="0" w:firstRowLastColumn="0" w:lastRowFirstColumn="0" w:lastRowLastColumn="0"/>
              <w:rPr>
                <w:sz w:val="32"/>
                <w:szCs w:val="32"/>
              </w:rPr>
            </w:pPr>
            <w:r w:rsidRPr="00E67CF9">
              <w:t>0.0355739719</w:t>
            </w:r>
          </w:p>
        </w:tc>
        <w:tc>
          <w:tcPr>
            <w:tcW w:w="2338" w:type="dxa"/>
          </w:tcPr>
          <w:p w:rsidR="007B1CB3" w:rsidRPr="00E67CF9" w:rsidRDefault="007B1CB3" w:rsidP="00E910CE">
            <w:pPr>
              <w:cnfStyle w:val="000000000000" w:firstRow="0" w:lastRow="0" w:firstColumn="0" w:lastColumn="0" w:oddVBand="0" w:evenVBand="0" w:oddHBand="0" w:evenHBand="0" w:firstRowFirstColumn="0" w:firstRowLastColumn="0" w:lastRowFirstColumn="0" w:lastRowLastColumn="0"/>
              <w:rPr>
                <w:sz w:val="32"/>
                <w:szCs w:val="32"/>
              </w:rPr>
            </w:pPr>
            <w:r w:rsidRPr="00E67CF9">
              <w:t>0.3022339</w:t>
            </w:r>
          </w:p>
        </w:tc>
        <w:tc>
          <w:tcPr>
            <w:tcW w:w="2338" w:type="dxa"/>
          </w:tcPr>
          <w:p w:rsidR="007B1CB3" w:rsidRPr="00E67CF9" w:rsidRDefault="007B1CB3" w:rsidP="00E910CE">
            <w:pPr>
              <w:cnfStyle w:val="000000000000" w:firstRow="0" w:lastRow="0" w:firstColumn="0" w:lastColumn="0" w:oddVBand="0" w:evenVBand="0" w:oddHBand="0" w:evenHBand="0" w:firstRowFirstColumn="0" w:firstRowLastColumn="0" w:lastRowFirstColumn="0" w:lastRowLastColumn="0"/>
              <w:rPr>
                <w:sz w:val="32"/>
                <w:szCs w:val="32"/>
              </w:rPr>
            </w:pPr>
            <w:r w:rsidRPr="00E67CF9">
              <w:t>MW</w:t>
            </w:r>
          </w:p>
        </w:tc>
      </w:tr>
      <w:tr w:rsidR="007B1CB3" w:rsidRPr="00E67CF9" w:rsidTr="001C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7B1CB3" w:rsidRPr="00E67CF9" w:rsidRDefault="007B1CB3" w:rsidP="00E910CE">
            <w:pPr>
              <w:rPr>
                <w:sz w:val="32"/>
                <w:szCs w:val="32"/>
              </w:rPr>
            </w:pPr>
            <w:r w:rsidRPr="00E67CF9">
              <w:t>W3</w:t>
            </w:r>
          </w:p>
        </w:tc>
        <w:tc>
          <w:tcPr>
            <w:tcW w:w="2337" w:type="dxa"/>
          </w:tcPr>
          <w:p w:rsidR="007B1CB3" w:rsidRPr="00E67CF9" w:rsidRDefault="007B1CB3" w:rsidP="00E910CE">
            <w:pPr>
              <w:cnfStyle w:val="000000100000" w:firstRow="0" w:lastRow="0" w:firstColumn="0" w:lastColumn="0" w:oddVBand="0" w:evenVBand="0" w:oddHBand="1" w:evenHBand="0" w:firstRowFirstColumn="0" w:firstRowLastColumn="0" w:lastRowFirstColumn="0" w:lastRowLastColumn="0"/>
              <w:rPr>
                <w:sz w:val="32"/>
                <w:szCs w:val="32"/>
              </w:rPr>
            </w:pPr>
            <w:r w:rsidRPr="00E67CF9">
              <w:t>0.34703546</w:t>
            </w:r>
          </w:p>
        </w:tc>
        <w:tc>
          <w:tcPr>
            <w:tcW w:w="2338" w:type="dxa"/>
          </w:tcPr>
          <w:p w:rsidR="007B1CB3" w:rsidRPr="00E67CF9" w:rsidRDefault="007B1CB3" w:rsidP="00E910CE">
            <w:pPr>
              <w:cnfStyle w:val="000000100000" w:firstRow="0" w:lastRow="0" w:firstColumn="0" w:lastColumn="0" w:oddVBand="0" w:evenVBand="0" w:oddHBand="1" w:evenHBand="0" w:firstRowFirstColumn="0" w:firstRowLastColumn="0" w:lastRowFirstColumn="0" w:lastRowLastColumn="0"/>
              <w:rPr>
                <w:sz w:val="32"/>
                <w:szCs w:val="32"/>
              </w:rPr>
            </w:pPr>
            <w:r w:rsidRPr="00E67CF9">
              <w:t>0.359681847</w:t>
            </w:r>
          </w:p>
        </w:tc>
        <w:tc>
          <w:tcPr>
            <w:tcW w:w="2338" w:type="dxa"/>
          </w:tcPr>
          <w:p w:rsidR="007B1CB3" w:rsidRPr="00E67CF9" w:rsidRDefault="007B1CB3" w:rsidP="00E910CE">
            <w:pPr>
              <w:cnfStyle w:val="000000100000" w:firstRow="0" w:lastRow="0" w:firstColumn="0" w:lastColumn="0" w:oddVBand="0" w:evenVBand="0" w:oddHBand="1" w:evenHBand="0" w:firstRowFirstColumn="0" w:firstRowLastColumn="0" w:lastRowFirstColumn="0" w:lastRowLastColumn="0"/>
              <w:rPr>
                <w:sz w:val="32"/>
                <w:szCs w:val="32"/>
              </w:rPr>
            </w:pPr>
            <w:r w:rsidRPr="00E67CF9">
              <w:t>MW</w:t>
            </w:r>
          </w:p>
        </w:tc>
      </w:tr>
      <w:tr w:rsidR="007B1CB3" w:rsidRPr="00E67CF9" w:rsidTr="001C3465">
        <w:tc>
          <w:tcPr>
            <w:cnfStyle w:val="001000000000" w:firstRow="0" w:lastRow="0" w:firstColumn="1" w:lastColumn="0" w:oddVBand="0" w:evenVBand="0" w:oddHBand="0" w:evenHBand="0" w:firstRowFirstColumn="0" w:firstRowLastColumn="0" w:lastRowFirstColumn="0" w:lastRowLastColumn="0"/>
            <w:tcW w:w="2337" w:type="dxa"/>
          </w:tcPr>
          <w:p w:rsidR="007B1CB3" w:rsidRPr="00E67CF9" w:rsidRDefault="007B1CB3" w:rsidP="00E910CE">
            <w:r w:rsidRPr="00E67CF9">
              <w:t>TOTAL Work</w:t>
            </w:r>
          </w:p>
        </w:tc>
        <w:tc>
          <w:tcPr>
            <w:tcW w:w="2337" w:type="dxa"/>
          </w:tcPr>
          <w:p w:rsidR="007B1CB3" w:rsidRPr="00E67CF9" w:rsidRDefault="007B1CB3" w:rsidP="00E910CE">
            <w:pPr>
              <w:cnfStyle w:val="000000000000" w:firstRow="0" w:lastRow="0" w:firstColumn="0" w:lastColumn="0" w:oddVBand="0" w:evenVBand="0" w:oddHBand="0" w:evenHBand="0" w:firstRowFirstColumn="0" w:firstRowLastColumn="0" w:lastRowFirstColumn="0" w:lastRowLastColumn="0"/>
            </w:pPr>
          </w:p>
        </w:tc>
        <w:tc>
          <w:tcPr>
            <w:tcW w:w="2338" w:type="dxa"/>
          </w:tcPr>
          <w:p w:rsidR="007B1CB3" w:rsidRPr="00E67CF9" w:rsidRDefault="007B1CB3" w:rsidP="00E910CE">
            <w:pPr>
              <w:cnfStyle w:val="000000000000" w:firstRow="0" w:lastRow="0" w:firstColumn="0" w:lastColumn="0" w:oddVBand="0" w:evenVBand="0" w:oddHBand="0" w:evenHBand="0" w:firstRowFirstColumn="0" w:firstRowLastColumn="0" w:lastRowFirstColumn="0" w:lastRowLastColumn="0"/>
              <w:rPr>
                <w:b/>
                <w:bCs/>
              </w:rPr>
            </w:pPr>
            <w:r w:rsidRPr="00E67CF9">
              <w:rPr>
                <w:b/>
                <w:bCs/>
              </w:rPr>
              <w:t>1.38780702</w:t>
            </w:r>
          </w:p>
        </w:tc>
        <w:tc>
          <w:tcPr>
            <w:tcW w:w="2338" w:type="dxa"/>
          </w:tcPr>
          <w:p w:rsidR="007B1CB3" w:rsidRPr="00E67CF9" w:rsidRDefault="007B1CB3" w:rsidP="00E910CE">
            <w:pPr>
              <w:cnfStyle w:val="000000000000" w:firstRow="0" w:lastRow="0" w:firstColumn="0" w:lastColumn="0" w:oddVBand="0" w:evenVBand="0" w:oddHBand="0" w:evenHBand="0" w:firstRowFirstColumn="0" w:firstRowLastColumn="0" w:lastRowFirstColumn="0" w:lastRowLastColumn="0"/>
            </w:pPr>
            <w:r w:rsidRPr="00E67CF9">
              <w:t>MW</w:t>
            </w:r>
          </w:p>
        </w:tc>
      </w:tr>
    </w:tbl>
    <w:p w:rsidR="007B1CB3" w:rsidRPr="00E67CF9" w:rsidRDefault="007B1CB3" w:rsidP="005D4111">
      <w:pPr>
        <w:rPr>
          <w:sz w:val="32"/>
          <w:szCs w:val="32"/>
        </w:rPr>
      </w:pPr>
    </w:p>
    <w:p w:rsidR="007B1CB3" w:rsidRPr="00F31BD5" w:rsidRDefault="007B1CB3" w:rsidP="00F31BD5">
      <w:pPr>
        <w:jc w:val="center"/>
        <w:rPr>
          <w:b/>
          <w:bCs/>
        </w:rPr>
      </w:pPr>
      <w:r>
        <w:rPr>
          <w:b/>
          <w:bCs/>
        </w:rPr>
        <w:t>Table 2: Interstage Pressures and Coefficient of Performance</w:t>
      </w:r>
    </w:p>
    <w:tbl>
      <w:tblPr>
        <w:tblStyle w:val="GridTable4"/>
        <w:tblW w:w="9350" w:type="dxa"/>
        <w:tblLook w:val="04A0" w:firstRow="1" w:lastRow="0" w:firstColumn="1" w:lastColumn="0" w:noHBand="0" w:noVBand="1"/>
      </w:tblPr>
      <w:tblGrid>
        <w:gridCol w:w="3685"/>
        <w:gridCol w:w="2864"/>
        <w:gridCol w:w="2801"/>
      </w:tblGrid>
      <w:tr w:rsidR="007B1CB3" w:rsidRPr="00E67CF9" w:rsidTr="001C3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rsidR="007B1CB3" w:rsidRPr="00E67CF9" w:rsidRDefault="007B1CB3" w:rsidP="00A20701">
            <w:pPr>
              <w:rPr>
                <w:sz w:val="32"/>
                <w:szCs w:val="32"/>
              </w:rPr>
            </w:pPr>
            <w:r w:rsidRPr="00E67CF9">
              <w:t>Name</w:t>
            </w:r>
          </w:p>
        </w:tc>
        <w:tc>
          <w:tcPr>
            <w:tcW w:w="2864" w:type="dxa"/>
          </w:tcPr>
          <w:p w:rsidR="007B1CB3" w:rsidRPr="00E67CF9" w:rsidRDefault="007B1CB3" w:rsidP="00A20701">
            <w:pPr>
              <w:cnfStyle w:val="100000000000" w:firstRow="1" w:lastRow="0" w:firstColumn="0" w:lastColumn="0" w:oddVBand="0" w:evenVBand="0" w:oddHBand="0" w:evenHBand="0" w:firstRowFirstColumn="0" w:firstRowLastColumn="0" w:lastRowFirstColumn="0" w:lastRowLastColumn="0"/>
              <w:rPr>
                <w:sz w:val="32"/>
                <w:szCs w:val="32"/>
              </w:rPr>
            </w:pPr>
            <w:r w:rsidRPr="00E67CF9">
              <w:t>Value</w:t>
            </w:r>
          </w:p>
        </w:tc>
        <w:tc>
          <w:tcPr>
            <w:tcW w:w="2801" w:type="dxa"/>
          </w:tcPr>
          <w:p w:rsidR="007B1CB3" w:rsidRPr="00E67CF9" w:rsidRDefault="007B1CB3" w:rsidP="00A20701">
            <w:pPr>
              <w:cnfStyle w:val="100000000000" w:firstRow="1" w:lastRow="0" w:firstColumn="0" w:lastColumn="0" w:oddVBand="0" w:evenVBand="0" w:oddHBand="0" w:evenHBand="0" w:firstRowFirstColumn="0" w:firstRowLastColumn="0" w:lastRowFirstColumn="0" w:lastRowLastColumn="0"/>
            </w:pPr>
            <w:r w:rsidRPr="00E67CF9">
              <w:t>Units</w:t>
            </w:r>
          </w:p>
        </w:tc>
      </w:tr>
      <w:tr w:rsidR="007B1CB3" w:rsidRPr="00E67CF9" w:rsidTr="001C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rsidR="007B1CB3" w:rsidRPr="00E67CF9" w:rsidRDefault="007B1CB3" w:rsidP="00A20701">
            <w:pPr>
              <w:rPr>
                <w:sz w:val="32"/>
                <w:szCs w:val="32"/>
              </w:rPr>
            </w:pPr>
            <w:r w:rsidRPr="00E67CF9">
              <w:t xml:space="preserve">INTERSTAGE PRESSURE 1 </w:t>
            </w:r>
          </w:p>
        </w:tc>
        <w:tc>
          <w:tcPr>
            <w:tcW w:w="2864" w:type="dxa"/>
          </w:tcPr>
          <w:p w:rsidR="007B1CB3" w:rsidRPr="00E67CF9" w:rsidRDefault="007B1CB3" w:rsidP="00A20701">
            <w:pPr>
              <w:cnfStyle w:val="000000100000" w:firstRow="0" w:lastRow="0" w:firstColumn="0" w:lastColumn="0" w:oddVBand="0" w:evenVBand="0" w:oddHBand="1" w:evenHBand="0" w:firstRowFirstColumn="0" w:firstRowLastColumn="0" w:lastRowFirstColumn="0" w:lastRowLastColumn="0"/>
              <w:rPr>
                <w:sz w:val="32"/>
                <w:szCs w:val="32"/>
              </w:rPr>
            </w:pPr>
            <w:r w:rsidRPr="00E67CF9">
              <w:t>5.07393789</w:t>
            </w:r>
          </w:p>
        </w:tc>
        <w:tc>
          <w:tcPr>
            <w:tcW w:w="2801" w:type="dxa"/>
          </w:tcPr>
          <w:p w:rsidR="007B1CB3" w:rsidRPr="00E67CF9" w:rsidRDefault="007B1CB3" w:rsidP="00A20701">
            <w:pPr>
              <w:cnfStyle w:val="000000100000" w:firstRow="0" w:lastRow="0" w:firstColumn="0" w:lastColumn="0" w:oddVBand="0" w:evenVBand="0" w:oddHBand="1" w:evenHBand="0" w:firstRowFirstColumn="0" w:firstRowLastColumn="0" w:lastRowFirstColumn="0" w:lastRowLastColumn="0"/>
            </w:pPr>
            <w:r w:rsidRPr="00E67CF9">
              <w:t>Bar</w:t>
            </w:r>
          </w:p>
        </w:tc>
      </w:tr>
      <w:tr w:rsidR="007B1CB3" w:rsidRPr="00E67CF9" w:rsidTr="001C3465">
        <w:tc>
          <w:tcPr>
            <w:cnfStyle w:val="001000000000" w:firstRow="0" w:lastRow="0" w:firstColumn="1" w:lastColumn="0" w:oddVBand="0" w:evenVBand="0" w:oddHBand="0" w:evenHBand="0" w:firstRowFirstColumn="0" w:firstRowLastColumn="0" w:lastRowFirstColumn="0" w:lastRowLastColumn="0"/>
            <w:tcW w:w="3685" w:type="dxa"/>
          </w:tcPr>
          <w:p w:rsidR="007B1CB3" w:rsidRPr="00E67CF9" w:rsidRDefault="007B1CB3" w:rsidP="00A20701">
            <w:pPr>
              <w:rPr>
                <w:sz w:val="32"/>
                <w:szCs w:val="32"/>
              </w:rPr>
            </w:pPr>
            <w:r w:rsidRPr="00E67CF9">
              <w:t xml:space="preserve">INTERSTAGE PRESSURE 2 </w:t>
            </w:r>
          </w:p>
        </w:tc>
        <w:tc>
          <w:tcPr>
            <w:tcW w:w="2864" w:type="dxa"/>
          </w:tcPr>
          <w:p w:rsidR="007B1CB3" w:rsidRPr="00E67CF9" w:rsidRDefault="007B1CB3" w:rsidP="00A20701">
            <w:pPr>
              <w:cnfStyle w:val="000000000000" w:firstRow="0" w:lastRow="0" w:firstColumn="0" w:lastColumn="0" w:oddVBand="0" w:evenVBand="0" w:oddHBand="0" w:evenHBand="0" w:firstRowFirstColumn="0" w:firstRowLastColumn="0" w:lastRowFirstColumn="0" w:lastRowLastColumn="0"/>
              <w:rPr>
                <w:sz w:val="32"/>
                <w:szCs w:val="32"/>
              </w:rPr>
            </w:pPr>
            <w:r w:rsidRPr="00E67CF9">
              <w:t>7.7608866</w:t>
            </w:r>
          </w:p>
        </w:tc>
        <w:tc>
          <w:tcPr>
            <w:tcW w:w="2801" w:type="dxa"/>
          </w:tcPr>
          <w:p w:rsidR="007B1CB3" w:rsidRPr="00E67CF9" w:rsidRDefault="007B1CB3" w:rsidP="00A20701">
            <w:pPr>
              <w:cnfStyle w:val="000000000000" w:firstRow="0" w:lastRow="0" w:firstColumn="0" w:lastColumn="0" w:oddVBand="0" w:evenVBand="0" w:oddHBand="0" w:evenHBand="0" w:firstRowFirstColumn="0" w:firstRowLastColumn="0" w:lastRowFirstColumn="0" w:lastRowLastColumn="0"/>
            </w:pPr>
            <w:r w:rsidRPr="00E67CF9">
              <w:t>Bar</w:t>
            </w:r>
          </w:p>
        </w:tc>
      </w:tr>
      <w:tr w:rsidR="007B1CB3" w:rsidRPr="00E67CF9" w:rsidTr="001C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rsidR="007B1CB3" w:rsidRPr="00E67CF9" w:rsidRDefault="007B1CB3" w:rsidP="00A20701">
            <w:pPr>
              <w:rPr>
                <w:sz w:val="32"/>
                <w:szCs w:val="32"/>
              </w:rPr>
            </w:pPr>
            <w:r w:rsidRPr="00E67CF9">
              <w:t>COP</w:t>
            </w:r>
          </w:p>
        </w:tc>
        <w:tc>
          <w:tcPr>
            <w:tcW w:w="2864" w:type="dxa"/>
          </w:tcPr>
          <w:p w:rsidR="007B1CB3" w:rsidRPr="00E67CF9" w:rsidRDefault="007B1CB3" w:rsidP="00A20701">
            <w:pPr>
              <w:cnfStyle w:val="000000100000" w:firstRow="0" w:lastRow="0" w:firstColumn="0" w:lastColumn="0" w:oddVBand="0" w:evenVBand="0" w:oddHBand="1" w:evenHBand="0" w:firstRowFirstColumn="0" w:firstRowLastColumn="0" w:lastRowFirstColumn="0" w:lastRowLastColumn="0"/>
              <w:rPr>
                <w:b/>
                <w:bCs/>
                <w:sz w:val="32"/>
                <w:szCs w:val="32"/>
              </w:rPr>
            </w:pPr>
            <w:r w:rsidRPr="00E67CF9">
              <w:rPr>
                <w:b/>
                <w:bCs/>
              </w:rPr>
              <w:t>2.16168354</w:t>
            </w:r>
          </w:p>
        </w:tc>
        <w:tc>
          <w:tcPr>
            <w:tcW w:w="2801" w:type="dxa"/>
          </w:tcPr>
          <w:p w:rsidR="007B1CB3" w:rsidRPr="00E67CF9" w:rsidRDefault="007B1CB3" w:rsidP="00A20701">
            <w:pPr>
              <w:cnfStyle w:val="000000100000" w:firstRow="0" w:lastRow="0" w:firstColumn="0" w:lastColumn="0" w:oddVBand="0" w:evenVBand="0" w:oddHBand="1" w:evenHBand="0" w:firstRowFirstColumn="0" w:firstRowLastColumn="0" w:lastRowFirstColumn="0" w:lastRowLastColumn="0"/>
            </w:pPr>
          </w:p>
        </w:tc>
      </w:tr>
    </w:tbl>
    <w:p w:rsidR="007B1CB3" w:rsidRDefault="007B1CB3" w:rsidP="005D4111"/>
    <w:p w:rsidR="007B1CB3" w:rsidRDefault="007B1CB3" w:rsidP="00B24CB3">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p>
    <w:p w:rsidR="007B1CB3" w:rsidRDefault="007B1CB3" w:rsidP="00955227">
      <w:pPr>
        <w:jc w:val="center"/>
        <w:rPr>
          <w:b/>
          <w:bCs/>
        </w:rPr>
      </w:pPr>
      <w:r>
        <w:rPr>
          <w:b/>
          <w:bCs/>
        </w:rPr>
        <w:lastRenderedPageBreak/>
        <w:t xml:space="preserve">Table 3: </w:t>
      </w:r>
      <w:r w:rsidRPr="00D16B3C">
        <w:rPr>
          <w:b/>
          <w:bCs/>
        </w:rPr>
        <w:t>Equipment used for cyclohexane production with the capital costs</w:t>
      </w:r>
    </w:p>
    <w:p w:rsidR="007B1CB3" w:rsidRDefault="007B1CB3" w:rsidP="0043582A">
      <w:pPr>
        <w:ind w:left="-720"/>
        <w:jc w:val="center"/>
        <w:rPr>
          <w:b/>
          <w:bCs/>
        </w:rPr>
      </w:pPr>
      <w:r w:rsidRPr="0043582A">
        <w:rPr>
          <w:noProof/>
        </w:rPr>
        <w:drawing>
          <wp:inline distT="0" distB="0" distL="0" distR="0" wp14:anchorId="1A6215DC" wp14:editId="3C852E98">
            <wp:extent cx="6849243" cy="3310467"/>
            <wp:effectExtent l="0" t="0" r="889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3791" cy="3312665"/>
                    </a:xfrm>
                    <a:prstGeom prst="rect">
                      <a:avLst/>
                    </a:prstGeom>
                    <a:noFill/>
                    <a:ln>
                      <a:noFill/>
                    </a:ln>
                  </pic:spPr>
                </pic:pic>
              </a:graphicData>
            </a:graphic>
          </wp:inline>
        </w:drawing>
      </w:r>
    </w:p>
    <w:p w:rsidR="007B1CB3" w:rsidRPr="00D16B3C" w:rsidRDefault="007B1CB3" w:rsidP="00F31BD5">
      <w:pPr>
        <w:jc w:val="center"/>
        <w:rPr>
          <w:b/>
          <w:bCs/>
        </w:rPr>
      </w:pPr>
    </w:p>
    <w:p w:rsidR="007B1CB3" w:rsidRPr="00D16B3C" w:rsidRDefault="007B1CB3" w:rsidP="00B24CB3">
      <w:pPr>
        <w:jc w:val="center"/>
        <w:rPr>
          <w:b/>
          <w:bCs/>
        </w:rPr>
      </w:pPr>
      <w:r>
        <w:rPr>
          <w:b/>
          <w:bCs/>
        </w:rPr>
        <w:t xml:space="preserve">Table 4: </w:t>
      </w:r>
      <w:r w:rsidRPr="00D16B3C">
        <w:rPr>
          <w:b/>
          <w:bCs/>
        </w:rPr>
        <w:t>Utilities, Raw Material, Product with operating costs</w:t>
      </w:r>
    </w:p>
    <w:p w:rsidR="007B1CB3" w:rsidRPr="00D16B3C" w:rsidRDefault="007B1CB3" w:rsidP="00955227">
      <w:pPr>
        <w:ind w:left="-360"/>
      </w:pPr>
      <w:r w:rsidRPr="004C468D">
        <w:rPr>
          <w:noProof/>
        </w:rPr>
        <w:drawing>
          <wp:inline distT="0" distB="0" distL="0" distR="0" wp14:anchorId="02D6F343" wp14:editId="0B3EF35C">
            <wp:extent cx="6364516" cy="358140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6991" cy="3582793"/>
                    </a:xfrm>
                    <a:prstGeom prst="rect">
                      <a:avLst/>
                    </a:prstGeom>
                    <a:noFill/>
                    <a:ln>
                      <a:noFill/>
                    </a:ln>
                  </pic:spPr>
                </pic:pic>
              </a:graphicData>
            </a:graphic>
          </wp:inline>
        </w:drawing>
      </w:r>
    </w:p>
    <w:p w:rsidR="007B1CB3" w:rsidRDefault="007B1CB3" w:rsidP="00B24CB3"/>
    <w:p w:rsidR="007B1CB3" w:rsidRPr="009E180E" w:rsidRDefault="007B1CB3" w:rsidP="009E180E">
      <w:pPr>
        <w:jc w:val="center"/>
        <w:rPr>
          <w:b/>
          <w:bCs/>
        </w:rPr>
      </w:pPr>
      <w:r>
        <w:rPr>
          <w:b/>
          <w:bCs/>
        </w:rPr>
        <w:t>Table 5: Raw Materials and Product</w:t>
      </w:r>
    </w:p>
    <w:tbl>
      <w:tblPr>
        <w:tblStyle w:val="GridTable1Light"/>
        <w:tblW w:w="7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35"/>
        <w:gridCol w:w="2700"/>
        <w:gridCol w:w="2445"/>
      </w:tblGrid>
      <w:tr w:rsidR="007B1CB3" w:rsidRPr="00D16B3C" w:rsidTr="001C3465">
        <w:trPr>
          <w:jc w:val="center"/>
        </w:trPr>
        <w:tc>
          <w:tcPr>
            <w:tcW w:w="2535" w:type="dxa"/>
          </w:tcPr>
          <w:p w:rsidR="007B1CB3" w:rsidRPr="00D16B3C" w:rsidRDefault="007B1CB3" w:rsidP="00EA1D6C">
            <w:pPr>
              <w:widowControl w:val="0"/>
              <w:pBdr>
                <w:top w:val="nil"/>
                <w:left w:val="nil"/>
                <w:bottom w:val="nil"/>
                <w:right w:val="nil"/>
                <w:between w:val="nil"/>
              </w:pBdr>
              <w:rPr>
                <w:b/>
              </w:rPr>
            </w:pPr>
            <w:r w:rsidRPr="00D16B3C">
              <w:rPr>
                <w:b/>
              </w:rPr>
              <w:t>Parameters</w:t>
            </w:r>
          </w:p>
        </w:tc>
        <w:tc>
          <w:tcPr>
            <w:tcW w:w="2700" w:type="dxa"/>
          </w:tcPr>
          <w:p w:rsidR="007B1CB3" w:rsidRPr="00D16B3C" w:rsidRDefault="007B1CB3" w:rsidP="00EA1D6C">
            <w:pPr>
              <w:widowControl w:val="0"/>
              <w:pBdr>
                <w:top w:val="nil"/>
                <w:left w:val="nil"/>
                <w:bottom w:val="nil"/>
                <w:right w:val="nil"/>
                <w:between w:val="nil"/>
              </w:pBdr>
              <w:rPr>
                <w:b/>
              </w:rPr>
            </w:pPr>
            <w:r w:rsidRPr="00D16B3C">
              <w:rPr>
                <w:b/>
              </w:rPr>
              <w:t>Value</w:t>
            </w:r>
          </w:p>
        </w:tc>
        <w:tc>
          <w:tcPr>
            <w:tcW w:w="2445" w:type="dxa"/>
          </w:tcPr>
          <w:p w:rsidR="007B1CB3" w:rsidRPr="00D16B3C" w:rsidRDefault="007B1CB3" w:rsidP="00EA1D6C">
            <w:pPr>
              <w:widowControl w:val="0"/>
              <w:pBdr>
                <w:top w:val="nil"/>
                <w:left w:val="nil"/>
                <w:bottom w:val="nil"/>
                <w:right w:val="nil"/>
                <w:between w:val="nil"/>
              </w:pBdr>
              <w:rPr>
                <w:b/>
              </w:rPr>
            </w:pPr>
            <w:r w:rsidRPr="00D16B3C">
              <w:rPr>
                <w:b/>
              </w:rPr>
              <w:t>Units</w:t>
            </w:r>
          </w:p>
        </w:tc>
      </w:tr>
      <w:tr w:rsidR="007B1CB3" w:rsidRPr="00D16B3C" w:rsidTr="001C3465">
        <w:trPr>
          <w:jc w:val="center"/>
        </w:trPr>
        <w:tc>
          <w:tcPr>
            <w:tcW w:w="2535" w:type="dxa"/>
          </w:tcPr>
          <w:p w:rsidR="007B1CB3" w:rsidRPr="00D16B3C" w:rsidRDefault="007B1CB3" w:rsidP="00EA1D6C">
            <w:pPr>
              <w:widowControl w:val="0"/>
              <w:pBdr>
                <w:top w:val="nil"/>
                <w:left w:val="nil"/>
                <w:bottom w:val="nil"/>
                <w:right w:val="nil"/>
                <w:between w:val="nil"/>
              </w:pBdr>
            </w:pPr>
            <w:r w:rsidRPr="00D16B3C">
              <w:t>Product</w:t>
            </w:r>
          </w:p>
        </w:tc>
        <w:tc>
          <w:tcPr>
            <w:tcW w:w="2700" w:type="dxa"/>
          </w:tcPr>
          <w:p w:rsidR="007B1CB3" w:rsidRPr="00D16B3C" w:rsidRDefault="007B1CB3" w:rsidP="00EA1D6C">
            <w:pPr>
              <w:widowControl w:val="0"/>
              <w:pBdr>
                <w:top w:val="nil"/>
                <w:left w:val="nil"/>
                <w:bottom w:val="nil"/>
                <w:right w:val="nil"/>
                <w:between w:val="nil"/>
              </w:pBdr>
            </w:pPr>
            <w:r w:rsidRPr="00D16B3C">
              <w:t>300</w:t>
            </w:r>
          </w:p>
        </w:tc>
        <w:tc>
          <w:tcPr>
            <w:tcW w:w="2445" w:type="dxa"/>
          </w:tcPr>
          <w:p w:rsidR="007B1CB3" w:rsidRPr="00D16B3C" w:rsidRDefault="007B1CB3" w:rsidP="00EA1D6C">
            <w:pPr>
              <w:widowControl w:val="0"/>
              <w:pBdr>
                <w:top w:val="nil"/>
                <w:left w:val="nil"/>
                <w:bottom w:val="nil"/>
                <w:right w:val="nil"/>
                <w:between w:val="nil"/>
              </w:pBdr>
            </w:pPr>
            <w:proofErr w:type="spellStart"/>
            <w:r w:rsidRPr="00D16B3C">
              <w:t>ktonne</w:t>
            </w:r>
            <w:proofErr w:type="spellEnd"/>
            <w:r w:rsidRPr="00D16B3C">
              <w:t xml:space="preserve">/year </w:t>
            </w:r>
          </w:p>
        </w:tc>
      </w:tr>
      <w:tr w:rsidR="007B1CB3" w:rsidRPr="00D16B3C" w:rsidTr="001C3465">
        <w:trPr>
          <w:jc w:val="center"/>
        </w:trPr>
        <w:tc>
          <w:tcPr>
            <w:tcW w:w="2535" w:type="dxa"/>
          </w:tcPr>
          <w:p w:rsidR="007B1CB3" w:rsidRPr="00D16B3C" w:rsidRDefault="007B1CB3" w:rsidP="00EA1D6C">
            <w:pPr>
              <w:widowControl w:val="0"/>
              <w:pBdr>
                <w:top w:val="nil"/>
                <w:left w:val="nil"/>
                <w:bottom w:val="nil"/>
                <w:right w:val="nil"/>
                <w:between w:val="nil"/>
              </w:pBdr>
            </w:pPr>
            <w:r w:rsidRPr="00D16B3C">
              <w:t>Benzene Feed</w:t>
            </w:r>
          </w:p>
        </w:tc>
        <w:tc>
          <w:tcPr>
            <w:tcW w:w="2700" w:type="dxa"/>
          </w:tcPr>
          <w:p w:rsidR="007B1CB3" w:rsidRPr="00D16B3C" w:rsidRDefault="007B1CB3" w:rsidP="00EA1D6C">
            <w:pPr>
              <w:widowControl w:val="0"/>
              <w:pBdr>
                <w:top w:val="nil"/>
                <w:left w:val="nil"/>
                <w:bottom w:val="nil"/>
                <w:right w:val="nil"/>
                <w:between w:val="nil"/>
              </w:pBdr>
            </w:pPr>
            <w:r w:rsidRPr="00D16B3C">
              <w:t xml:space="preserve">915.23 </w:t>
            </w:r>
          </w:p>
        </w:tc>
        <w:tc>
          <w:tcPr>
            <w:tcW w:w="2445" w:type="dxa"/>
          </w:tcPr>
          <w:p w:rsidR="007B1CB3" w:rsidRPr="00D16B3C" w:rsidRDefault="007B1CB3" w:rsidP="00EA1D6C">
            <w:pPr>
              <w:widowControl w:val="0"/>
            </w:pPr>
            <w:proofErr w:type="spellStart"/>
            <w:r w:rsidRPr="00D16B3C">
              <w:t>lbmol</w:t>
            </w:r>
            <w:proofErr w:type="spellEnd"/>
            <w:r w:rsidRPr="00D16B3C">
              <w:t>/</w:t>
            </w:r>
            <w:proofErr w:type="spellStart"/>
            <w:r w:rsidRPr="00D16B3C">
              <w:t>hr</w:t>
            </w:r>
            <w:proofErr w:type="spellEnd"/>
          </w:p>
        </w:tc>
      </w:tr>
      <w:tr w:rsidR="007B1CB3" w:rsidRPr="00D16B3C" w:rsidTr="001C3465">
        <w:trPr>
          <w:jc w:val="center"/>
        </w:trPr>
        <w:tc>
          <w:tcPr>
            <w:tcW w:w="2535" w:type="dxa"/>
          </w:tcPr>
          <w:p w:rsidR="007B1CB3" w:rsidRPr="00D16B3C" w:rsidRDefault="007B1CB3" w:rsidP="00EA1D6C">
            <w:pPr>
              <w:widowControl w:val="0"/>
              <w:pBdr>
                <w:top w:val="nil"/>
                <w:left w:val="nil"/>
                <w:bottom w:val="nil"/>
                <w:right w:val="nil"/>
                <w:between w:val="nil"/>
              </w:pBdr>
            </w:pPr>
            <w:r w:rsidRPr="00D16B3C">
              <w:t>Hydrogen Feed</w:t>
            </w:r>
          </w:p>
        </w:tc>
        <w:tc>
          <w:tcPr>
            <w:tcW w:w="2700" w:type="dxa"/>
          </w:tcPr>
          <w:p w:rsidR="007B1CB3" w:rsidRPr="00D16B3C" w:rsidRDefault="007B1CB3" w:rsidP="00EA1D6C">
            <w:pPr>
              <w:widowControl w:val="0"/>
              <w:pBdr>
                <w:top w:val="nil"/>
                <w:left w:val="nil"/>
                <w:bottom w:val="nil"/>
                <w:right w:val="nil"/>
                <w:between w:val="nil"/>
              </w:pBdr>
            </w:pPr>
            <w:r w:rsidRPr="00D16B3C">
              <w:t xml:space="preserve">2864.68 </w:t>
            </w:r>
          </w:p>
        </w:tc>
        <w:tc>
          <w:tcPr>
            <w:tcW w:w="2445" w:type="dxa"/>
          </w:tcPr>
          <w:p w:rsidR="007B1CB3" w:rsidRPr="00D16B3C" w:rsidRDefault="007B1CB3" w:rsidP="00EA1D6C">
            <w:pPr>
              <w:widowControl w:val="0"/>
              <w:pBdr>
                <w:top w:val="nil"/>
                <w:left w:val="nil"/>
                <w:bottom w:val="nil"/>
                <w:right w:val="nil"/>
                <w:between w:val="nil"/>
              </w:pBdr>
            </w:pPr>
            <w:proofErr w:type="spellStart"/>
            <w:r w:rsidRPr="00D16B3C">
              <w:t>lbmol</w:t>
            </w:r>
            <w:proofErr w:type="spellEnd"/>
            <w:r w:rsidRPr="00D16B3C">
              <w:t>/</w:t>
            </w:r>
            <w:proofErr w:type="spellStart"/>
            <w:r w:rsidRPr="00D16B3C">
              <w:t>hr</w:t>
            </w:r>
            <w:proofErr w:type="spellEnd"/>
          </w:p>
        </w:tc>
      </w:tr>
    </w:tbl>
    <w:p w:rsidR="007B1CB3" w:rsidRDefault="007B1CB3" w:rsidP="00D476C2">
      <w:pPr>
        <w:jc w:val="center"/>
        <w:rPr>
          <w:b/>
          <w:bCs/>
        </w:rPr>
      </w:pPr>
      <w:r w:rsidRPr="00D16B3C">
        <w:br/>
      </w:r>
    </w:p>
    <w:p w:rsidR="007B1CB3" w:rsidRDefault="007B1CB3" w:rsidP="00D476C2">
      <w:pPr>
        <w:jc w:val="center"/>
        <w:rPr>
          <w:b/>
          <w:bCs/>
        </w:rPr>
      </w:pPr>
    </w:p>
    <w:p w:rsidR="007B1CB3" w:rsidRPr="00D476C2" w:rsidRDefault="007B1CB3" w:rsidP="00D476C2">
      <w:pPr>
        <w:jc w:val="center"/>
        <w:rPr>
          <w:b/>
          <w:bCs/>
        </w:rPr>
      </w:pPr>
      <w:r>
        <w:rPr>
          <w:b/>
          <w:bCs/>
        </w:rPr>
        <w:lastRenderedPageBreak/>
        <w:t>Table 6: Total Costs</w:t>
      </w:r>
    </w:p>
    <w:tbl>
      <w:tblPr>
        <w:tblStyle w:val="GridTable1Light"/>
        <w:tblW w:w="10089" w:type="dxa"/>
        <w:tblLook w:val="04A0" w:firstRow="1" w:lastRow="0" w:firstColumn="1" w:lastColumn="0" w:noHBand="0" w:noVBand="1"/>
      </w:tblPr>
      <w:tblGrid>
        <w:gridCol w:w="2017"/>
        <w:gridCol w:w="2018"/>
        <w:gridCol w:w="2018"/>
        <w:gridCol w:w="2018"/>
        <w:gridCol w:w="2018"/>
      </w:tblGrid>
      <w:tr w:rsidR="007B1CB3" w:rsidTr="001C3465">
        <w:trPr>
          <w:cnfStyle w:val="100000000000" w:firstRow="1" w:lastRow="0" w:firstColumn="0" w:lastColumn="0" w:oddVBand="0" w:evenVBand="0" w:oddHBand="0"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2017" w:type="dxa"/>
          </w:tcPr>
          <w:p w:rsidR="007B1CB3" w:rsidRPr="00260F4D" w:rsidRDefault="007B1CB3" w:rsidP="00EA1D6C">
            <w:pPr>
              <w:rPr>
                <w:b w:val="0"/>
                <w:bCs w:val="0"/>
              </w:rPr>
            </w:pPr>
            <w:r w:rsidRPr="00260F4D">
              <w:t>Total Capital Cost</w:t>
            </w:r>
          </w:p>
        </w:tc>
        <w:tc>
          <w:tcPr>
            <w:tcW w:w="2018" w:type="dxa"/>
          </w:tcPr>
          <w:p w:rsidR="007B1CB3" w:rsidRPr="00260F4D" w:rsidRDefault="007B1CB3" w:rsidP="00EA1D6C">
            <w:pPr>
              <w:cnfStyle w:val="100000000000" w:firstRow="1" w:lastRow="0" w:firstColumn="0" w:lastColumn="0" w:oddVBand="0" w:evenVBand="0" w:oddHBand="0" w:evenHBand="0" w:firstRowFirstColumn="0" w:firstRowLastColumn="0" w:lastRowFirstColumn="0" w:lastRowLastColumn="0"/>
              <w:rPr>
                <w:b w:val="0"/>
                <w:bCs w:val="0"/>
              </w:rPr>
            </w:pPr>
            <w:r w:rsidRPr="00260F4D">
              <w:t>Total Operating Cost</w:t>
            </w:r>
          </w:p>
        </w:tc>
        <w:tc>
          <w:tcPr>
            <w:tcW w:w="2018" w:type="dxa"/>
          </w:tcPr>
          <w:p w:rsidR="007B1CB3" w:rsidRPr="00260F4D" w:rsidRDefault="007B1CB3" w:rsidP="00EA1D6C">
            <w:pPr>
              <w:cnfStyle w:val="100000000000" w:firstRow="1" w:lastRow="0" w:firstColumn="0" w:lastColumn="0" w:oddVBand="0" w:evenVBand="0" w:oddHBand="0" w:evenHBand="0" w:firstRowFirstColumn="0" w:firstRowLastColumn="0" w:lastRowFirstColumn="0" w:lastRowLastColumn="0"/>
              <w:rPr>
                <w:b w:val="0"/>
                <w:bCs w:val="0"/>
              </w:rPr>
            </w:pPr>
            <w:r w:rsidRPr="00260F4D">
              <w:t>Total Raw Material Cost</w:t>
            </w:r>
          </w:p>
        </w:tc>
        <w:tc>
          <w:tcPr>
            <w:tcW w:w="2018" w:type="dxa"/>
          </w:tcPr>
          <w:p w:rsidR="007B1CB3" w:rsidRPr="00260F4D" w:rsidRDefault="007B1CB3" w:rsidP="00EA1D6C">
            <w:pPr>
              <w:cnfStyle w:val="100000000000" w:firstRow="1" w:lastRow="0" w:firstColumn="0" w:lastColumn="0" w:oddVBand="0" w:evenVBand="0" w:oddHBand="0" w:evenHBand="0" w:firstRowFirstColumn="0" w:firstRowLastColumn="0" w:lastRowFirstColumn="0" w:lastRowLastColumn="0"/>
              <w:rPr>
                <w:b w:val="0"/>
                <w:bCs w:val="0"/>
              </w:rPr>
            </w:pPr>
            <w:r>
              <w:t>Product Revenue</w:t>
            </w:r>
          </w:p>
        </w:tc>
        <w:tc>
          <w:tcPr>
            <w:tcW w:w="2018" w:type="dxa"/>
          </w:tcPr>
          <w:p w:rsidR="007B1CB3" w:rsidRDefault="007B1CB3" w:rsidP="00EA1D6C">
            <w:pPr>
              <w:cnfStyle w:val="100000000000" w:firstRow="1" w:lastRow="0" w:firstColumn="0" w:lastColumn="0" w:oddVBand="0" w:evenVBand="0" w:oddHBand="0" w:evenHBand="0" w:firstRowFirstColumn="0" w:firstRowLastColumn="0" w:lastRowFirstColumn="0" w:lastRowLastColumn="0"/>
              <w:rPr>
                <w:b w:val="0"/>
                <w:bCs w:val="0"/>
              </w:rPr>
            </w:pPr>
            <w:r>
              <w:t>Fuel Credits</w:t>
            </w:r>
          </w:p>
        </w:tc>
      </w:tr>
      <w:tr w:rsidR="007B1CB3" w:rsidTr="001C3465">
        <w:trPr>
          <w:trHeight w:val="845"/>
        </w:trPr>
        <w:tc>
          <w:tcPr>
            <w:cnfStyle w:val="001000000000" w:firstRow="0" w:lastRow="0" w:firstColumn="1" w:lastColumn="0" w:oddVBand="0" w:evenVBand="0" w:oddHBand="0" w:evenHBand="0" w:firstRowFirstColumn="0" w:firstRowLastColumn="0" w:lastRowFirstColumn="0" w:lastRowLastColumn="0"/>
            <w:tcW w:w="2017" w:type="dxa"/>
          </w:tcPr>
          <w:p w:rsidR="007B1CB3" w:rsidRPr="00D16B3C" w:rsidRDefault="007B1CB3" w:rsidP="00EA1D6C">
            <w:pPr>
              <w:outlineLvl w:val="0"/>
              <w:rPr>
                <w:rFonts w:ascii="Arial" w:hAnsi="Arial" w:cs="Arial"/>
                <w:sz w:val="16"/>
                <w:szCs w:val="16"/>
              </w:rPr>
            </w:pPr>
            <w:r w:rsidRPr="00260F4D">
              <w:t>$7,723,793</w:t>
            </w:r>
          </w:p>
        </w:tc>
        <w:tc>
          <w:tcPr>
            <w:tcW w:w="2018" w:type="dxa"/>
          </w:tcPr>
          <w:p w:rsidR="007B1CB3" w:rsidRDefault="007B1CB3" w:rsidP="00EA1D6C">
            <w:pPr>
              <w:cnfStyle w:val="000000000000" w:firstRow="0" w:lastRow="0" w:firstColumn="0" w:lastColumn="0" w:oddVBand="0" w:evenVBand="0" w:oddHBand="0" w:evenHBand="0" w:firstRowFirstColumn="0" w:firstRowLastColumn="0" w:lastRowFirstColumn="0" w:lastRowLastColumn="0"/>
            </w:pPr>
            <w:r w:rsidRPr="00260F4D">
              <w:t>$7,577,079</w:t>
            </w:r>
          </w:p>
        </w:tc>
        <w:tc>
          <w:tcPr>
            <w:tcW w:w="2018" w:type="dxa"/>
          </w:tcPr>
          <w:p w:rsidR="007B1CB3" w:rsidRDefault="007B1CB3" w:rsidP="00EA1D6C">
            <w:pPr>
              <w:cnfStyle w:val="000000000000" w:firstRow="0" w:lastRow="0" w:firstColumn="0" w:lastColumn="0" w:oddVBand="0" w:evenVBand="0" w:oddHBand="0" w:evenHBand="0" w:firstRowFirstColumn="0" w:firstRowLastColumn="0" w:lastRowFirstColumn="0" w:lastRowLastColumn="0"/>
            </w:pPr>
            <w:r>
              <w:t>$</w:t>
            </w:r>
            <w:r w:rsidRPr="00260F4D">
              <w:t>3</w:t>
            </w:r>
            <w:r>
              <w:t>,</w:t>
            </w:r>
            <w:r w:rsidRPr="00260F4D">
              <w:t>186</w:t>
            </w:r>
            <w:r>
              <w:t>,</w:t>
            </w:r>
            <w:r w:rsidRPr="00260F4D">
              <w:t>005</w:t>
            </w:r>
            <w:r>
              <w:t>,</w:t>
            </w:r>
            <w:r w:rsidRPr="00260F4D">
              <w:t>18.4</w:t>
            </w:r>
          </w:p>
        </w:tc>
        <w:tc>
          <w:tcPr>
            <w:tcW w:w="2018" w:type="dxa"/>
          </w:tcPr>
          <w:p w:rsidR="007B1CB3" w:rsidRPr="00FF3F23" w:rsidRDefault="007B1CB3" w:rsidP="00EA1D6C">
            <w:pPr>
              <w:cnfStyle w:val="000000000000" w:firstRow="0" w:lastRow="0" w:firstColumn="0" w:lastColumn="0" w:oddVBand="0" w:evenVBand="0" w:oddHBand="0" w:evenHBand="0" w:firstRowFirstColumn="0" w:firstRowLastColumn="0" w:lastRowFirstColumn="0" w:lastRowLastColumn="0"/>
            </w:pPr>
            <w:r>
              <w:t>$</w:t>
            </w:r>
            <w:r w:rsidRPr="00FF3F23">
              <w:t>570</w:t>
            </w:r>
            <w:r>
              <w:t>,</w:t>
            </w:r>
            <w:r w:rsidRPr="00FF3F23">
              <w:t>000</w:t>
            </w:r>
            <w:r>
              <w:t>,</w:t>
            </w:r>
            <w:r w:rsidRPr="00FF3F23">
              <w:t>000</w:t>
            </w:r>
          </w:p>
        </w:tc>
        <w:tc>
          <w:tcPr>
            <w:tcW w:w="2018" w:type="dxa"/>
          </w:tcPr>
          <w:p w:rsidR="007B1CB3" w:rsidRPr="00346886" w:rsidRDefault="007B1CB3" w:rsidP="00EA1D6C">
            <w:pPr>
              <w:cnfStyle w:val="000000000000" w:firstRow="0" w:lastRow="0" w:firstColumn="0" w:lastColumn="0" w:oddVBand="0" w:evenVBand="0" w:oddHBand="0" w:evenHBand="0" w:firstRowFirstColumn="0" w:firstRowLastColumn="0" w:lastRowFirstColumn="0" w:lastRowLastColumn="0"/>
            </w:pPr>
            <w:r>
              <w:t>$2393511.12</w:t>
            </w:r>
          </w:p>
        </w:tc>
      </w:tr>
    </w:tbl>
    <w:p w:rsidR="007B1CB3" w:rsidRDefault="007B1CB3" w:rsidP="00144512">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pPr>
      <w:r w:rsidRPr="007D365F">
        <w:rPr>
          <w:b/>
          <w:color w:val="C45911" w:themeColor="accent2" w:themeShade="BF"/>
          <w:u w:val="single"/>
        </w:rPr>
        <w:t>I</w:t>
      </w:r>
      <w:r>
        <w:rPr>
          <w:b/>
          <w:color w:val="C45911" w:themeColor="accent2" w:themeShade="BF"/>
          <w:u w:val="single"/>
        </w:rPr>
        <w:t>V</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DISCUSSION</w:t>
      </w:r>
      <w:r w:rsidRPr="007D365F">
        <w:rPr>
          <w:b/>
          <w:color w:val="C45911" w:themeColor="accent2" w:themeShade="BF"/>
          <w:u w:val="single"/>
        </w:rPr>
        <w:t>:</w:t>
      </w:r>
      <w:r w:rsidRPr="00F579E5">
        <w:t xml:space="preserve">  </w:t>
      </w:r>
    </w:p>
    <w:p w:rsidR="007B1CB3" w:rsidRDefault="007B1CB3" w:rsidP="00650C75">
      <w:pPr>
        <w:pStyle w:val="BodyText"/>
      </w:pPr>
    </w:p>
    <w:p w:rsidR="007B1CB3" w:rsidRDefault="007B1CB3" w:rsidP="005D4111"/>
    <w:p w:rsidR="007B1CB3" w:rsidRDefault="007B1CB3" w:rsidP="00650C75">
      <w:pPr>
        <w:pStyle w:val="BodyText"/>
      </w:pPr>
      <w:r>
        <w:rPr>
          <w:b/>
          <w:color w:val="C45911" w:themeColor="accent2" w:themeShade="BF"/>
          <w:u w:val="single"/>
        </w:rPr>
        <w:t>V</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CONCLUSIONS</w:t>
      </w:r>
      <w:r w:rsidRPr="007D365F">
        <w:rPr>
          <w:b/>
          <w:color w:val="C45911" w:themeColor="accent2" w:themeShade="BF"/>
          <w:u w:val="single"/>
        </w:rPr>
        <w:t>:</w:t>
      </w:r>
      <w:r w:rsidRPr="00F579E5">
        <w:t xml:space="preserve">  </w:t>
      </w:r>
    </w:p>
    <w:p w:rsidR="007B1CB3" w:rsidRDefault="007B1CB3" w:rsidP="005D4111"/>
    <w:p w:rsidR="007B1CB3" w:rsidRDefault="007B1CB3" w:rsidP="00650C75">
      <w:pPr>
        <w:rPr>
          <w:b/>
        </w:rPr>
      </w:pPr>
      <w:r w:rsidRPr="00AE7A08">
        <w:rPr>
          <w:b/>
          <w:color w:val="006600"/>
        </w:rPr>
        <w:t xml:space="preserve">PROBLEM </w:t>
      </w:r>
      <w:r>
        <w:rPr>
          <w:b/>
          <w:color w:val="006600"/>
        </w:rPr>
        <w:t>B</w:t>
      </w:r>
      <w:r w:rsidRPr="00AE7A08">
        <w:rPr>
          <w:b/>
          <w:color w:val="006600"/>
        </w:rPr>
        <w:t>:</w:t>
      </w:r>
      <w:r>
        <w:rPr>
          <w:b/>
          <w:color w:val="006600"/>
        </w:rPr>
        <w:t xml:space="preserve"> </w:t>
      </w:r>
      <w:r>
        <w:t>The aim of this project was to simulate the actual production plant to produce cyclohexane using the bubble column reactor. The reactor used had the 99.5 % conversion. By focusing on the accurate utilities,</w:t>
      </w:r>
      <w:r w:rsidRPr="00D16B3C">
        <w:t xml:space="preserve"> a shell and tube heat exchanger system, a cooler, two pumps and a compressor</w:t>
      </w:r>
      <w:r>
        <w:t xml:space="preserve"> were installed to process cyclohexane in a bubble column reactor. The total capital cost of equipment was calculated by utilizing the equations that calculate the cost of the equipment by taking in account of the indexes of the year 2010 and 2020 for a good estimation. The value of the total capital cost was found to be </w:t>
      </w:r>
      <w:r w:rsidRPr="00260F4D">
        <w:t>$7,723,793</w:t>
      </w:r>
      <w:r>
        <w:t xml:space="preserve">. The total operating cost was also evaluated utilizing the annual cost required for the maintenance of the equipment which was found to be </w:t>
      </w:r>
      <w:r w:rsidRPr="00260F4D">
        <w:t>$7,577,079</w:t>
      </w:r>
      <w:r>
        <w:t>. The total cost of the raw materials was evaluated to find out how much money should be spent on buying raw materials to produce 300 KMTA cyclohexane. The raw material cost was found to be $</w:t>
      </w:r>
      <w:r w:rsidRPr="00260F4D">
        <w:t>318</w:t>
      </w:r>
      <w:r>
        <w:t>,</w:t>
      </w:r>
      <w:r w:rsidRPr="00260F4D">
        <w:t>600</w:t>
      </w:r>
      <w:r>
        <w:t>,</w:t>
      </w:r>
      <w:r w:rsidRPr="00260F4D">
        <w:t>518</w:t>
      </w:r>
      <w:r>
        <w:t xml:space="preserve">. </w:t>
      </w:r>
      <w:r>
        <w:rPr>
          <w:b/>
          <w:bCs/>
        </w:rPr>
        <w:br/>
      </w:r>
    </w:p>
    <w:p w:rsidR="007B1CB3" w:rsidRDefault="007B1CB3" w:rsidP="005D4111">
      <w:pPr>
        <w:ind w:left="-450" w:hanging="360"/>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pPr>
      <w:r>
        <w:rPr>
          <w:b/>
          <w:color w:val="C45911" w:themeColor="accent2" w:themeShade="BF"/>
          <w:u w:val="single"/>
        </w:rPr>
        <w:lastRenderedPageBreak/>
        <w:t>VI</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APPENDICES</w:t>
      </w:r>
      <w:r w:rsidRPr="007D365F">
        <w:rPr>
          <w:b/>
          <w:color w:val="C45911" w:themeColor="accent2" w:themeShade="BF"/>
          <w:u w:val="single"/>
        </w:rPr>
        <w:t>:</w:t>
      </w:r>
      <w:r w:rsidRPr="00F579E5">
        <w:t xml:space="preserve">  </w:t>
      </w:r>
    </w:p>
    <w:p w:rsidR="007B1CB3" w:rsidRDefault="007B1CB3" w:rsidP="0000754D">
      <w:pPr>
        <w:rPr>
          <w:b/>
        </w:rPr>
      </w:pPr>
    </w:p>
    <w:p w:rsidR="007B1CB3" w:rsidRPr="00EE67A4" w:rsidRDefault="007B1CB3" w:rsidP="007B1CB3">
      <w:pPr>
        <w:ind w:left="-450" w:firstLine="450"/>
        <w:rPr>
          <w:bCs/>
        </w:rPr>
      </w:pPr>
      <w:r>
        <w:rPr>
          <w:b/>
        </w:rPr>
        <w:t xml:space="preserve">APPENDIX I: </w:t>
      </w:r>
      <w:r>
        <w:rPr>
          <w:b/>
        </w:rPr>
        <w:br/>
      </w:r>
      <w:r>
        <w:rPr>
          <w:b/>
        </w:rPr>
        <w:br/>
      </w:r>
      <w:r w:rsidRPr="00AE7A08">
        <w:rPr>
          <w:b/>
          <w:color w:val="006600"/>
        </w:rPr>
        <w:t xml:space="preserve">PROBLEM </w:t>
      </w:r>
      <w:r>
        <w:rPr>
          <w:b/>
          <w:color w:val="006600"/>
        </w:rPr>
        <w:t>B</w:t>
      </w:r>
      <w:r w:rsidRPr="00AE7A08">
        <w:rPr>
          <w:b/>
          <w:color w:val="006600"/>
        </w:rPr>
        <w:t>:</w:t>
      </w:r>
      <w:r>
        <w:rPr>
          <w:b/>
        </w:rPr>
        <w:t xml:space="preserve"> </w:t>
      </w:r>
    </w:p>
    <w:p w:rsidR="007B1CB3" w:rsidRDefault="007B1CB3" w:rsidP="005D4111">
      <w:pPr>
        <w:rPr>
          <w:b/>
        </w:rPr>
      </w:pPr>
    </w:p>
    <w:p w:rsidR="007B1CB3" w:rsidRPr="004C468D" w:rsidRDefault="007B1CB3" w:rsidP="00EE67A4">
      <w:pPr>
        <w:rPr>
          <w:bCs/>
        </w:rPr>
      </w:pPr>
      <w:r w:rsidRPr="00D16B3C">
        <w:t>For Design Specifications in ASPEN Plus we used,</w:t>
      </w:r>
      <w:r w:rsidRPr="00D16B3C">
        <w:br/>
      </w:r>
    </w:p>
    <w:p w:rsidR="007B1CB3" w:rsidRPr="004C468D" w:rsidRDefault="007B1CB3" w:rsidP="00EE67A4">
      <w:pPr>
        <w:rPr>
          <w:bCs/>
        </w:rPr>
      </w:pPr>
      <m:oMathPara>
        <m:oMath>
          <m:f>
            <m:fPr>
              <m:ctrlPr>
                <w:rPr>
                  <w:rFonts w:ascii="Cambria Math" w:hAnsi="Cambria Math"/>
                  <w:bCs/>
                  <w:i/>
                </w:rPr>
              </m:ctrlPr>
            </m:fPr>
            <m:num>
              <m:r>
                <w:rPr>
                  <w:rFonts w:ascii="Cambria Math" w:hAnsi="Cambria Math"/>
                </w:rPr>
                <m:t>TEARH</m:t>
              </m:r>
            </m:num>
            <m:den>
              <m:r>
                <w:rPr>
                  <w:rFonts w:ascii="Cambria Math" w:hAnsi="Cambria Math"/>
                </w:rPr>
                <m:t>TEARB</m:t>
              </m:r>
            </m:den>
          </m:f>
          <m:r>
            <w:rPr>
              <w:rFonts w:ascii="Cambria Math" w:hAnsi="Cambria Math"/>
            </w:rPr>
            <m:t xml:space="preserve"> = 3.3</m:t>
          </m:r>
        </m:oMath>
      </m:oMathPara>
    </w:p>
    <w:p w:rsidR="007B1CB3" w:rsidRPr="004C468D" w:rsidRDefault="007B1CB3" w:rsidP="00EE67A4">
      <w:pPr>
        <w:rPr>
          <w:bCs/>
        </w:rPr>
      </w:pPr>
    </w:p>
    <w:p w:rsidR="007B1CB3" w:rsidRPr="004C468D" w:rsidRDefault="007B1CB3" w:rsidP="00EE67A4">
      <w:pPr>
        <w:rPr>
          <w:rFonts w:eastAsiaTheme="minorEastAsia"/>
          <w:bCs/>
        </w:rPr>
      </w:pPr>
      <m:oMathPara>
        <m:oMath>
          <m:r>
            <w:rPr>
              <w:rFonts w:ascii="Cambria Math" w:hAnsi="Cambria Math"/>
            </w:rPr>
            <m:t>HNEW = 3.13*FEEDB  (SOLVER ASPEN)</m:t>
          </m:r>
        </m:oMath>
      </m:oMathPara>
    </w:p>
    <w:p w:rsidR="007B1CB3" w:rsidRPr="00D16B3C" w:rsidRDefault="007B1CB3" w:rsidP="00EE67A4">
      <w:pPr>
        <w:rPr>
          <w:rFonts w:eastAsiaTheme="minorEastAsia"/>
          <w:b/>
        </w:rPr>
      </w:pPr>
    </w:p>
    <w:p w:rsidR="007B1CB3" w:rsidRPr="00D16B3C" w:rsidRDefault="007B1CB3" w:rsidP="00EE67A4">
      <w:pPr>
        <w:jc w:val="center"/>
        <w:rPr>
          <w:rFonts w:eastAsiaTheme="minorEastAsia"/>
          <w:bCs/>
        </w:rPr>
      </w:pPr>
      <w:r w:rsidRPr="004C468D">
        <w:rPr>
          <w:rFonts w:eastAsiaTheme="minorEastAsia"/>
          <w:b/>
          <w:sz w:val="28"/>
          <w:szCs w:val="28"/>
        </w:rPr>
        <w:t>Calculating equipment, installation, and annualized cost</w:t>
      </w:r>
      <w:r w:rsidRPr="00D16B3C">
        <w:rPr>
          <w:rFonts w:eastAsiaTheme="minorEastAsia"/>
          <w:b/>
        </w:rPr>
        <w:br/>
      </w:r>
      <w:r w:rsidRPr="00D16B3C">
        <w:rPr>
          <w:rFonts w:eastAsiaTheme="minorEastAsia"/>
          <w:b/>
        </w:rPr>
        <w:br/>
      </w:r>
      <w:r w:rsidRPr="004C468D">
        <w:rPr>
          <w:rFonts w:eastAsiaTheme="minorEastAsia"/>
          <w:b/>
          <w:u w:val="single"/>
        </w:rPr>
        <w:t>For Shell and Tube Heat Exchanger and a Cooler:</w:t>
      </w:r>
      <w:r w:rsidRPr="00D16B3C">
        <w:rPr>
          <w:rFonts w:eastAsiaTheme="minorEastAsia"/>
          <w:b/>
        </w:rPr>
        <w:br/>
      </w:r>
      <w:r w:rsidRPr="00D16B3C">
        <w:rPr>
          <w:rFonts w:eastAsiaTheme="minorEastAsia"/>
          <w:b/>
        </w:rPr>
        <w:br/>
      </w: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 xml:space="preserve">=28000+54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A</m:t>
                  </m:r>
                  <m:d>
                    <m:dPr>
                      <m:begChr m:val="["/>
                      <m:endChr m:val="]"/>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2</m:t>
                          </m:r>
                        </m:sup>
                      </m:sSup>
                    </m:e>
                  </m:d>
                </m:e>
              </m:d>
            </m:e>
            <m:sup>
              <m:r>
                <w:rPr>
                  <w:rFonts w:ascii="Cambria Math" w:eastAsiaTheme="minorEastAsia" w:hAnsi="Cambria Math"/>
                </w:rPr>
                <m:t>1.2</m:t>
              </m:r>
            </m:sup>
          </m:sSup>
        </m:oMath>
      </m:oMathPara>
    </w:p>
    <w:p w:rsidR="007B1CB3" w:rsidRPr="00D16B3C" w:rsidRDefault="007B1CB3" w:rsidP="00EE67A4">
      <w:pPr>
        <w:rPr>
          <w:rFonts w:eastAsiaTheme="minorEastAsia"/>
          <w:bCs/>
        </w:rPr>
      </w:pPr>
    </w:p>
    <w:p w:rsidR="007B1CB3" w:rsidRPr="00D16B3C" w:rsidRDefault="007B1CB3" w:rsidP="00EE67A4">
      <w:pPr>
        <w:rPr>
          <w:rFonts w:eastAsiaTheme="minorEastAsia"/>
          <w:bCs/>
        </w:rPr>
      </w:pP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2020</m:t>
              </m:r>
            </m:e>
          </m:d>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index ($2020)</m:t>
              </m:r>
            </m:num>
            <m:den>
              <m:r>
                <w:rPr>
                  <w:rFonts w:ascii="Cambria Math" w:eastAsiaTheme="minorEastAsia" w:hAnsi="Cambria Math"/>
                </w:rPr>
                <m:t>index ($2010)</m:t>
              </m:r>
            </m:den>
          </m:f>
        </m:oMath>
      </m:oMathPara>
    </w:p>
    <w:p w:rsidR="007B1CB3" w:rsidRPr="00D16B3C" w:rsidRDefault="007B1CB3" w:rsidP="00EE67A4">
      <w:pPr>
        <w:rPr>
          <w:rFonts w:eastAsiaTheme="minorEastAsia"/>
          <w:bCs/>
        </w:rPr>
      </w:pPr>
      <w:r w:rsidRPr="00D16B3C">
        <w:rPr>
          <w:rFonts w:eastAsiaTheme="minorEastAsia"/>
          <w:bCs/>
        </w:rPr>
        <w:t xml:space="preserve">Where A can be found using, </w:t>
      </w:r>
      <w:r w:rsidRPr="00D16B3C">
        <w:rPr>
          <w:rFonts w:eastAsiaTheme="minorEastAsia"/>
          <w:bCs/>
        </w:rPr>
        <w:br/>
      </w:r>
      <w:r w:rsidRPr="00D16B3C">
        <w:rPr>
          <w:rFonts w:eastAsiaTheme="minorEastAsia"/>
          <w:bCs/>
        </w:rPr>
        <w:br/>
      </w:r>
      <m:oMathPara>
        <m:oMath>
          <m:r>
            <w:rPr>
              <w:rFonts w:ascii="Cambria Math" w:eastAsiaTheme="minorEastAsia" w:hAnsi="Cambria Math"/>
            </w:rPr>
            <m:t>Q=</m:t>
          </m:r>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 xml:space="preserve">T </m:t>
              </m:r>
            </m:sub>
          </m:sSub>
          <m:r>
            <w:rPr>
              <w:rFonts w:ascii="Cambria Math" w:eastAsiaTheme="minorEastAsia" w:hAnsi="Cambria Math"/>
            </w:rPr>
            <m:t>A U ∆</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LN</m:t>
              </m:r>
            </m:sub>
          </m:sSub>
        </m:oMath>
      </m:oMathPara>
    </w:p>
    <w:p w:rsidR="007B1CB3" w:rsidRPr="00CE3195" w:rsidRDefault="007B1CB3" w:rsidP="00EE67A4">
      <w:pPr>
        <w:rPr>
          <w:rFonts w:eastAsiaTheme="minorEastAsia"/>
          <w:bCs/>
        </w:rPr>
      </w:pPr>
      <w:r w:rsidRPr="00D16B3C">
        <w:rPr>
          <w:rFonts w:eastAsiaTheme="minorEastAsia"/>
          <w:bCs/>
        </w:rPr>
        <w:t xml:space="preserve">Where, </w:t>
      </w:r>
      <m:oMath>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LN</m:t>
            </m:r>
          </m:sub>
        </m:sSub>
        <m:r>
          <w:rPr>
            <w:rFonts w:ascii="Cambria Math" w:eastAsiaTheme="minorEastAsia" w:hAnsi="Cambria Math"/>
          </w:rPr>
          <m:t xml:space="preserve"> </m:t>
        </m:r>
      </m:oMath>
      <w:r w:rsidRPr="00D16B3C">
        <w:rPr>
          <w:rFonts w:eastAsiaTheme="minorEastAsia"/>
          <w:bCs/>
        </w:rPr>
        <w:t>is given as,</w:t>
      </w:r>
      <w:r w:rsidRPr="00D16B3C">
        <w:rPr>
          <w:rFonts w:eastAsiaTheme="minorEastAsia"/>
          <w:bCs/>
        </w:rPr>
        <w:br/>
      </w:r>
      <w:r w:rsidRPr="00D16B3C">
        <w:rPr>
          <w:rFonts w:eastAsiaTheme="minorEastAsia"/>
          <w:bCs/>
        </w:rPr>
        <w:br/>
      </w:r>
      <m:oMathPara>
        <m:oMath>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LN</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2</m:t>
                  </m:r>
                </m:sub>
              </m:sSub>
            </m:num>
            <m:den>
              <m:r>
                <w:rPr>
                  <w:rFonts w:ascii="Cambria Math" w:eastAsiaTheme="minorEastAsia" w:hAnsi="Cambria Math"/>
                </w:rPr>
                <m:t>ln(</m:t>
              </m:r>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2</m:t>
                      </m:r>
                    </m:sub>
                  </m:sSub>
                </m:den>
              </m:f>
              <m:r>
                <w:rPr>
                  <w:rFonts w:ascii="Cambria Math" w:eastAsiaTheme="minorEastAsia" w:hAnsi="Cambria Math"/>
                </w:rPr>
                <m:t>)</m:t>
              </m:r>
            </m:den>
          </m:f>
        </m:oMath>
      </m:oMathPara>
    </w:p>
    <w:p w:rsidR="007B1CB3" w:rsidRPr="00D16B3C" w:rsidRDefault="007B1CB3" w:rsidP="00EE67A4">
      <w:pPr>
        <w:rPr>
          <w:rFonts w:eastAsiaTheme="minorEastAsia"/>
          <w:bCs/>
        </w:rPr>
      </w:pPr>
    </w:p>
    <w:p w:rsidR="007B1CB3" w:rsidRDefault="007B1CB3" w:rsidP="00EE67A4">
      <w:pPr>
        <w:rPr>
          <w:rFonts w:eastAsiaTheme="minorEastAsia"/>
          <w:bCs/>
        </w:rPr>
      </w:pPr>
    </w:p>
    <w:p w:rsidR="007B1CB3" w:rsidRDefault="007B1CB3" w:rsidP="00EE67A4">
      <w:pPr>
        <w:rPr>
          <w:rFonts w:eastAsiaTheme="minorEastAsia"/>
          <w:b/>
        </w:rPr>
      </w:pPr>
      <w:r w:rsidRPr="00D16B3C">
        <w:rPr>
          <w:rFonts w:eastAsiaTheme="minorEastAsia"/>
          <w:bCs/>
        </w:rPr>
        <w:t>The installation factor for the shell and tube heat exchanger is given to be 3.5 therefore,</w:t>
      </w:r>
      <w:r w:rsidRPr="00D16B3C">
        <w:rPr>
          <w:rFonts w:eastAsiaTheme="minorEastAsia"/>
          <w:bCs/>
        </w:rPr>
        <w:br/>
      </w:r>
      <w:r w:rsidRPr="00D16B3C">
        <w:rPr>
          <w:rFonts w:eastAsiaTheme="minorEastAsia"/>
          <w:bCs/>
        </w:rPr>
        <w:br/>
      </w:r>
      <m:oMathPara>
        <m:oMath>
          <m:r>
            <w:rPr>
              <w:rFonts w:ascii="Cambria Math" w:eastAsiaTheme="minorEastAsia" w:hAnsi="Cambria Math"/>
            </w:rPr>
            <m:t>Installation cost=3.5*purchasing cost</m:t>
          </m:r>
          <m:r>
            <m:rPr>
              <m:sty m:val="p"/>
            </m:rPr>
            <w:rPr>
              <w:rFonts w:ascii="Cambria Math" w:eastAsiaTheme="minorEastAsia" w:hAnsi="Cambria Math"/>
            </w:rPr>
            <w:br/>
          </m:r>
        </m:oMath>
        <m:oMath>
          <m:r>
            <m:rPr>
              <m:sty m:val="p"/>
            </m:rPr>
            <w:rPr>
              <w:rFonts w:ascii="Cambria Math" w:eastAsiaTheme="minorEastAsia" w:hAnsi="Cambria Math"/>
            </w:rPr>
            <w:br/>
          </m:r>
          <m:r>
            <m:rPr>
              <m:sty m:val="p"/>
            </m:rPr>
            <w:rPr>
              <w:rFonts w:ascii="Cambria Math" w:eastAsiaTheme="minorEastAsia" w:hAnsi="Cambria Math"/>
            </w:rPr>
            <m:t>The a</m:t>
          </m:r>
        </m:oMath>
      </m:oMathPara>
      <w:r w:rsidRPr="00D16B3C">
        <w:rPr>
          <w:rFonts w:eastAsiaTheme="minorEastAsia"/>
          <w:bCs/>
        </w:rPr>
        <w:t>nnualized cost can be found using,</w:t>
      </w:r>
      <w:r w:rsidRPr="00D16B3C">
        <w:rPr>
          <w:rFonts w:eastAsiaTheme="minorEastAsia"/>
          <w:bCs/>
        </w:rPr>
        <w:br/>
      </w:r>
      <w:r w:rsidRPr="00D16B3C">
        <w:rPr>
          <w:rFonts w:eastAsiaTheme="minorEastAsia"/>
          <w:bCs/>
        </w:rPr>
        <w:br/>
      </w:r>
      <m:oMathPara>
        <m:oMath>
          <m:r>
            <w:rPr>
              <w:rFonts w:ascii="Cambria Math" w:eastAsiaTheme="minorEastAsia" w:hAnsi="Cambria Math"/>
            </w:rPr>
            <m:t>Annualized cost=</m:t>
          </m:r>
          <m:f>
            <m:fPr>
              <m:ctrlPr>
                <w:rPr>
                  <w:rFonts w:ascii="Cambria Math" w:eastAsiaTheme="minorEastAsia" w:hAnsi="Cambria Math"/>
                  <w:bCs/>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*installation cost</m:t>
          </m:r>
          <m:r>
            <m:rPr>
              <m:sty m:val="p"/>
            </m:rPr>
            <w:rPr>
              <w:rFonts w:ascii="Cambria Math" w:eastAsiaTheme="minorEastAsia" w:hAnsi="Cambria Math"/>
            </w:rPr>
            <w:br/>
          </m:r>
        </m:oMath>
        <m:oMath>
          <m:r>
            <m:rPr>
              <m:sty m:val="p"/>
            </m:rPr>
            <w:rPr>
              <w:rFonts w:ascii="Cambria Math" w:eastAsiaTheme="minorEastAsia" w:hAnsi="Cambria Math"/>
            </w:rPr>
            <w:br/>
          </m:r>
        </m:oMath>
      </m:oMathPara>
    </w:p>
    <w:p w:rsidR="007B1CB3" w:rsidRPr="00D16B3C" w:rsidRDefault="007B1CB3" w:rsidP="00EE67A4">
      <w:pPr>
        <w:jc w:val="center"/>
        <w:rPr>
          <w:rFonts w:eastAsiaTheme="minorEastAsia"/>
          <w:bCs/>
        </w:rPr>
      </w:pPr>
      <w:r w:rsidRPr="004C468D">
        <w:rPr>
          <w:rFonts w:eastAsiaTheme="minorEastAsia"/>
          <w:b/>
          <w:u w:val="single"/>
        </w:rPr>
        <w:t>For Pumps</w:t>
      </w:r>
      <w:r w:rsidRPr="004C468D">
        <w:rPr>
          <w:rFonts w:eastAsiaTheme="minorEastAsia"/>
          <w:b/>
          <w:u w:val="single"/>
        </w:rPr>
        <w:br/>
      </w:r>
      <w:r w:rsidRPr="00D16B3C">
        <w:rPr>
          <w:rFonts w:eastAsiaTheme="minorEastAsia"/>
          <w:b/>
        </w:rPr>
        <w:br/>
      </w: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 xml:space="preserve">=8000+240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Q</m:t>
                  </m:r>
                  <m:d>
                    <m:dPr>
                      <m:begChr m:val="["/>
                      <m:endChr m:val="]"/>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L</m:t>
                          </m:r>
                        </m:num>
                        <m:den>
                          <m:r>
                            <w:rPr>
                              <w:rFonts w:ascii="Cambria Math" w:eastAsiaTheme="minorEastAsia" w:hAnsi="Cambria Math"/>
                            </w:rPr>
                            <m:t>s</m:t>
                          </m:r>
                        </m:den>
                      </m:f>
                    </m:e>
                  </m:d>
                </m:e>
              </m:d>
            </m:e>
            <m:sup>
              <m:r>
                <w:rPr>
                  <w:rFonts w:ascii="Cambria Math" w:eastAsiaTheme="minorEastAsia" w:hAnsi="Cambria Math"/>
                </w:rPr>
                <m:t>0.9</m:t>
              </m:r>
            </m:sup>
          </m:sSup>
        </m:oMath>
      </m:oMathPara>
    </w:p>
    <w:p w:rsidR="007B1CB3" w:rsidRPr="00D16B3C" w:rsidRDefault="007B1CB3" w:rsidP="00EE67A4">
      <w:pPr>
        <w:rPr>
          <w:rFonts w:eastAsiaTheme="minorEastAsia"/>
          <w:bCs/>
        </w:rPr>
      </w:pPr>
    </w:p>
    <w:p w:rsidR="007B1CB3" w:rsidRPr="00D16B3C" w:rsidRDefault="007B1CB3" w:rsidP="00EE67A4">
      <w:pPr>
        <w:rPr>
          <w:rFonts w:eastAsiaTheme="minorEastAsia"/>
          <w:bCs/>
        </w:rPr>
      </w:pPr>
      <w:r w:rsidRPr="00D16B3C">
        <w:rPr>
          <w:rFonts w:eastAsiaTheme="minorEastAsia"/>
          <w:bCs/>
        </w:rPr>
        <w:t xml:space="preserve">Installation factor is given to be 4.0. Also, the installation cost and annualized cost can be found from the same formulae. </w:t>
      </w:r>
    </w:p>
    <w:p w:rsidR="007B1CB3" w:rsidRDefault="007B1CB3" w:rsidP="00EE67A4">
      <w:pPr>
        <w:rPr>
          <w:rFonts w:eastAsiaTheme="minorEastAsia"/>
          <w:b/>
        </w:rPr>
      </w:pPr>
    </w:p>
    <w:p w:rsidR="007B1CB3" w:rsidRPr="00D16B3C" w:rsidRDefault="007B1CB3" w:rsidP="00EE67A4">
      <w:pPr>
        <w:jc w:val="center"/>
        <w:rPr>
          <w:rFonts w:eastAsiaTheme="minorEastAsia"/>
          <w:bCs/>
        </w:rPr>
      </w:pPr>
      <w:r w:rsidRPr="004C468D">
        <w:rPr>
          <w:rFonts w:eastAsiaTheme="minorEastAsia"/>
          <w:b/>
          <w:u w:val="single"/>
        </w:rPr>
        <w:lastRenderedPageBreak/>
        <w:t>For Compressor</w:t>
      </w:r>
      <w:r w:rsidRPr="00D16B3C">
        <w:rPr>
          <w:rFonts w:eastAsiaTheme="minorEastAsia"/>
          <w:b/>
        </w:rPr>
        <w:br/>
      </w:r>
      <w:r w:rsidRPr="00D16B3C">
        <w:rPr>
          <w:rFonts w:eastAsiaTheme="minorEastAsia"/>
          <w:b/>
        </w:rPr>
        <w:br/>
      </w:r>
      <m:oMathPara>
        <m:oMath>
          <m:r>
            <w:rPr>
              <w:rFonts w:ascii="Cambria Math" w:eastAsiaTheme="minorEastAsia" w:hAnsi="Cambria Math"/>
            </w:rPr>
            <w:lastRenderedPageBreak/>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 xml:space="preserve">=58000+20000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W</m:t>
                  </m:r>
                  <m:d>
                    <m:dPr>
                      <m:begChr m:val="["/>
                      <m:endChr m:val="]"/>
                      <m:ctrlPr>
                        <w:rPr>
                          <w:rFonts w:ascii="Cambria Math" w:eastAsiaTheme="minorEastAsia" w:hAnsi="Cambria Math"/>
                          <w:bCs/>
                          <w:i/>
                        </w:rPr>
                      </m:ctrlPr>
                    </m:dPr>
                    <m:e>
                      <m:r>
                        <w:rPr>
                          <w:rFonts w:ascii="Cambria Math" w:eastAsiaTheme="minorEastAsia" w:hAnsi="Cambria Math"/>
                        </w:rPr>
                        <m:t>kW</m:t>
                      </m:r>
                    </m:e>
                  </m:d>
                </m:e>
              </m:d>
            </m:e>
            <m:sup>
              <m:r>
                <w:rPr>
                  <w:rFonts w:ascii="Cambria Math" w:eastAsiaTheme="minorEastAsia" w:hAnsi="Cambria Math"/>
                </w:rPr>
                <m:t>0.6</m:t>
              </m:r>
            </m:sup>
          </m:sSup>
        </m:oMath>
      </m:oMathPara>
    </w:p>
    <w:p w:rsidR="007B1CB3" w:rsidRPr="00D16B3C" w:rsidRDefault="007B1CB3" w:rsidP="00EE67A4">
      <w:pPr>
        <w:rPr>
          <w:rFonts w:eastAsiaTheme="minorEastAsia"/>
          <w:bCs/>
        </w:rPr>
      </w:pPr>
    </w:p>
    <w:p w:rsidR="007B1CB3" w:rsidRPr="00D16B3C" w:rsidRDefault="007B1CB3" w:rsidP="00EE67A4">
      <w:pPr>
        <w:rPr>
          <w:rFonts w:eastAsiaTheme="minorEastAsia"/>
          <w:bCs/>
        </w:rPr>
      </w:pPr>
      <w:r w:rsidRPr="00D16B3C">
        <w:rPr>
          <w:rFonts w:eastAsiaTheme="minorEastAsia"/>
          <w:bCs/>
        </w:rPr>
        <w:t xml:space="preserve">Installation factor is given to be 2.5. Also, the installation cost and annualized cost can be found from the same formulae. </w:t>
      </w:r>
    </w:p>
    <w:p w:rsidR="007B1CB3" w:rsidRPr="00D16B3C" w:rsidRDefault="007B1CB3" w:rsidP="00EE67A4">
      <w:pPr>
        <w:rPr>
          <w:rFonts w:eastAsiaTheme="minorEastAsia"/>
          <w:b/>
        </w:rPr>
      </w:pPr>
    </w:p>
    <w:p w:rsidR="007B1CB3" w:rsidRPr="004C468D" w:rsidRDefault="007B1CB3" w:rsidP="00EE67A4">
      <w:pPr>
        <w:jc w:val="center"/>
        <w:rPr>
          <w:rFonts w:eastAsiaTheme="minorEastAsia"/>
          <w:b/>
          <w:u w:val="single"/>
        </w:rPr>
      </w:pPr>
      <w:r w:rsidRPr="004C468D">
        <w:rPr>
          <w:rFonts w:eastAsiaTheme="minorEastAsia"/>
          <w:b/>
          <w:u w:val="single"/>
        </w:rPr>
        <w:t>For Drums (Vertical Vessel)</w:t>
      </w:r>
      <w:r w:rsidRPr="004C468D">
        <w:rPr>
          <w:rFonts w:eastAsiaTheme="minorEastAsia"/>
          <w:b/>
          <w:u w:val="single"/>
        </w:rPr>
        <w:br/>
      </w:r>
    </w:p>
    <w:p w:rsidR="007B1CB3" w:rsidRPr="00D16B3C" w:rsidRDefault="007B1CB3" w:rsidP="00EE67A4">
      <w:pPr>
        <w:rPr>
          <w:rFonts w:eastAsiaTheme="minorEastAsia"/>
          <w:bCs/>
        </w:rPr>
      </w:pP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 xml:space="preserve">=11600+34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M</m:t>
                  </m:r>
                  <m:d>
                    <m:dPr>
                      <m:begChr m:val="["/>
                      <m:endChr m:val="]"/>
                      <m:ctrlPr>
                        <w:rPr>
                          <w:rFonts w:ascii="Cambria Math" w:eastAsiaTheme="minorEastAsia" w:hAnsi="Cambria Math"/>
                          <w:bCs/>
                          <w:i/>
                        </w:rPr>
                      </m:ctrlPr>
                    </m:dPr>
                    <m:e>
                      <m:r>
                        <w:rPr>
                          <w:rFonts w:ascii="Cambria Math" w:eastAsiaTheme="minorEastAsia" w:hAnsi="Cambria Math"/>
                        </w:rPr>
                        <m:t>kg</m:t>
                      </m:r>
                    </m:e>
                  </m:d>
                </m:e>
              </m:d>
            </m:e>
            <m:sup>
              <m:r>
                <w:rPr>
                  <w:rFonts w:ascii="Cambria Math" w:eastAsiaTheme="minorEastAsia" w:hAnsi="Cambria Math"/>
                </w:rPr>
                <m:t>0.85</m:t>
              </m:r>
            </m:sup>
          </m:sSup>
        </m:oMath>
      </m:oMathPara>
    </w:p>
    <w:p w:rsidR="007B1CB3" w:rsidRPr="00D16B3C" w:rsidRDefault="007B1CB3" w:rsidP="00EE67A4">
      <w:pPr>
        <w:rPr>
          <w:rFonts w:eastAsiaTheme="minorEastAsia"/>
          <w:bCs/>
        </w:rPr>
      </w:pPr>
      <w:r w:rsidRPr="00D16B3C">
        <w:rPr>
          <w:rFonts w:eastAsiaTheme="minorEastAsia"/>
          <w:bCs/>
        </w:rPr>
        <w:t>Where M is given as,</w:t>
      </w:r>
      <w:r w:rsidRPr="00D16B3C">
        <w:rPr>
          <w:rFonts w:eastAsiaTheme="minorEastAsia"/>
          <w:bCs/>
        </w:rPr>
        <w:br/>
      </w:r>
      <w:r w:rsidRPr="00D16B3C">
        <w:rPr>
          <w:rFonts w:eastAsiaTheme="minorEastAsia"/>
          <w:bCs/>
        </w:rPr>
        <w:br/>
      </w:r>
      <m:oMathPara>
        <m:oMath>
          <m:r>
            <w:rPr>
              <w:rFonts w:ascii="Cambria Math" w:eastAsiaTheme="minorEastAsia" w:hAnsi="Cambria Math"/>
            </w:rPr>
            <m:t xml:space="preserve">M[kg]= π </m:t>
          </m:r>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 xml:space="preserve"> L t </m:t>
          </m:r>
          <m:sSub>
            <m:sSubPr>
              <m:ctrlPr>
                <w:rPr>
                  <w:rFonts w:ascii="Cambria Math" w:eastAsiaTheme="minorEastAsia" w:hAnsi="Cambria Math"/>
                  <w:bCs/>
                  <w:i/>
                </w:rPr>
              </m:ctrlPr>
            </m:sSubPr>
            <m:e>
              <m:r>
                <w:rPr>
                  <w:rFonts w:ascii="Cambria Math" w:eastAsiaTheme="minorEastAsia" w:hAnsi="Cambria Math"/>
                </w:rPr>
                <m:t>ρ</m:t>
              </m:r>
            </m:e>
            <m:sub>
              <m:r>
                <w:rPr>
                  <w:rFonts w:ascii="Cambria Math" w:eastAsiaTheme="minorEastAsia" w:hAnsi="Cambria Math"/>
                </w:rPr>
                <m:t>STEEL</m:t>
              </m:r>
            </m:sub>
          </m:sSub>
        </m:oMath>
      </m:oMathPara>
    </w:p>
    <w:p w:rsidR="007B1CB3" w:rsidRPr="00D16B3C" w:rsidRDefault="007B1CB3" w:rsidP="00EE67A4">
      <w:pPr>
        <w:rPr>
          <w:rFonts w:eastAsiaTheme="minorEastAsia"/>
          <w:bCs/>
        </w:rPr>
      </w:pPr>
      <w:r w:rsidRPr="00D16B3C">
        <w:rPr>
          <w:rFonts w:eastAsiaTheme="minorEastAsia"/>
          <w:bCs/>
        </w:rPr>
        <w:t xml:space="preserve">Where </w:t>
      </w:r>
      <w:proofErr w:type="spellStart"/>
      <w:r w:rsidRPr="00D16B3C">
        <w:rPr>
          <w:rFonts w:eastAsiaTheme="minorEastAsia"/>
          <w:bCs/>
        </w:rPr>
        <w:t>t</w:t>
      </w:r>
      <w:proofErr w:type="spellEnd"/>
      <w:r w:rsidRPr="00D16B3C">
        <w:rPr>
          <w:rFonts w:eastAsiaTheme="minorEastAsia"/>
          <w:bCs/>
        </w:rPr>
        <w:t xml:space="preserve"> is the thickness of the walls of the drum and is given as, </w:t>
      </w:r>
      <w:r w:rsidRPr="00D16B3C">
        <w:rPr>
          <w:rFonts w:eastAsiaTheme="minorEastAsia"/>
          <w:bCs/>
        </w:rPr>
        <w:br/>
      </w:r>
      <w:r w:rsidRPr="00D16B3C">
        <w:rPr>
          <w:rFonts w:eastAsiaTheme="minorEastAsia"/>
          <w:bCs/>
        </w:rPr>
        <w:br/>
      </w:r>
      <m:oMathPara>
        <m:oMath>
          <m:r>
            <w:rPr>
              <w:rFonts w:ascii="Cambria Math" w:eastAsiaTheme="minorEastAsia" w:hAnsi="Cambria Math"/>
            </w:rPr>
            <m:t>t=</m:t>
          </m:r>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i</m:t>
                  </m:r>
                </m:sub>
              </m:sSub>
            </m:num>
            <m:den>
              <m:r>
                <w:rPr>
                  <w:rFonts w:ascii="Cambria Math" w:eastAsiaTheme="minorEastAsia" w:hAnsi="Cambria Math"/>
                </w:rPr>
                <m:t xml:space="preserve">2 S E-1.2 </m:t>
              </m:r>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i</m:t>
                  </m:r>
                </m:sub>
              </m:sSub>
            </m:den>
          </m:f>
        </m:oMath>
      </m:oMathPara>
    </w:p>
    <w:p w:rsidR="007B1CB3" w:rsidRPr="00D16B3C" w:rsidRDefault="007B1CB3" w:rsidP="00EE67A4">
      <w:pPr>
        <w:rPr>
          <w:rFonts w:eastAsiaTheme="minorEastAsia"/>
          <w:bCs/>
        </w:rPr>
      </w:pPr>
      <w:r w:rsidRPr="00D16B3C">
        <w:rPr>
          <w:rFonts w:eastAsiaTheme="minorEastAsia"/>
          <w:bCs/>
        </w:rPr>
        <w:t xml:space="preserve">Where, </w:t>
      </w:r>
      <w:r w:rsidRPr="00D16B3C">
        <w:rPr>
          <w:rFonts w:eastAsiaTheme="minorEastAsia"/>
          <w:bCs/>
        </w:rPr>
        <w:br/>
        <w:t>Di is the internal diameter</w:t>
      </w:r>
      <w:r w:rsidRPr="00D16B3C">
        <w:rPr>
          <w:rFonts w:eastAsiaTheme="minorEastAsia"/>
          <w:bCs/>
        </w:rPr>
        <w:br/>
        <w:t>Pi is the internal pressure of the drum + 10 % safety factor</w:t>
      </w:r>
      <w:r w:rsidRPr="00D16B3C">
        <w:rPr>
          <w:rFonts w:eastAsiaTheme="minorEastAsia"/>
          <w:bCs/>
        </w:rPr>
        <w:br/>
        <w:t>E = welded efficiency</w:t>
      </w:r>
      <w:r w:rsidRPr="00D16B3C">
        <w:rPr>
          <w:rFonts w:eastAsiaTheme="minorEastAsia"/>
          <w:bCs/>
        </w:rPr>
        <w:br/>
        <w:t xml:space="preserve">S = Stress material can take [=] </w:t>
      </w:r>
      <w:proofErr w:type="spellStart"/>
      <w:r w:rsidRPr="00D16B3C">
        <w:rPr>
          <w:rFonts w:eastAsiaTheme="minorEastAsia"/>
          <w:bCs/>
        </w:rPr>
        <w:t>ksi</w:t>
      </w:r>
      <w:proofErr w:type="spellEnd"/>
      <w:r w:rsidRPr="00D16B3C">
        <w:rPr>
          <w:rFonts w:eastAsiaTheme="minorEastAsia"/>
          <w:bCs/>
        </w:rPr>
        <w:br/>
        <w:t>Where,</w:t>
      </w:r>
      <w:r w:rsidRPr="00D16B3C">
        <w:rPr>
          <w:rFonts w:eastAsiaTheme="minorEastAsia"/>
          <w:bCs/>
        </w:rPr>
        <w:br/>
      </w:r>
      <w:r w:rsidRPr="00D16B3C">
        <w:rPr>
          <w:rFonts w:eastAsiaTheme="minorEastAsia"/>
          <w:bCs/>
        </w:rPr>
        <w:br/>
      </w:r>
      <m:oMathPara>
        <m:oMath>
          <m:r>
            <w:rPr>
              <w:rFonts w:ascii="Cambria Math" w:eastAsiaTheme="minorEastAsia" w:hAnsi="Cambria Math"/>
            </w:rPr>
            <m:t>I ksi=6.895</m:t>
          </m:r>
          <m:f>
            <m:fPr>
              <m:ctrlPr>
                <w:rPr>
                  <w:rFonts w:ascii="Cambria Math" w:eastAsiaTheme="minorEastAsia" w:hAnsi="Cambria Math"/>
                  <w:bCs/>
                  <w:i/>
                </w:rPr>
              </m:ctrlPr>
            </m:fPr>
            <m:num>
              <m:r>
                <w:rPr>
                  <w:rFonts w:ascii="Cambria Math" w:eastAsiaTheme="minorEastAsia" w:hAnsi="Cambria Math"/>
                </w:rPr>
                <m:t>N</m:t>
              </m:r>
            </m:num>
            <m:den>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2</m:t>
                  </m:r>
                </m:sup>
              </m:sSup>
            </m:den>
          </m:f>
        </m:oMath>
      </m:oMathPara>
    </w:p>
    <w:p w:rsidR="007B1CB3" w:rsidRPr="00D16B3C" w:rsidRDefault="007B1CB3" w:rsidP="00EE67A4">
      <w:pPr>
        <w:rPr>
          <w:rFonts w:eastAsiaTheme="minorEastAsia"/>
          <w:bCs/>
        </w:rPr>
      </w:pPr>
    </w:p>
    <w:p w:rsidR="007B1CB3" w:rsidRDefault="007B1CB3" w:rsidP="00EE67A4">
      <w:pPr>
        <w:rPr>
          <w:rFonts w:eastAsiaTheme="minorEastAsia"/>
          <w:bCs/>
        </w:rPr>
      </w:pPr>
    </w:p>
    <w:p w:rsidR="007B1CB3" w:rsidRDefault="007B1CB3" w:rsidP="00EE67A4">
      <w:pPr>
        <w:rPr>
          <w:rFonts w:eastAsiaTheme="minorEastAsia"/>
          <w:bCs/>
        </w:rPr>
      </w:pPr>
    </w:p>
    <w:p w:rsidR="007B1CB3" w:rsidRPr="00EE67A4" w:rsidRDefault="007B1CB3" w:rsidP="00EE67A4">
      <w:pPr>
        <w:rPr>
          <w:rFonts w:eastAsiaTheme="minorEastAsia"/>
          <w:bCs/>
        </w:rPr>
      </w:pPr>
      <w:r w:rsidRPr="00D16B3C">
        <w:rPr>
          <w:rFonts w:eastAsiaTheme="minorEastAsia"/>
          <w:bCs/>
        </w:rPr>
        <w:t>Internal Diameter can be calculated using the residence time,</w:t>
      </w:r>
      <w:r w:rsidRPr="00D16B3C">
        <w:rPr>
          <w:rFonts w:eastAsiaTheme="minorEastAsia"/>
          <w:bCs/>
        </w:rPr>
        <w:br/>
      </w:r>
      <w:r w:rsidRPr="00D16B3C">
        <w:rPr>
          <w:rFonts w:eastAsiaTheme="minorEastAsia"/>
          <w:bCs/>
        </w:rPr>
        <w:br/>
      </w:r>
      <m:oMathPara>
        <m:oMath>
          <m:r>
            <w:rPr>
              <w:rFonts w:ascii="Cambria Math" w:eastAsiaTheme="minorEastAsia" w:hAnsi="Cambria Math"/>
            </w:rPr>
            <m:t>τ=</m:t>
          </m:r>
          <m:f>
            <m:fPr>
              <m:ctrlPr>
                <w:rPr>
                  <w:rFonts w:ascii="Cambria Math" w:eastAsiaTheme="minorEastAsia" w:hAnsi="Cambria Math"/>
                  <w:bCs/>
                  <w:i/>
                </w:rPr>
              </m:ctrlPr>
            </m:fPr>
            <m:num>
              <m:r>
                <w:rPr>
                  <w:rFonts w:ascii="Cambria Math" w:eastAsiaTheme="minorEastAsia" w:hAnsi="Cambria Math"/>
                </w:rPr>
                <m:t>V</m:t>
              </m:r>
            </m:num>
            <m:den>
              <m:r>
                <w:rPr>
                  <w:rFonts w:ascii="Cambria Math" w:eastAsiaTheme="minorEastAsia" w:hAnsi="Cambria Math"/>
                </w:rPr>
                <m:t>F</m:t>
              </m:r>
            </m:den>
          </m:f>
        </m:oMath>
      </m:oMathPara>
    </w:p>
    <w:p w:rsidR="007B1CB3" w:rsidRPr="00D16B3C" w:rsidRDefault="007B1CB3" w:rsidP="00EE67A4">
      <w:pPr>
        <w:rPr>
          <w:rFonts w:eastAsiaTheme="minorEastAsia"/>
          <w:bCs/>
        </w:rPr>
      </w:pPr>
    </w:p>
    <w:p w:rsidR="007B1CB3" w:rsidRPr="00D16B3C" w:rsidRDefault="007B1CB3" w:rsidP="00EE67A4">
      <w:pPr>
        <w:rPr>
          <w:rFonts w:eastAsiaTheme="minorEastAsia"/>
          <w:bCs/>
        </w:rPr>
      </w:pPr>
      <w:r w:rsidRPr="00D16B3C">
        <w:rPr>
          <w:rFonts w:eastAsiaTheme="minorEastAsia"/>
          <w:bCs/>
        </w:rPr>
        <w:t>Where volume of the vessel is given as,</w:t>
      </w:r>
      <w:r w:rsidRPr="00D16B3C">
        <w:rPr>
          <w:rFonts w:eastAsiaTheme="minorEastAsia"/>
          <w:bCs/>
        </w:rPr>
        <w:br/>
      </w:r>
      <w:r w:rsidRPr="00D16B3C">
        <w:rPr>
          <w:rFonts w:eastAsiaTheme="minorEastAsia"/>
          <w:bCs/>
        </w:rPr>
        <w:br/>
      </w:r>
      <m:oMathPara>
        <m:oMath>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VESSEL</m:t>
              </m:r>
            </m:sub>
          </m:sSub>
          <m:r>
            <w:rPr>
              <w:rFonts w:ascii="Cambria Math" w:eastAsiaTheme="minorEastAsia" w:hAnsi="Cambria Math"/>
            </w:rPr>
            <m:t>=2 V</m:t>
          </m:r>
          <m:r>
            <m:rPr>
              <m:sty m:val="p"/>
            </m:rPr>
            <w:rPr>
              <w:rFonts w:ascii="Cambria Math" w:eastAsiaTheme="minorEastAsia" w:hAnsi="Cambria Math"/>
            </w:rPr>
            <w:br/>
          </m:r>
        </m:oMath>
      </m:oMathPara>
      <w:r w:rsidRPr="00D16B3C">
        <w:rPr>
          <w:rFonts w:eastAsiaTheme="minorEastAsia"/>
          <w:bCs/>
        </w:rPr>
        <w:t>And the length is given as,</w:t>
      </w:r>
      <w:r w:rsidRPr="00D16B3C">
        <w:rPr>
          <w:rFonts w:eastAsiaTheme="minorEastAsia"/>
          <w:bCs/>
        </w:rPr>
        <w:br/>
      </w:r>
      <w:r w:rsidRPr="00D16B3C">
        <w:rPr>
          <w:rFonts w:eastAsiaTheme="minorEastAsia"/>
          <w:bCs/>
        </w:rPr>
        <w:br/>
      </w:r>
      <m:oMathPara>
        <m:oMath>
          <m:r>
            <w:rPr>
              <w:rFonts w:ascii="Cambria Math" w:eastAsiaTheme="minorEastAsia" w:hAnsi="Cambria Math"/>
            </w:rPr>
            <m:t xml:space="preserve">L=2 </m:t>
          </m:r>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i</m:t>
              </m:r>
            </m:sub>
          </m:sSub>
        </m:oMath>
      </m:oMathPara>
    </w:p>
    <w:p w:rsidR="007B1CB3" w:rsidRPr="00D16B3C" w:rsidRDefault="007B1CB3" w:rsidP="00EE67A4">
      <w:pPr>
        <w:rPr>
          <w:rFonts w:eastAsiaTheme="minorEastAsia"/>
          <w:bCs/>
        </w:rPr>
      </w:pPr>
      <w:r w:rsidRPr="00D16B3C">
        <w:rPr>
          <w:rFonts w:eastAsiaTheme="minorEastAsia"/>
          <w:bCs/>
        </w:rPr>
        <w:t>Where,</w:t>
      </w:r>
      <w:r w:rsidRPr="00D16B3C">
        <w:rPr>
          <w:rFonts w:eastAsiaTheme="minorEastAsia"/>
          <w:bCs/>
        </w:rPr>
        <w:br/>
      </w:r>
      <w:r w:rsidRPr="00D16B3C">
        <w:rPr>
          <w:rFonts w:eastAsiaTheme="minorEastAsia"/>
          <w:bCs/>
        </w:rPr>
        <w:br/>
      </w:r>
      <m:oMathPara>
        <m:oMath>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bCs/>
                  <w:i/>
                </w:rPr>
              </m:ctrlPr>
            </m:sSupPr>
            <m:e>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 xml:space="preserve">2 </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VESSEL</m:t>
                          </m:r>
                        </m:sub>
                      </m:sSub>
                    </m:num>
                    <m:den>
                      <m:r>
                        <w:rPr>
                          <w:rFonts w:ascii="Cambria Math" w:eastAsiaTheme="minorEastAsia" w:hAnsi="Cambria Math"/>
                        </w:rPr>
                        <m:t>π</m:t>
                      </m:r>
                    </m:den>
                  </m:f>
                </m:e>
              </m:d>
            </m:e>
            <m:sup>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 xml:space="preserve"> </m:t>
          </m:r>
          <m:r>
            <m:rPr>
              <m:sty m:val="p"/>
            </m:rPr>
            <w:rPr>
              <w:rFonts w:ascii="Cambria Math" w:eastAsiaTheme="minorEastAsia" w:hAnsi="Cambria Math"/>
            </w:rPr>
            <w:br/>
          </m:r>
        </m:oMath>
        <m:oMath>
          <m:r>
            <m:rPr>
              <m:sty m:val="p"/>
            </m:rPr>
            <w:rPr>
              <w:rFonts w:ascii="Cambria Math" w:eastAsiaTheme="minorEastAsia" w:hAnsi="Cambria Math"/>
            </w:rPr>
            <w:br/>
          </m:r>
        </m:oMath>
      </m:oMathPara>
      <w:r w:rsidRPr="00D16B3C">
        <w:rPr>
          <w:rFonts w:eastAsiaTheme="minorEastAsia"/>
          <w:bCs/>
        </w:rPr>
        <w:t xml:space="preserve">Installation factor is given to be 4.0. Also, the installation cost and annualized cost can be found from the same formulae. </w:t>
      </w: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5D4111">
      <w:pPr>
        <w:rPr>
          <w:b/>
        </w:rPr>
      </w:pPr>
    </w:p>
    <w:p w:rsidR="007B1CB3" w:rsidRDefault="007B1CB3" w:rsidP="00B15900">
      <w:pPr>
        <w:rPr>
          <w:b/>
        </w:rPr>
      </w:pPr>
      <w:r>
        <w:rPr>
          <w:b/>
        </w:rPr>
        <w:t>APPENDIX II:</w:t>
      </w:r>
      <w:r>
        <w:rPr>
          <w:b/>
          <w:color w:val="FF0000"/>
        </w:rPr>
        <w:t xml:space="preserve"> </w:t>
      </w:r>
      <w:r>
        <w:rPr>
          <w:b/>
        </w:rPr>
        <w:t xml:space="preserve">  </w:t>
      </w:r>
      <w:r w:rsidRPr="00470DE3">
        <w:rPr>
          <w:b/>
        </w:rPr>
        <w:t xml:space="preserve"> </w:t>
      </w:r>
      <w:r w:rsidRPr="00470DE3">
        <w:rPr>
          <w:b/>
          <w:noProof/>
        </w:rPr>
        <mc:AlternateContent>
          <mc:Choice Requires="wps">
            <w:drawing>
              <wp:anchor distT="45720" distB="45720" distL="114300" distR="114300" simplePos="0" relativeHeight="251659264" behindDoc="0" locked="0" layoutInCell="1" allowOverlap="1" wp14:anchorId="546ECAF8" wp14:editId="498D4070">
                <wp:simplePos x="0" y="0"/>
                <wp:positionH relativeFrom="column">
                  <wp:posOffset>-2351405</wp:posOffset>
                </wp:positionH>
                <wp:positionV relativeFrom="paragraph">
                  <wp:posOffset>3830955</wp:posOffset>
                </wp:positionV>
                <wp:extent cx="4038600" cy="304800"/>
                <wp:effectExtent l="0" t="0" r="1905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038600" cy="304800"/>
                        </a:xfrm>
                        <a:prstGeom prst="rect">
                          <a:avLst/>
                        </a:prstGeom>
                        <a:solidFill>
                          <a:srgbClr val="FFFFFF"/>
                        </a:solidFill>
                        <a:ln w="9525">
                          <a:solidFill>
                            <a:srgbClr val="000000"/>
                          </a:solidFill>
                          <a:miter lim="800000"/>
                          <a:headEnd/>
                          <a:tailEnd/>
                        </a:ln>
                      </wps:spPr>
                      <wps:txbx>
                        <w:txbxContent>
                          <w:p w:rsidR="007B1CB3" w:rsidRPr="00470DE3" w:rsidRDefault="007B1CB3" w:rsidP="005D4111">
                            <w:pPr>
                              <w:jc w:val="center"/>
                              <w:rPr>
                                <w:b/>
                              </w:rPr>
                            </w:pPr>
                            <w:r>
                              <w:rPr>
                                <w:b/>
                              </w:rPr>
                              <w:t>Figure 1: Optimized Refrigeration Process Flow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85.15pt;margin-top:301.65pt;width:318pt;height:24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">
                <v:textbox>
                  <w:txbxContent>
                    <w:p w:rsidR="007B1CB3" w:rsidRPr="00470DE3" w:rsidRDefault="007B1CB3" w:rsidP="005D4111">
                      <w:pPr>
                        <w:jc w:val="center"/>
                        <w:rPr>
                          <w:b/>
                        </w:rPr>
                      </w:pPr>
                      <w:r>
                        <w:rPr>
                          <w:b/>
                        </w:rPr>
                        <w:t>Figure 1: Optimized Refrigeration Process Flow Diagram</w:t>
                      </w:r>
                    </w:p>
                  </w:txbxContent>
                </v:textbox>
                <w10:wrap type="square"/>
              </v:shape>
            </w:pict>
          </mc:Fallback>
        </mc:AlternateContent>
      </w:r>
    </w:p>
    <w:p w:rsidR="007B1CB3" w:rsidRPr="00B15900" w:rsidRDefault="007B1CB3" w:rsidP="00FB6677">
      <w:pPr>
        <w:jc w:val="center"/>
        <w:rPr>
          <w:b/>
        </w:rPr>
      </w:pPr>
      <w:r>
        <w:rPr>
          <w:noProof/>
        </w:rPr>
        <w:lastRenderedPageBreak/>
        <w:drawing>
          <wp:inline distT="0" distB="0" distL="0" distR="0" wp14:anchorId="6C90F72E" wp14:editId="09513321">
            <wp:extent cx="8219401" cy="4732040"/>
            <wp:effectExtent l="9843" t="28257" r="20637" b="2063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8317954" cy="4788779"/>
                    </a:xfrm>
                    <a:prstGeom prst="rect">
                      <a:avLst/>
                    </a:prstGeom>
                    <a:noFill/>
                    <a:ln w="3175">
                      <a:solidFill>
                        <a:schemeClr val="tx1"/>
                      </a:solidFill>
                    </a:ln>
                  </pic:spPr>
                </pic:pic>
              </a:graphicData>
            </a:graphic>
          </wp:inline>
        </w:drawing>
      </w:r>
    </w:p>
    <w:p w:rsidR="007B1CB3" w:rsidRDefault="007B1CB3" w:rsidP="005D4111">
      <w:pPr>
        <w:jc w:val="center"/>
        <w:rPr>
          <w:b/>
        </w:rPr>
      </w:pPr>
      <w:r w:rsidRPr="00470DE3">
        <w:rPr>
          <w:b/>
          <w:noProof/>
        </w:rPr>
        <w:lastRenderedPageBreak/>
        <mc:AlternateContent>
          <mc:Choice Requires="wps">
            <w:drawing>
              <wp:anchor distT="45720" distB="45720" distL="114300" distR="114300" simplePos="0" relativeHeight="251660288" behindDoc="0" locked="0" layoutInCell="1" allowOverlap="1" wp14:anchorId="03965D51" wp14:editId="29796899">
                <wp:simplePos x="0" y="0"/>
                <wp:positionH relativeFrom="column">
                  <wp:posOffset>-2423795</wp:posOffset>
                </wp:positionH>
                <wp:positionV relativeFrom="paragraph">
                  <wp:posOffset>3762375</wp:posOffset>
                </wp:positionV>
                <wp:extent cx="4038600" cy="30480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038600" cy="304800"/>
                        </a:xfrm>
                        <a:prstGeom prst="rect">
                          <a:avLst/>
                        </a:prstGeom>
                        <a:solidFill>
                          <a:srgbClr val="FFFFFF"/>
                        </a:solidFill>
                        <a:ln w="9525">
                          <a:solidFill>
                            <a:srgbClr val="000000"/>
                          </a:solidFill>
                          <a:miter lim="800000"/>
                          <a:headEnd/>
                          <a:tailEnd/>
                        </a:ln>
                      </wps:spPr>
                      <wps:txbx>
                        <w:txbxContent>
                          <w:p w:rsidR="007B1CB3" w:rsidRPr="00470DE3" w:rsidRDefault="007B1CB3" w:rsidP="005D4111">
                            <w:pPr>
                              <w:jc w:val="center"/>
                              <w:rPr>
                                <w:b/>
                              </w:rPr>
                            </w:pPr>
                            <w:r>
                              <w:rPr>
                                <w:b/>
                              </w:rPr>
                              <w:t>Figure 2: Cyclohexane Production Process Flow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90.85pt;margin-top:296.25pt;width:318pt;height:24pt;rotation:-90;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">
                <v:textbox>
                  <w:txbxContent>
                    <w:p w:rsidR="007B1CB3" w:rsidRPr="00470DE3" w:rsidRDefault="007B1CB3" w:rsidP="005D4111">
                      <w:pPr>
                        <w:jc w:val="center"/>
                        <w:rPr>
                          <w:b/>
                        </w:rPr>
                      </w:pPr>
                      <w:r>
                        <w:rPr>
                          <w:b/>
                        </w:rPr>
                        <w:t>Figure 2: Cyclohexane Production Process Flow Diagram</w:t>
                      </w:r>
                    </w:p>
                  </w:txbxContent>
                </v:textbox>
                <w10:wrap type="square"/>
              </v:shape>
            </w:pict>
          </mc:Fallback>
        </mc:AlternateContent>
      </w:r>
      <w:r w:rsidRPr="00E11680">
        <w:rPr>
          <w:noProof/>
        </w:rPr>
        <w:t xml:space="preserve"> </w:t>
      </w:r>
      <w:r>
        <w:rPr>
          <w:noProof/>
        </w:rPr>
        <w:drawing>
          <wp:inline distT="0" distB="0" distL="0" distR="0" wp14:anchorId="06ADFB1A" wp14:editId="3499C207">
            <wp:extent cx="8396043" cy="5669906"/>
            <wp:effectExtent l="10795" t="27305" r="15875"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16200000">
                      <a:off x="0" y="0"/>
                      <a:ext cx="8470246" cy="5720016"/>
                    </a:xfrm>
                    <a:prstGeom prst="rect">
                      <a:avLst/>
                    </a:prstGeom>
                    <a:ln w="3175">
                      <a:solidFill>
                        <a:schemeClr val="tx1"/>
                      </a:solidFill>
                    </a:ln>
                  </pic:spPr>
                </pic:pic>
              </a:graphicData>
            </a:graphic>
          </wp:inline>
        </w:drawing>
      </w:r>
    </w:p>
    <w:p w:rsidR="007B1CB3" w:rsidRDefault="007B1CB3" w:rsidP="005D4111">
      <w:pPr>
        <w:jc w:val="center"/>
        <w:rPr>
          <w:b/>
        </w:rPr>
      </w:pPr>
    </w:p>
    <w:p w:rsidR="007B1CB3" w:rsidRDefault="007B1CB3" w:rsidP="005D4111">
      <w:pPr>
        <w:pStyle w:val="Header"/>
        <w:rPr>
          <w:b/>
        </w:rPr>
      </w:pPr>
    </w:p>
    <w:p w:rsidR="007B1CB3" w:rsidRPr="008071C9" w:rsidRDefault="007B1CB3" w:rsidP="005D4111">
      <w:pPr>
        <w:pStyle w:val="Header"/>
      </w:pPr>
      <w:r w:rsidRPr="008071C9">
        <w:rPr>
          <w:b/>
        </w:rPr>
        <w:t>APPENDIX III:</w:t>
      </w:r>
      <w:r>
        <w:rPr>
          <w:b/>
        </w:rPr>
        <w:br/>
      </w:r>
    </w:p>
    <w:p w:rsidR="007B1CB3" w:rsidRDefault="007B1CB3" w:rsidP="005D4111">
      <w:pPr>
        <w:jc w:val="center"/>
      </w:pPr>
      <w:r>
        <w:rPr>
          <w:noProof/>
        </w:rPr>
        <w:lastRenderedPageBreak/>
        <mc:AlternateContent>
          <mc:Choice Requires="wps">
            <w:drawing>
              <wp:anchor distT="45720" distB="45720" distL="114300" distR="114300" simplePos="0" relativeHeight="251661312" behindDoc="0" locked="0" layoutInCell="1" allowOverlap="1" wp14:anchorId="599A33A0" wp14:editId="7A6ED1EB">
                <wp:simplePos x="0" y="0"/>
                <wp:positionH relativeFrom="column">
                  <wp:posOffset>-1282065</wp:posOffset>
                </wp:positionH>
                <wp:positionV relativeFrom="paragraph">
                  <wp:posOffset>3448685</wp:posOffset>
                </wp:positionV>
                <wp:extent cx="2506980" cy="364490"/>
                <wp:effectExtent l="4445"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506980" cy="364490"/>
                        </a:xfrm>
                        <a:prstGeom prst="rect">
                          <a:avLst/>
                        </a:prstGeom>
                        <a:solidFill>
                          <a:srgbClr val="FFFFFF"/>
                        </a:solidFill>
                        <a:ln w="9525">
                          <a:noFill/>
                          <a:miter lim="800000"/>
                          <a:headEnd/>
                          <a:tailEnd/>
                        </a:ln>
                      </wps:spPr>
                      <wps:txbx>
                        <w:txbxContent>
                          <w:p w:rsidR="007B1CB3" w:rsidRPr="00413D6C" w:rsidRDefault="007B1CB3" w:rsidP="005D4111">
                            <w:pPr>
                              <w:rPr>
                                <w:b/>
                                <w:u w:val="single"/>
                              </w:rPr>
                            </w:pPr>
                            <w:r w:rsidRPr="00413D6C">
                              <w:rPr>
                                <w:b/>
                                <w:u w:val="single"/>
                              </w:rPr>
                              <w:t>Problem A: Stream Summary</w:t>
                            </w:r>
                            <w:r>
                              <w:rPr>
                                <w:b/>
                                <w:u w:val="single"/>
                              </w:rPr>
                              <w:t xml:space="preserve"> -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00.95pt;margin-top:271.55pt;width:197.4pt;height:28.7pt;rotation:-90;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" stroked="f">
                <v:textbox>
                  <w:txbxContent>
                    <w:p w:rsidR="007B1CB3" w:rsidRPr="00413D6C" w:rsidRDefault="007B1CB3" w:rsidP="005D4111">
                      <w:pPr>
                        <w:rPr>
                          <w:b/>
                          <w:u w:val="single"/>
                        </w:rPr>
                      </w:pPr>
                      <w:r w:rsidRPr="00413D6C">
                        <w:rPr>
                          <w:b/>
                          <w:u w:val="single"/>
                        </w:rPr>
                        <w:t>Problem A: Stream Summary</w:t>
                      </w:r>
                      <w:r>
                        <w:rPr>
                          <w:b/>
                          <w:u w:val="single"/>
                        </w:rPr>
                        <w:t xml:space="preserve"> - I</w:t>
                      </w:r>
                    </w:p>
                  </w:txbxContent>
                </v:textbox>
                <w10:wrap type="square"/>
              </v:shape>
            </w:pict>
          </mc:Fallback>
        </mc:AlternateContent>
      </w:r>
      <w:r w:rsidRPr="006A48AD">
        <w:rPr>
          <w:noProof/>
        </w:rPr>
        <w:drawing>
          <wp:inline distT="0" distB="0" distL="0" distR="0" wp14:anchorId="5E6F1555" wp14:editId="4B313088">
            <wp:extent cx="7632694" cy="5597951"/>
            <wp:effectExtent l="762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7637726" cy="5601642"/>
                    </a:xfrm>
                    <a:prstGeom prst="rect">
                      <a:avLst/>
                    </a:prstGeom>
                    <a:noFill/>
                    <a:ln>
                      <a:noFill/>
                    </a:ln>
                  </pic:spPr>
                </pic:pic>
              </a:graphicData>
            </a:graphic>
          </wp:inline>
        </w:drawing>
      </w:r>
    </w:p>
    <w:p w:rsidR="007B1CB3" w:rsidRDefault="007B1CB3" w:rsidP="005D4111"/>
    <w:p w:rsidR="007B1CB3" w:rsidRDefault="007B1CB3" w:rsidP="005D4111">
      <w:pPr>
        <w:jc w:val="center"/>
      </w:pPr>
      <w:r>
        <w:t xml:space="preserve"> </w:t>
      </w:r>
    </w:p>
    <w:p w:rsidR="007B1CB3" w:rsidRDefault="007B1CB3" w:rsidP="005D4111">
      <w:pPr>
        <w:jc w:val="center"/>
      </w:pPr>
      <w:r>
        <w:rPr>
          <w:noProof/>
        </w:rPr>
        <w:lastRenderedPageBreak/>
        <mc:AlternateContent>
          <mc:Choice Requires="wps">
            <w:drawing>
              <wp:anchor distT="45720" distB="45720" distL="114300" distR="114300" simplePos="0" relativeHeight="251662336" behindDoc="0" locked="0" layoutInCell="1" allowOverlap="1" wp14:anchorId="7C3B8A9B" wp14:editId="110A6BE2">
                <wp:simplePos x="0" y="0"/>
                <wp:positionH relativeFrom="margin">
                  <wp:posOffset>-1503045</wp:posOffset>
                </wp:positionH>
                <wp:positionV relativeFrom="paragraph">
                  <wp:posOffset>3358515</wp:posOffset>
                </wp:positionV>
                <wp:extent cx="3368675" cy="364490"/>
                <wp:effectExtent l="0" t="2857" r="317" b="318"/>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368675" cy="364490"/>
                        </a:xfrm>
                        <a:prstGeom prst="rect">
                          <a:avLst/>
                        </a:prstGeom>
                        <a:solidFill>
                          <a:srgbClr val="FFFFFF"/>
                        </a:solidFill>
                        <a:ln w="9525">
                          <a:noFill/>
                          <a:miter lim="800000"/>
                          <a:headEnd/>
                          <a:tailEnd/>
                        </a:ln>
                      </wps:spPr>
                      <wps:txbx>
                        <w:txbxContent>
                          <w:p w:rsidR="007B1CB3" w:rsidRPr="00413D6C" w:rsidRDefault="007B1CB3" w:rsidP="005D4111">
                            <w:pPr>
                              <w:rPr>
                                <w:b/>
                                <w:u w:val="single"/>
                              </w:rPr>
                            </w:pPr>
                            <w:r w:rsidRPr="00413D6C">
                              <w:rPr>
                                <w:b/>
                                <w:u w:val="single"/>
                              </w:rPr>
                              <w:t>Problem A: Stream Summary</w:t>
                            </w:r>
                            <w:r>
                              <w:rPr>
                                <w:b/>
                                <w:u w:val="single"/>
                              </w:rPr>
                              <w:t xml:space="preserve"> -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18.35pt;margin-top:264.45pt;width:265.25pt;height:28.7pt;rotation:-90;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" stroked="f">
                <v:textbox>
                  <w:txbxContent>
                    <w:p w:rsidR="007B1CB3" w:rsidRPr="00413D6C" w:rsidRDefault="007B1CB3" w:rsidP="005D4111">
                      <w:pPr>
                        <w:rPr>
                          <w:b/>
                          <w:u w:val="single"/>
                        </w:rPr>
                      </w:pPr>
                      <w:r w:rsidRPr="00413D6C">
                        <w:rPr>
                          <w:b/>
                          <w:u w:val="single"/>
                        </w:rPr>
                        <w:t>Problem A: Stream Summary</w:t>
                      </w:r>
                      <w:r>
                        <w:rPr>
                          <w:b/>
                          <w:u w:val="single"/>
                        </w:rPr>
                        <w:t xml:space="preserve"> - II</w:t>
                      </w:r>
                    </w:p>
                  </w:txbxContent>
                </v:textbox>
                <w10:wrap type="square" anchorx="margin"/>
              </v:shape>
            </w:pict>
          </mc:Fallback>
        </mc:AlternateContent>
      </w:r>
      <w:r>
        <w:br/>
      </w:r>
      <w:r>
        <w:br/>
      </w:r>
      <w:r>
        <w:br/>
      </w:r>
      <w:r>
        <w:br/>
      </w:r>
      <w:r w:rsidRPr="00B5281D">
        <w:rPr>
          <w:noProof/>
        </w:rPr>
        <w:drawing>
          <wp:inline distT="0" distB="0" distL="0" distR="0" wp14:anchorId="002922A0" wp14:editId="79784B30">
            <wp:extent cx="7528343" cy="5436981"/>
            <wp:effectExtent l="0" t="2222"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7529654" cy="5437928"/>
                    </a:xfrm>
                    <a:prstGeom prst="rect">
                      <a:avLst/>
                    </a:prstGeom>
                    <a:noFill/>
                    <a:ln>
                      <a:noFill/>
                    </a:ln>
                  </pic:spPr>
                </pic:pic>
              </a:graphicData>
            </a:graphic>
          </wp:inline>
        </w:drawing>
      </w:r>
    </w:p>
    <w:p w:rsidR="007B1CB3" w:rsidRDefault="007B1CB3" w:rsidP="005D4111">
      <w:pPr>
        <w:jc w:val="center"/>
      </w:pPr>
      <w:r>
        <w:rPr>
          <w:noProof/>
        </w:rPr>
        <w:lastRenderedPageBreak/>
        <mc:AlternateContent>
          <mc:Choice Requires="wps">
            <w:drawing>
              <wp:anchor distT="45720" distB="45720" distL="114300" distR="114300" simplePos="0" relativeHeight="251663360" behindDoc="0" locked="0" layoutInCell="1" allowOverlap="1" wp14:anchorId="610D61E7" wp14:editId="7EA33360">
                <wp:simplePos x="0" y="0"/>
                <wp:positionH relativeFrom="margin">
                  <wp:posOffset>-1807210</wp:posOffset>
                </wp:positionH>
                <wp:positionV relativeFrom="paragraph">
                  <wp:posOffset>3227705</wp:posOffset>
                </wp:positionV>
                <wp:extent cx="3368675" cy="364490"/>
                <wp:effectExtent l="0" t="2857" r="317" b="318"/>
                <wp:wrapSquare wrapText="bothSides"/>
                <wp:docPr id="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368675" cy="364490"/>
                        </a:xfrm>
                        <a:prstGeom prst="rect">
                          <a:avLst/>
                        </a:prstGeom>
                        <a:solidFill>
                          <a:srgbClr val="FFFFFF"/>
                        </a:solidFill>
                        <a:ln w="9525">
                          <a:noFill/>
                          <a:miter lim="800000"/>
                          <a:headEnd/>
                          <a:tailEnd/>
                        </a:ln>
                      </wps:spPr>
                      <wps:txbx>
                        <w:txbxContent>
                          <w:p w:rsidR="007B1CB3" w:rsidRPr="00413D6C" w:rsidRDefault="007B1CB3" w:rsidP="00822C8B">
                            <w:pPr>
                              <w:rPr>
                                <w:b/>
                                <w:u w:val="single"/>
                              </w:rPr>
                            </w:pPr>
                            <w:r w:rsidRPr="00413D6C">
                              <w:rPr>
                                <w:b/>
                                <w:u w:val="single"/>
                              </w:rPr>
                              <w:t xml:space="preserve">Problem </w:t>
                            </w:r>
                            <w:r>
                              <w:rPr>
                                <w:b/>
                                <w:u w:val="single"/>
                              </w:rPr>
                              <w:t>B</w:t>
                            </w:r>
                            <w:r w:rsidRPr="00413D6C">
                              <w:rPr>
                                <w:b/>
                                <w:u w:val="single"/>
                              </w:rPr>
                              <w:t>: Stream Summary</w:t>
                            </w:r>
                            <w:r>
                              <w:rPr>
                                <w:b/>
                                <w:u w:val="single"/>
                              </w:rPr>
                              <w:t xml:space="preserve"> -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42.3pt;margin-top:254.15pt;width:265.25pt;height:28.7pt;rotation:-90;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" stroked="f">
                <v:textbox>
                  <w:txbxContent>
                    <w:p w:rsidR="007B1CB3" w:rsidRPr="00413D6C" w:rsidRDefault="007B1CB3" w:rsidP="00822C8B">
                      <w:pPr>
                        <w:rPr>
                          <w:b/>
                          <w:u w:val="single"/>
                        </w:rPr>
                      </w:pPr>
                      <w:r w:rsidRPr="00413D6C">
                        <w:rPr>
                          <w:b/>
                          <w:u w:val="single"/>
                        </w:rPr>
                        <w:t xml:space="preserve">Problem </w:t>
                      </w:r>
                      <w:r>
                        <w:rPr>
                          <w:b/>
                          <w:u w:val="single"/>
                        </w:rPr>
                        <w:t>B</w:t>
                      </w:r>
                      <w:r w:rsidRPr="00413D6C">
                        <w:rPr>
                          <w:b/>
                          <w:u w:val="single"/>
                        </w:rPr>
                        <w:t>: Stream Summary</w:t>
                      </w:r>
                      <w:r>
                        <w:rPr>
                          <w:b/>
                          <w:u w:val="single"/>
                        </w:rPr>
                        <w:t xml:space="preserve"> - I</w:t>
                      </w:r>
                    </w:p>
                  </w:txbxContent>
                </v:textbox>
                <w10:wrap type="square" anchorx="margin"/>
              </v:shape>
            </w:pict>
          </mc:Fallback>
        </mc:AlternateContent>
      </w:r>
      <w:r w:rsidRPr="00D16B3C">
        <w:rPr>
          <w:noProof/>
        </w:rPr>
        <w:drawing>
          <wp:inline distT="0" distB="0" distL="0" distR="0" wp14:anchorId="603ABCB6" wp14:editId="707131E4">
            <wp:extent cx="7334370" cy="5608129"/>
            <wp:effectExtent l="25082" t="13018" r="25083" b="25082"/>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7362079" cy="5629317"/>
                    </a:xfrm>
                    <a:prstGeom prst="rect">
                      <a:avLst/>
                    </a:prstGeom>
                    <a:noFill/>
                    <a:ln w="3175">
                      <a:solidFill>
                        <a:schemeClr val="tx1"/>
                      </a:solidFill>
                    </a:ln>
                  </pic:spPr>
                </pic:pic>
              </a:graphicData>
            </a:graphic>
          </wp:inline>
        </w:drawing>
      </w: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r>
        <w:rPr>
          <w:noProof/>
        </w:rPr>
        <w:lastRenderedPageBreak/>
        <mc:AlternateContent>
          <mc:Choice Requires="wps">
            <w:drawing>
              <wp:anchor distT="45720" distB="45720" distL="114300" distR="114300" simplePos="0" relativeHeight="251664384" behindDoc="0" locked="0" layoutInCell="1" allowOverlap="1" wp14:anchorId="1398E5D8" wp14:editId="00CD66CD">
                <wp:simplePos x="0" y="0"/>
                <wp:positionH relativeFrom="margin">
                  <wp:posOffset>-1929765</wp:posOffset>
                </wp:positionH>
                <wp:positionV relativeFrom="paragraph">
                  <wp:posOffset>3554730</wp:posOffset>
                </wp:positionV>
                <wp:extent cx="3368675" cy="364490"/>
                <wp:effectExtent l="0" t="2857" r="317" b="318"/>
                <wp:wrapSquare wrapText="bothSides"/>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368675" cy="364490"/>
                        </a:xfrm>
                        <a:prstGeom prst="rect">
                          <a:avLst/>
                        </a:prstGeom>
                        <a:solidFill>
                          <a:srgbClr val="FFFFFF"/>
                        </a:solidFill>
                        <a:ln w="9525">
                          <a:noFill/>
                          <a:miter lim="800000"/>
                          <a:headEnd/>
                          <a:tailEnd/>
                        </a:ln>
                      </wps:spPr>
                      <wps:txbx>
                        <w:txbxContent>
                          <w:p w:rsidR="007B1CB3" w:rsidRPr="00413D6C" w:rsidRDefault="007B1CB3" w:rsidP="002327F1">
                            <w:pPr>
                              <w:rPr>
                                <w:b/>
                                <w:u w:val="single"/>
                              </w:rPr>
                            </w:pPr>
                            <w:r w:rsidRPr="00413D6C">
                              <w:rPr>
                                <w:b/>
                                <w:u w:val="single"/>
                              </w:rPr>
                              <w:t xml:space="preserve">Problem </w:t>
                            </w:r>
                            <w:r>
                              <w:rPr>
                                <w:b/>
                                <w:u w:val="single"/>
                              </w:rPr>
                              <w:t>B</w:t>
                            </w:r>
                            <w:r w:rsidRPr="00413D6C">
                              <w:rPr>
                                <w:b/>
                                <w:u w:val="single"/>
                              </w:rPr>
                              <w:t>: Stream Summary</w:t>
                            </w:r>
                            <w:r>
                              <w:rPr>
                                <w:b/>
                                <w:u w:val="single"/>
                              </w:rPr>
                              <w:t xml:space="preserve"> -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51.95pt;margin-top:279.9pt;width:265.25pt;height:28.7pt;rotation:-90;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" stroked="f">
                <v:textbox>
                  <w:txbxContent>
                    <w:p w:rsidR="007B1CB3" w:rsidRPr="00413D6C" w:rsidRDefault="007B1CB3" w:rsidP="002327F1">
                      <w:pPr>
                        <w:rPr>
                          <w:b/>
                          <w:u w:val="single"/>
                        </w:rPr>
                      </w:pPr>
                      <w:r w:rsidRPr="00413D6C">
                        <w:rPr>
                          <w:b/>
                          <w:u w:val="single"/>
                        </w:rPr>
                        <w:t xml:space="preserve">Problem </w:t>
                      </w:r>
                      <w:r>
                        <w:rPr>
                          <w:b/>
                          <w:u w:val="single"/>
                        </w:rPr>
                        <w:t>B</w:t>
                      </w:r>
                      <w:r w:rsidRPr="00413D6C">
                        <w:rPr>
                          <w:b/>
                          <w:u w:val="single"/>
                        </w:rPr>
                        <w:t>: Stream Summary</w:t>
                      </w:r>
                      <w:r>
                        <w:rPr>
                          <w:b/>
                          <w:u w:val="single"/>
                        </w:rPr>
                        <w:t xml:space="preserve"> - II</w:t>
                      </w:r>
                    </w:p>
                  </w:txbxContent>
                </v:textbox>
                <w10:wrap type="square" anchorx="margin"/>
              </v:shape>
            </w:pict>
          </mc:Fallback>
        </mc:AlternateContent>
      </w:r>
      <w:r w:rsidRPr="00D16B3C">
        <w:rPr>
          <w:noProof/>
          <w:szCs w:val="24"/>
        </w:rPr>
        <w:drawing>
          <wp:inline distT="0" distB="0" distL="0" distR="0" wp14:anchorId="4D594D82" wp14:editId="17C382EE">
            <wp:extent cx="7580313" cy="5796186"/>
            <wp:effectExtent l="15875" t="22225" r="17780" b="1778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7604243" cy="5814484"/>
                    </a:xfrm>
                    <a:prstGeom prst="rect">
                      <a:avLst/>
                    </a:prstGeom>
                    <a:noFill/>
                    <a:ln w="3175">
                      <a:solidFill>
                        <a:schemeClr val="tx1"/>
                      </a:solidFill>
                    </a:ln>
                  </pic:spPr>
                </pic:pic>
              </a:graphicData>
            </a:graphic>
          </wp:inline>
        </w:drawing>
      </w: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p>
    <w:p w:rsidR="007B1CB3" w:rsidRDefault="007B1CB3" w:rsidP="0092209C">
      <w:pPr>
        <w:pStyle w:val="BodyText"/>
        <w:rPr>
          <w:b/>
          <w:color w:val="C45911" w:themeColor="accent2" w:themeShade="BF"/>
          <w:u w:val="single"/>
        </w:rPr>
      </w:pPr>
      <w:r>
        <w:rPr>
          <w:noProof/>
        </w:rPr>
        <mc:AlternateContent>
          <mc:Choice Requires="wps">
            <w:drawing>
              <wp:anchor distT="45720" distB="45720" distL="114300" distR="114300" simplePos="0" relativeHeight="251665408" behindDoc="0" locked="0" layoutInCell="1" allowOverlap="1" wp14:anchorId="594BDFD9" wp14:editId="40BAED20">
                <wp:simplePos x="0" y="0"/>
                <wp:positionH relativeFrom="margin">
                  <wp:posOffset>1097280</wp:posOffset>
                </wp:positionH>
                <wp:positionV relativeFrom="paragraph">
                  <wp:posOffset>3810</wp:posOffset>
                </wp:positionV>
                <wp:extent cx="3521075" cy="364490"/>
                <wp:effectExtent l="0" t="0" r="3175"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1075" cy="364490"/>
                        </a:xfrm>
                        <a:prstGeom prst="rect">
                          <a:avLst/>
                        </a:prstGeom>
                        <a:solidFill>
                          <a:srgbClr val="FFFFFF"/>
                        </a:solidFill>
                        <a:ln w="9525">
                          <a:noFill/>
                          <a:miter lim="800000"/>
                          <a:headEnd/>
                          <a:tailEnd/>
                        </a:ln>
                      </wps:spPr>
                      <wps:txbx>
                        <w:txbxContent>
                          <w:p w:rsidR="007B1CB3" w:rsidRPr="00413D6C" w:rsidRDefault="007B1CB3" w:rsidP="00EA1D6C">
                            <w:pPr>
                              <w:jc w:val="center"/>
                              <w:rPr>
                                <w:b/>
                                <w:u w:val="single"/>
                              </w:rPr>
                            </w:pPr>
                            <w:r w:rsidRPr="00413D6C">
                              <w:rPr>
                                <w:b/>
                                <w:u w:val="single"/>
                              </w:rPr>
                              <w:t xml:space="preserve">Problem </w:t>
                            </w:r>
                            <w:r>
                              <w:rPr>
                                <w:b/>
                                <w:u w:val="single"/>
                              </w:rPr>
                              <w:t>A</w:t>
                            </w:r>
                            <w:r w:rsidRPr="00413D6C">
                              <w:rPr>
                                <w:b/>
                                <w:u w:val="single"/>
                              </w:rPr>
                              <w:t xml:space="preserve">: </w:t>
                            </w:r>
                            <w:r>
                              <w:rPr>
                                <w:b/>
                                <w:u w:val="single"/>
                              </w:rPr>
                              <w:t>Block Report (Operating Conditions)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86.4pt;margin-top:.3pt;width:277.25pt;height:28.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" stroked="f">
                <v:textbox>
                  <w:txbxContent>
                    <w:p w:rsidR="007B1CB3" w:rsidRPr="00413D6C" w:rsidRDefault="007B1CB3" w:rsidP="00EA1D6C">
                      <w:pPr>
                        <w:jc w:val="center"/>
                        <w:rPr>
                          <w:b/>
                          <w:u w:val="single"/>
                        </w:rPr>
                      </w:pPr>
                      <w:r w:rsidRPr="00413D6C">
                        <w:rPr>
                          <w:b/>
                          <w:u w:val="single"/>
                        </w:rPr>
                        <w:t xml:space="preserve">Problem </w:t>
                      </w:r>
                      <w:r>
                        <w:rPr>
                          <w:b/>
                          <w:u w:val="single"/>
                        </w:rPr>
                        <w:t>A</w:t>
                      </w:r>
                      <w:r w:rsidRPr="00413D6C">
                        <w:rPr>
                          <w:b/>
                          <w:u w:val="single"/>
                        </w:rPr>
                        <w:t xml:space="preserve">: </w:t>
                      </w:r>
                      <w:r>
                        <w:rPr>
                          <w:b/>
                          <w:u w:val="single"/>
                        </w:rPr>
                        <w:t>Block Report (Operating Conditions)</w:t>
                      </w:r>
                    </w:p>
                  </w:txbxContent>
                </v:textbox>
                <w10:wrap type="square" anchorx="margin"/>
              </v:shape>
            </w:pict>
          </mc:Fallback>
        </mc:AlternateContent>
      </w:r>
    </w:p>
    <w:p w:rsidR="007B1CB3" w:rsidRDefault="007B1CB3" w:rsidP="001A0223">
      <w:pPr>
        <w:pStyle w:val="BodyText"/>
        <w:rPr>
          <w:b/>
          <w:color w:val="C45911" w:themeColor="accent2" w:themeShade="BF"/>
          <w:u w:val="single"/>
        </w:rPr>
      </w:pPr>
    </w:p>
    <w:tbl>
      <w:tblPr>
        <w:tblW w:w="5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5"/>
        <w:gridCol w:w="1276"/>
      </w:tblGrid>
      <w:tr w:rsidR="007B1CB3" w:rsidRPr="00EA1D6C" w:rsidTr="00EA1D6C">
        <w:trPr>
          <w:trHeight w:val="288"/>
          <w:jc w:val="center"/>
        </w:trPr>
        <w:tc>
          <w:tcPr>
            <w:tcW w:w="5751" w:type="dxa"/>
            <w:gridSpan w:val="2"/>
            <w:shd w:val="clear" w:color="auto" w:fill="auto"/>
            <w:noWrap/>
            <w:vAlign w:val="bottom"/>
            <w:hideMark/>
          </w:tcPr>
          <w:p w:rsidR="007B1CB3" w:rsidRPr="00EA1D6C" w:rsidRDefault="007B1CB3" w:rsidP="00EA1D6C">
            <w:pPr>
              <w:jc w:val="center"/>
              <w:rPr>
                <w:rFonts w:ascii="Calibri" w:hAnsi="Calibri" w:cs="Calibri"/>
                <w:color w:val="000000"/>
                <w:sz w:val="22"/>
                <w:szCs w:val="22"/>
              </w:rPr>
            </w:pPr>
            <w:r w:rsidRPr="00EA1D6C">
              <w:rPr>
                <w:rFonts w:ascii="Calibri" w:hAnsi="Calibri" w:cs="Calibri"/>
                <w:color w:val="000000"/>
                <w:sz w:val="22"/>
                <w:szCs w:val="22"/>
              </w:rPr>
              <w:t>CHILLER</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Name</w:t>
            </w:r>
          </w:p>
        </w:tc>
        <w:tc>
          <w:tcPr>
            <w:tcW w:w="1276"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CHILLER</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lastRenderedPageBreak/>
              <w:t>Property method</w:t>
            </w:r>
          </w:p>
        </w:tc>
        <w:tc>
          <w:tcPr>
            <w:tcW w:w="1276" w:type="dxa"/>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PENG-ROB</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Use true species approach for electrolytes</w:t>
            </w:r>
          </w:p>
        </w:tc>
        <w:tc>
          <w:tcPr>
            <w:tcW w:w="1276" w:type="dxa"/>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YES</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Free-water phase properties method</w:t>
            </w:r>
          </w:p>
        </w:tc>
        <w:tc>
          <w:tcPr>
            <w:tcW w:w="1276" w:type="dxa"/>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STEAM-TA</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temperature [C]</w:t>
            </w:r>
          </w:p>
        </w:tc>
        <w:tc>
          <w:tcPr>
            <w:tcW w:w="1276" w:type="dxa"/>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-35</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vapor fraction</w:t>
            </w:r>
          </w:p>
        </w:tc>
        <w:tc>
          <w:tcPr>
            <w:tcW w:w="1276" w:type="dxa"/>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1</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pressure [bar]</w:t>
            </w:r>
          </w:p>
        </w:tc>
        <w:tc>
          <w:tcPr>
            <w:tcW w:w="1276"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1.3765645</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temperature [C]</w:t>
            </w:r>
          </w:p>
        </w:tc>
        <w:tc>
          <w:tcPr>
            <w:tcW w:w="1276"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-35</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vapor fraction</w:t>
            </w:r>
          </w:p>
        </w:tc>
        <w:tc>
          <w:tcPr>
            <w:tcW w:w="1276"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w:t>
            </w:r>
          </w:p>
        </w:tc>
      </w:tr>
      <w:tr w:rsidR="007B1CB3" w:rsidRPr="00EA1D6C" w:rsidTr="00EA1D6C">
        <w:trPr>
          <w:trHeight w:val="288"/>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heat duty [kJ/sec]</w:t>
            </w:r>
          </w:p>
        </w:tc>
        <w:tc>
          <w:tcPr>
            <w:tcW w:w="1276"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2999.99958</w:t>
            </w:r>
          </w:p>
        </w:tc>
      </w:tr>
      <w:tr w:rsidR="007B1CB3" w:rsidRPr="00EA1D6C" w:rsidTr="00EA1D6C">
        <w:trPr>
          <w:trHeight w:val="300"/>
          <w:jc w:val="center"/>
        </w:trPr>
        <w:tc>
          <w:tcPr>
            <w:tcW w:w="4475"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Net duty [kJ/sec]</w:t>
            </w:r>
          </w:p>
        </w:tc>
        <w:tc>
          <w:tcPr>
            <w:tcW w:w="1276" w:type="dxa"/>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2999.99958</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tbl>
      <w:tblPr>
        <w:tblW w:w="5180" w:type="dxa"/>
        <w:jc w:val="center"/>
        <w:tblLook w:val="04A0" w:firstRow="1" w:lastRow="0" w:firstColumn="1" w:lastColumn="0" w:noHBand="0" w:noVBand="1"/>
      </w:tblPr>
      <w:tblGrid>
        <w:gridCol w:w="4024"/>
        <w:gridCol w:w="1276"/>
      </w:tblGrid>
      <w:tr w:rsidR="007B1CB3" w:rsidRPr="00EA1D6C" w:rsidTr="00EA1D6C">
        <w:trPr>
          <w:trHeight w:val="288"/>
          <w:jc w:val="center"/>
        </w:trPr>
        <w:tc>
          <w:tcPr>
            <w:tcW w:w="518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EA1D6C" w:rsidRDefault="007B1CB3" w:rsidP="00EA1D6C">
            <w:pPr>
              <w:jc w:val="center"/>
              <w:rPr>
                <w:rFonts w:ascii="Calibri" w:hAnsi="Calibri" w:cs="Calibri"/>
                <w:color w:val="000000"/>
                <w:sz w:val="22"/>
                <w:szCs w:val="22"/>
              </w:rPr>
            </w:pPr>
            <w:proofErr w:type="spellStart"/>
            <w:r w:rsidRPr="00EA1D6C">
              <w:rPr>
                <w:rFonts w:ascii="Calibri" w:hAnsi="Calibri" w:cs="Calibri"/>
                <w:color w:val="000000"/>
                <w:sz w:val="22"/>
                <w:szCs w:val="22"/>
              </w:rPr>
              <w:t>Compr</w:t>
            </w:r>
            <w:proofErr w:type="spellEnd"/>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Name</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COMPR1</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Property method</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PENG-ROB</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Use true species approach for electrolytes</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YES</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Free-water phase properties method</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STEAM-TA</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discharge pressure [bar]</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5.06625</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Isentropic efficiency</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0.75</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brake horsepower [kW]</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725.891269</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Net work required [kW]</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725.891269</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Power loss [kW]</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Efficiency (polytropic / isentropic) used</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0.75</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discharge pressure [bar]</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5.06625</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pressure change [bar]</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3.6896855</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pressure ratio</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3.68035788</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Outlet temperature [C]</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21.7650001</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Vapor fraction</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w:t>
            </w:r>
          </w:p>
        </w:tc>
      </w:tr>
      <w:tr w:rsidR="007B1CB3" w:rsidRPr="00EA1D6C" w:rsidTr="00EA1D6C">
        <w:trPr>
          <w:trHeight w:val="288"/>
          <w:jc w:val="center"/>
        </w:trPr>
        <w:tc>
          <w:tcPr>
            <w:tcW w:w="402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Isentropic power requirement [kW]</w:t>
            </w:r>
          </w:p>
        </w:tc>
        <w:tc>
          <w:tcPr>
            <w:tcW w:w="115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544.418452</w:t>
            </w:r>
          </w:p>
        </w:tc>
      </w:tr>
      <w:tr w:rsidR="007B1CB3" w:rsidRPr="00EA1D6C" w:rsidTr="00EA1D6C">
        <w:trPr>
          <w:trHeight w:val="300"/>
          <w:jc w:val="center"/>
        </w:trPr>
        <w:tc>
          <w:tcPr>
            <w:tcW w:w="4024" w:type="dxa"/>
            <w:tcBorders>
              <w:top w:val="nil"/>
              <w:left w:val="single" w:sz="8" w:space="0" w:color="auto"/>
              <w:bottom w:val="single" w:sz="8"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Inlet heat capacity ratio</w:t>
            </w:r>
          </w:p>
        </w:tc>
        <w:tc>
          <w:tcPr>
            <w:tcW w:w="1156" w:type="dxa"/>
            <w:tcBorders>
              <w:top w:val="nil"/>
              <w:left w:val="nil"/>
              <w:bottom w:val="single" w:sz="8"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1.16843125</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tbl>
      <w:tblPr>
        <w:tblW w:w="6020" w:type="dxa"/>
        <w:jc w:val="center"/>
        <w:tblLook w:val="04A0" w:firstRow="1" w:lastRow="0" w:firstColumn="1" w:lastColumn="0" w:noHBand="0" w:noVBand="1"/>
      </w:tblPr>
      <w:tblGrid>
        <w:gridCol w:w="4570"/>
        <w:gridCol w:w="1450"/>
      </w:tblGrid>
      <w:tr w:rsidR="007B1CB3" w:rsidRPr="00EA1D6C" w:rsidTr="00EA1D6C">
        <w:trPr>
          <w:trHeight w:val="288"/>
          <w:jc w:val="center"/>
        </w:trPr>
        <w:tc>
          <w:tcPr>
            <w:tcW w:w="602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EA1D6C" w:rsidRDefault="007B1CB3" w:rsidP="00EA1D6C">
            <w:pPr>
              <w:jc w:val="center"/>
              <w:rPr>
                <w:rFonts w:ascii="Calibri" w:hAnsi="Calibri" w:cs="Calibri"/>
                <w:color w:val="000000"/>
                <w:sz w:val="22"/>
                <w:szCs w:val="22"/>
              </w:rPr>
            </w:pPr>
            <w:proofErr w:type="spellStart"/>
            <w:r w:rsidRPr="00EA1D6C">
              <w:rPr>
                <w:rFonts w:ascii="Calibri" w:hAnsi="Calibri" w:cs="Calibri"/>
                <w:color w:val="000000"/>
                <w:sz w:val="22"/>
                <w:szCs w:val="22"/>
              </w:rPr>
              <w:t>Compr</w:t>
            </w:r>
            <w:proofErr w:type="spellEnd"/>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Name</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COMPR2</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Property method</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PENG-ROB</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Use true species approach for electrolytes</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YES</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Free-water phase properties method</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STEAM-TA</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discharge pressure [bar]</w:t>
            </w:r>
          </w:p>
        </w:tc>
        <w:tc>
          <w:tcPr>
            <w:tcW w:w="1450" w:type="dxa"/>
            <w:tcBorders>
              <w:top w:val="nil"/>
              <w:left w:val="nil"/>
              <w:bottom w:val="nil"/>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7.852687499</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Isentropic efficiency</w:t>
            </w:r>
          </w:p>
        </w:tc>
        <w:tc>
          <w:tcPr>
            <w:tcW w:w="1450" w:type="dxa"/>
            <w:tcBorders>
              <w:top w:val="single" w:sz="4" w:space="0" w:color="auto"/>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0.75</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brake horsepower [kW]</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302.2339</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lastRenderedPageBreak/>
              <w:t>Net work required [kW]</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302.2339</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Power loss [kW]</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Efficiency (polytropic / isentropic) used</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0.75</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discharge pressure [bar]</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7.8526875</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pressure change [bar]</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2.7864375</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pressure ratio</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1.55</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Outlet temperature [C]</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40.8400795</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Vapor fraction</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36.8392252</w:t>
            </w:r>
          </w:p>
        </w:tc>
      </w:tr>
      <w:tr w:rsidR="007B1CB3" w:rsidRPr="00EA1D6C" w:rsidTr="00EA1D6C">
        <w:trPr>
          <w:trHeight w:val="288"/>
          <w:jc w:val="center"/>
        </w:trPr>
        <w:tc>
          <w:tcPr>
            <w:tcW w:w="457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Isentropic power requirement [kW]</w:t>
            </w:r>
          </w:p>
        </w:tc>
        <w:tc>
          <w:tcPr>
            <w:tcW w:w="145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w:t>
            </w:r>
          </w:p>
        </w:tc>
      </w:tr>
      <w:tr w:rsidR="007B1CB3" w:rsidRPr="00EA1D6C" w:rsidTr="00EA1D6C">
        <w:trPr>
          <w:trHeight w:val="300"/>
          <w:jc w:val="center"/>
        </w:trPr>
        <w:tc>
          <w:tcPr>
            <w:tcW w:w="4570" w:type="dxa"/>
            <w:tcBorders>
              <w:top w:val="nil"/>
              <w:left w:val="single" w:sz="8" w:space="0" w:color="auto"/>
              <w:bottom w:val="single" w:sz="8"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Inlet heat capacity ratio</w:t>
            </w:r>
          </w:p>
        </w:tc>
        <w:tc>
          <w:tcPr>
            <w:tcW w:w="1450" w:type="dxa"/>
            <w:tcBorders>
              <w:top w:val="nil"/>
              <w:left w:val="nil"/>
              <w:bottom w:val="single" w:sz="8"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1.17902757</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tbl>
      <w:tblPr>
        <w:tblW w:w="5880" w:type="dxa"/>
        <w:jc w:val="center"/>
        <w:tblLook w:val="04A0" w:firstRow="1" w:lastRow="0" w:firstColumn="1" w:lastColumn="0" w:noHBand="0" w:noVBand="1"/>
      </w:tblPr>
      <w:tblGrid>
        <w:gridCol w:w="4490"/>
        <w:gridCol w:w="1390"/>
      </w:tblGrid>
      <w:tr w:rsidR="007B1CB3" w:rsidRPr="00EA1D6C" w:rsidTr="00EA1D6C">
        <w:trPr>
          <w:trHeight w:val="288"/>
          <w:jc w:val="center"/>
        </w:trPr>
        <w:tc>
          <w:tcPr>
            <w:tcW w:w="588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EA1D6C" w:rsidRDefault="007B1CB3" w:rsidP="00EA1D6C">
            <w:pPr>
              <w:jc w:val="center"/>
              <w:rPr>
                <w:rFonts w:ascii="Calibri" w:hAnsi="Calibri" w:cs="Calibri"/>
                <w:color w:val="000000"/>
                <w:sz w:val="22"/>
                <w:szCs w:val="22"/>
              </w:rPr>
            </w:pPr>
            <w:proofErr w:type="spellStart"/>
            <w:r w:rsidRPr="00EA1D6C">
              <w:rPr>
                <w:rFonts w:ascii="Calibri" w:hAnsi="Calibri" w:cs="Calibri"/>
                <w:color w:val="000000"/>
                <w:sz w:val="22"/>
                <w:szCs w:val="22"/>
              </w:rPr>
              <w:t>Compr</w:t>
            </w:r>
            <w:proofErr w:type="spellEnd"/>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Name</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COMPR</w:t>
            </w:r>
            <w:r>
              <w:rPr>
                <w:rFonts w:ascii="Calibri" w:hAnsi="Calibri" w:cs="Calibri"/>
                <w:color w:val="000000"/>
                <w:sz w:val="22"/>
                <w:szCs w:val="22"/>
              </w:rPr>
              <w:t>3</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Property method</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PENG-ROB</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discharge pressure [bar]</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12.0466</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Isentropic efficiency</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0.75</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brake horsepower [kW]</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359.681847</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Net work required [kW]</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359.681847</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Power loss [kW]</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Efficiency (polytropic / isentropic) used</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0.75</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discharge pressure [bar]</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12.0466</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pressure change [bar]</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4.2966</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pressure ratio</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1.5544</w:t>
            </w:r>
          </w:p>
        </w:tc>
      </w:tr>
      <w:tr w:rsidR="007B1CB3" w:rsidRPr="00EA1D6C" w:rsidTr="00EA1D6C">
        <w:trPr>
          <w:trHeight w:val="288"/>
          <w:jc w:val="center"/>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Outlet temperature [C]</w:t>
            </w:r>
          </w:p>
        </w:tc>
        <w:tc>
          <w:tcPr>
            <w:tcW w:w="139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59.7260744</w:t>
            </w:r>
          </w:p>
        </w:tc>
      </w:tr>
      <w:tr w:rsidR="007B1CB3" w:rsidRPr="00EA1D6C" w:rsidTr="00EA1D6C">
        <w:trPr>
          <w:trHeight w:val="300"/>
          <w:jc w:val="center"/>
        </w:trPr>
        <w:tc>
          <w:tcPr>
            <w:tcW w:w="4490" w:type="dxa"/>
            <w:tcBorders>
              <w:top w:val="nil"/>
              <w:left w:val="single" w:sz="8" w:space="0" w:color="auto"/>
              <w:bottom w:val="single" w:sz="8"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Vapor fraction</w:t>
            </w:r>
          </w:p>
        </w:tc>
        <w:tc>
          <w:tcPr>
            <w:tcW w:w="1390" w:type="dxa"/>
            <w:tcBorders>
              <w:top w:val="nil"/>
              <w:left w:val="nil"/>
              <w:bottom w:val="single" w:sz="8"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tbl>
      <w:tblPr>
        <w:tblW w:w="5900" w:type="dxa"/>
        <w:jc w:val="center"/>
        <w:tblLook w:val="04A0" w:firstRow="1" w:lastRow="0" w:firstColumn="1" w:lastColumn="0" w:noHBand="0" w:noVBand="1"/>
      </w:tblPr>
      <w:tblGrid>
        <w:gridCol w:w="4084"/>
        <w:gridCol w:w="1816"/>
      </w:tblGrid>
      <w:tr w:rsidR="007B1CB3" w:rsidRPr="00EA1D6C" w:rsidTr="00EA1D6C">
        <w:trPr>
          <w:trHeight w:val="288"/>
          <w:jc w:val="center"/>
        </w:trPr>
        <w:tc>
          <w:tcPr>
            <w:tcW w:w="590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EA1D6C" w:rsidRDefault="007B1CB3" w:rsidP="00EA1D6C">
            <w:pPr>
              <w:jc w:val="center"/>
              <w:rPr>
                <w:rFonts w:ascii="Calibri" w:hAnsi="Calibri" w:cs="Calibri"/>
                <w:color w:val="000000"/>
                <w:sz w:val="22"/>
                <w:szCs w:val="22"/>
              </w:rPr>
            </w:pPr>
            <w:r w:rsidRPr="00EA1D6C">
              <w:rPr>
                <w:rFonts w:ascii="Calibri" w:hAnsi="Calibri" w:cs="Calibri"/>
                <w:color w:val="000000"/>
                <w:sz w:val="22"/>
                <w:szCs w:val="22"/>
              </w:rPr>
              <w:t>Heater</w:t>
            </w:r>
          </w:p>
        </w:tc>
      </w:tr>
      <w:tr w:rsidR="007B1CB3" w:rsidRPr="00EA1D6C" w:rsidTr="00EA1D6C">
        <w:trPr>
          <w:trHeight w:val="288"/>
          <w:jc w:val="center"/>
        </w:trPr>
        <w:tc>
          <w:tcPr>
            <w:tcW w:w="408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Name</w:t>
            </w:r>
          </w:p>
        </w:tc>
        <w:tc>
          <w:tcPr>
            <w:tcW w:w="181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CONDENS</w:t>
            </w:r>
          </w:p>
        </w:tc>
      </w:tr>
      <w:tr w:rsidR="007B1CB3" w:rsidRPr="00EA1D6C" w:rsidTr="00EA1D6C">
        <w:trPr>
          <w:trHeight w:val="288"/>
          <w:jc w:val="center"/>
        </w:trPr>
        <w:tc>
          <w:tcPr>
            <w:tcW w:w="408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Property method</w:t>
            </w:r>
          </w:p>
        </w:tc>
        <w:tc>
          <w:tcPr>
            <w:tcW w:w="181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PENG-ROB</w:t>
            </w:r>
          </w:p>
        </w:tc>
      </w:tr>
      <w:tr w:rsidR="007B1CB3" w:rsidRPr="00EA1D6C" w:rsidTr="00EA1D6C">
        <w:trPr>
          <w:trHeight w:val="288"/>
          <w:jc w:val="center"/>
        </w:trPr>
        <w:tc>
          <w:tcPr>
            <w:tcW w:w="408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temperature [C]</w:t>
            </w:r>
          </w:p>
        </w:tc>
        <w:tc>
          <w:tcPr>
            <w:tcW w:w="181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35</w:t>
            </w:r>
          </w:p>
        </w:tc>
      </w:tr>
      <w:tr w:rsidR="007B1CB3" w:rsidRPr="00EA1D6C" w:rsidTr="00EA1D6C">
        <w:trPr>
          <w:trHeight w:val="288"/>
          <w:jc w:val="center"/>
        </w:trPr>
        <w:tc>
          <w:tcPr>
            <w:tcW w:w="408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vapor fraction</w:t>
            </w:r>
          </w:p>
        </w:tc>
        <w:tc>
          <w:tcPr>
            <w:tcW w:w="181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0</w:t>
            </w:r>
          </w:p>
        </w:tc>
      </w:tr>
      <w:tr w:rsidR="007B1CB3" w:rsidRPr="00EA1D6C" w:rsidTr="00EA1D6C">
        <w:trPr>
          <w:trHeight w:val="288"/>
          <w:jc w:val="center"/>
        </w:trPr>
        <w:tc>
          <w:tcPr>
            <w:tcW w:w="408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pressure [bar]</w:t>
            </w:r>
          </w:p>
        </w:tc>
        <w:tc>
          <w:tcPr>
            <w:tcW w:w="181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12.2061811</w:t>
            </w:r>
          </w:p>
        </w:tc>
      </w:tr>
      <w:tr w:rsidR="007B1CB3" w:rsidRPr="00EA1D6C" w:rsidTr="00EA1D6C">
        <w:trPr>
          <w:trHeight w:val="288"/>
          <w:jc w:val="center"/>
        </w:trPr>
        <w:tc>
          <w:tcPr>
            <w:tcW w:w="408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temperature [C]</w:t>
            </w:r>
          </w:p>
        </w:tc>
        <w:tc>
          <w:tcPr>
            <w:tcW w:w="181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35</w:t>
            </w:r>
          </w:p>
        </w:tc>
      </w:tr>
      <w:tr w:rsidR="007B1CB3" w:rsidRPr="00EA1D6C" w:rsidTr="00EA1D6C">
        <w:trPr>
          <w:trHeight w:val="288"/>
          <w:jc w:val="center"/>
        </w:trPr>
        <w:tc>
          <w:tcPr>
            <w:tcW w:w="408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vapor fraction</w:t>
            </w:r>
          </w:p>
        </w:tc>
        <w:tc>
          <w:tcPr>
            <w:tcW w:w="181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w:t>
            </w:r>
          </w:p>
        </w:tc>
      </w:tr>
      <w:tr w:rsidR="007B1CB3" w:rsidRPr="00EA1D6C" w:rsidTr="00EA1D6C">
        <w:trPr>
          <w:trHeight w:val="288"/>
          <w:jc w:val="center"/>
        </w:trPr>
        <w:tc>
          <w:tcPr>
            <w:tcW w:w="4084"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Calculated heat duty [kJ/sec]</w:t>
            </w:r>
          </w:p>
        </w:tc>
        <w:tc>
          <w:tcPr>
            <w:tcW w:w="1816"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-4368.62123</w:t>
            </w:r>
          </w:p>
        </w:tc>
      </w:tr>
      <w:tr w:rsidR="007B1CB3" w:rsidRPr="00EA1D6C" w:rsidTr="00EA1D6C">
        <w:trPr>
          <w:trHeight w:val="300"/>
          <w:jc w:val="center"/>
        </w:trPr>
        <w:tc>
          <w:tcPr>
            <w:tcW w:w="4084" w:type="dxa"/>
            <w:tcBorders>
              <w:top w:val="nil"/>
              <w:left w:val="single" w:sz="8" w:space="0" w:color="auto"/>
              <w:bottom w:val="single" w:sz="8"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Net duty [kJ/sec]</w:t>
            </w:r>
          </w:p>
        </w:tc>
        <w:tc>
          <w:tcPr>
            <w:tcW w:w="1816" w:type="dxa"/>
            <w:tcBorders>
              <w:top w:val="nil"/>
              <w:left w:val="nil"/>
              <w:bottom w:val="single" w:sz="8"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-4368.62123</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tbl>
      <w:tblPr>
        <w:tblW w:w="4130" w:type="dxa"/>
        <w:jc w:val="center"/>
        <w:tblLook w:val="04A0" w:firstRow="1" w:lastRow="0" w:firstColumn="1" w:lastColumn="0" w:noHBand="0" w:noVBand="1"/>
      </w:tblPr>
      <w:tblGrid>
        <w:gridCol w:w="2600"/>
        <w:gridCol w:w="1530"/>
      </w:tblGrid>
      <w:tr w:rsidR="007B1CB3" w:rsidRPr="00EA1D6C" w:rsidTr="00EA1D6C">
        <w:trPr>
          <w:trHeight w:val="288"/>
          <w:jc w:val="center"/>
        </w:trPr>
        <w:tc>
          <w:tcPr>
            <w:tcW w:w="413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EA1D6C" w:rsidRDefault="007B1CB3" w:rsidP="00EA1D6C">
            <w:pPr>
              <w:jc w:val="center"/>
              <w:rPr>
                <w:rFonts w:ascii="Calibri" w:hAnsi="Calibri" w:cs="Calibri"/>
                <w:color w:val="000000"/>
                <w:sz w:val="22"/>
                <w:szCs w:val="22"/>
              </w:rPr>
            </w:pPr>
            <w:r w:rsidRPr="00EA1D6C">
              <w:rPr>
                <w:rFonts w:ascii="Calibri" w:hAnsi="Calibri" w:cs="Calibri"/>
                <w:color w:val="000000"/>
                <w:sz w:val="22"/>
                <w:szCs w:val="22"/>
              </w:rPr>
              <w:lastRenderedPageBreak/>
              <w:t>Flash2</w:t>
            </w:r>
          </w:p>
        </w:tc>
      </w:tr>
      <w:tr w:rsidR="007B1CB3" w:rsidRPr="00EA1D6C" w:rsidTr="00EA1D6C">
        <w:trPr>
          <w:trHeight w:val="288"/>
          <w:jc w:val="center"/>
        </w:trPr>
        <w:tc>
          <w:tcPr>
            <w:tcW w:w="260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Name</w:t>
            </w:r>
          </w:p>
        </w:tc>
        <w:tc>
          <w:tcPr>
            <w:tcW w:w="153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SEPAR</w:t>
            </w:r>
          </w:p>
        </w:tc>
      </w:tr>
      <w:tr w:rsidR="007B1CB3" w:rsidRPr="00EA1D6C" w:rsidTr="00EA1D6C">
        <w:trPr>
          <w:trHeight w:val="288"/>
          <w:jc w:val="center"/>
        </w:trPr>
        <w:tc>
          <w:tcPr>
            <w:tcW w:w="260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Property method</w:t>
            </w:r>
          </w:p>
        </w:tc>
        <w:tc>
          <w:tcPr>
            <w:tcW w:w="153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PENG-ROB</w:t>
            </w:r>
          </w:p>
        </w:tc>
      </w:tr>
      <w:tr w:rsidR="007B1CB3" w:rsidRPr="00EA1D6C" w:rsidTr="00EA1D6C">
        <w:trPr>
          <w:trHeight w:val="288"/>
          <w:jc w:val="center"/>
        </w:trPr>
        <w:tc>
          <w:tcPr>
            <w:tcW w:w="260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Temperature [C]</w:t>
            </w:r>
          </w:p>
        </w:tc>
        <w:tc>
          <w:tcPr>
            <w:tcW w:w="153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 </w:t>
            </w:r>
          </w:p>
        </w:tc>
      </w:tr>
      <w:tr w:rsidR="007B1CB3" w:rsidRPr="00EA1D6C" w:rsidTr="00EA1D6C">
        <w:trPr>
          <w:trHeight w:val="288"/>
          <w:jc w:val="center"/>
        </w:trPr>
        <w:tc>
          <w:tcPr>
            <w:tcW w:w="260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Pressure [bar]</w:t>
            </w:r>
          </w:p>
        </w:tc>
        <w:tc>
          <w:tcPr>
            <w:tcW w:w="153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5.06625</w:t>
            </w:r>
          </w:p>
        </w:tc>
      </w:tr>
      <w:tr w:rsidR="007B1CB3" w:rsidRPr="00EA1D6C" w:rsidTr="00EA1D6C">
        <w:trPr>
          <w:trHeight w:val="288"/>
          <w:jc w:val="center"/>
        </w:trPr>
        <w:tc>
          <w:tcPr>
            <w:tcW w:w="260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heat duty [kJ/sec]</w:t>
            </w:r>
          </w:p>
        </w:tc>
        <w:tc>
          <w:tcPr>
            <w:tcW w:w="153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0</w:t>
            </w:r>
          </w:p>
        </w:tc>
      </w:tr>
      <w:tr w:rsidR="007B1CB3" w:rsidRPr="00EA1D6C" w:rsidTr="00EA1D6C">
        <w:trPr>
          <w:trHeight w:val="288"/>
          <w:jc w:val="center"/>
        </w:trPr>
        <w:tc>
          <w:tcPr>
            <w:tcW w:w="260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Outlet temperature [C]</w:t>
            </w:r>
          </w:p>
        </w:tc>
        <w:tc>
          <w:tcPr>
            <w:tcW w:w="153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2.19601703</w:t>
            </w:r>
          </w:p>
        </w:tc>
      </w:tr>
      <w:tr w:rsidR="007B1CB3" w:rsidRPr="00EA1D6C" w:rsidTr="00EA1D6C">
        <w:trPr>
          <w:trHeight w:val="288"/>
          <w:jc w:val="center"/>
        </w:trPr>
        <w:tc>
          <w:tcPr>
            <w:tcW w:w="2600"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Outlet pressure [bar]</w:t>
            </w:r>
          </w:p>
        </w:tc>
        <w:tc>
          <w:tcPr>
            <w:tcW w:w="1530"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5.06625</w:t>
            </w:r>
          </w:p>
        </w:tc>
      </w:tr>
      <w:tr w:rsidR="007B1CB3" w:rsidRPr="00EA1D6C" w:rsidTr="00EA1D6C">
        <w:trPr>
          <w:trHeight w:val="300"/>
          <w:jc w:val="center"/>
        </w:trPr>
        <w:tc>
          <w:tcPr>
            <w:tcW w:w="2600" w:type="dxa"/>
            <w:tcBorders>
              <w:top w:val="nil"/>
              <w:left w:val="single" w:sz="8" w:space="0" w:color="auto"/>
              <w:bottom w:val="single" w:sz="8"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Vapor fraction</w:t>
            </w:r>
          </w:p>
        </w:tc>
        <w:tc>
          <w:tcPr>
            <w:tcW w:w="1530" w:type="dxa"/>
            <w:tcBorders>
              <w:top w:val="nil"/>
              <w:left w:val="nil"/>
              <w:bottom w:val="single" w:sz="8"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0.104690562</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tbl>
      <w:tblPr>
        <w:tblW w:w="4160" w:type="dxa"/>
        <w:jc w:val="center"/>
        <w:tblLook w:val="04A0" w:firstRow="1" w:lastRow="0" w:firstColumn="1" w:lastColumn="0" w:noHBand="0" w:noVBand="1"/>
      </w:tblPr>
      <w:tblGrid>
        <w:gridCol w:w="2802"/>
        <w:gridCol w:w="1387"/>
      </w:tblGrid>
      <w:tr w:rsidR="007B1CB3" w:rsidRPr="00EA1D6C" w:rsidTr="00EA1D6C">
        <w:trPr>
          <w:trHeight w:val="288"/>
          <w:jc w:val="center"/>
        </w:trPr>
        <w:tc>
          <w:tcPr>
            <w:tcW w:w="416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EA1D6C" w:rsidRDefault="007B1CB3" w:rsidP="00EA1D6C">
            <w:pPr>
              <w:jc w:val="center"/>
              <w:rPr>
                <w:rFonts w:ascii="Calibri" w:hAnsi="Calibri" w:cs="Calibri"/>
                <w:color w:val="000000"/>
                <w:sz w:val="22"/>
                <w:szCs w:val="22"/>
              </w:rPr>
            </w:pPr>
            <w:r w:rsidRPr="00EA1D6C">
              <w:rPr>
                <w:rFonts w:ascii="Calibri" w:hAnsi="Calibri" w:cs="Calibri"/>
                <w:color w:val="000000"/>
                <w:sz w:val="22"/>
                <w:szCs w:val="22"/>
              </w:rPr>
              <w:t>Flash2</w:t>
            </w:r>
          </w:p>
        </w:tc>
      </w:tr>
      <w:tr w:rsidR="007B1CB3" w:rsidRPr="00EA1D6C" w:rsidTr="00EA1D6C">
        <w:trPr>
          <w:trHeight w:val="288"/>
          <w:jc w:val="center"/>
        </w:trPr>
        <w:tc>
          <w:tcPr>
            <w:tcW w:w="2802"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Name</w:t>
            </w:r>
          </w:p>
        </w:tc>
        <w:tc>
          <w:tcPr>
            <w:tcW w:w="1358"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SEPR</w:t>
            </w:r>
            <w:r>
              <w:rPr>
                <w:rFonts w:ascii="Calibri" w:hAnsi="Calibri" w:cs="Calibri"/>
                <w:color w:val="000000"/>
                <w:sz w:val="22"/>
                <w:szCs w:val="22"/>
              </w:rPr>
              <w:t>2</w:t>
            </w:r>
          </w:p>
        </w:tc>
      </w:tr>
      <w:tr w:rsidR="007B1CB3" w:rsidRPr="00EA1D6C" w:rsidTr="00EA1D6C">
        <w:trPr>
          <w:trHeight w:val="288"/>
          <w:jc w:val="center"/>
        </w:trPr>
        <w:tc>
          <w:tcPr>
            <w:tcW w:w="2802"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Property method</w:t>
            </w:r>
          </w:p>
        </w:tc>
        <w:tc>
          <w:tcPr>
            <w:tcW w:w="1358"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PENG-ROB</w:t>
            </w:r>
          </w:p>
        </w:tc>
      </w:tr>
      <w:tr w:rsidR="007B1CB3" w:rsidRPr="00EA1D6C" w:rsidTr="00EA1D6C">
        <w:trPr>
          <w:trHeight w:val="288"/>
          <w:jc w:val="center"/>
        </w:trPr>
        <w:tc>
          <w:tcPr>
            <w:tcW w:w="2802"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Temperature [C]</w:t>
            </w:r>
          </w:p>
        </w:tc>
        <w:tc>
          <w:tcPr>
            <w:tcW w:w="1358"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 </w:t>
            </w:r>
          </w:p>
        </w:tc>
      </w:tr>
      <w:tr w:rsidR="007B1CB3" w:rsidRPr="00EA1D6C" w:rsidTr="00EA1D6C">
        <w:trPr>
          <w:trHeight w:val="288"/>
          <w:jc w:val="center"/>
        </w:trPr>
        <w:tc>
          <w:tcPr>
            <w:tcW w:w="2802"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Pressure [bar]</w:t>
            </w:r>
          </w:p>
        </w:tc>
        <w:tc>
          <w:tcPr>
            <w:tcW w:w="1358"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7.75</w:t>
            </w:r>
          </w:p>
        </w:tc>
      </w:tr>
      <w:tr w:rsidR="007B1CB3" w:rsidRPr="00EA1D6C" w:rsidTr="00EA1D6C">
        <w:trPr>
          <w:trHeight w:val="288"/>
          <w:jc w:val="center"/>
        </w:trPr>
        <w:tc>
          <w:tcPr>
            <w:tcW w:w="2802"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Specified heat duty [kJ/sec]</w:t>
            </w:r>
          </w:p>
        </w:tc>
        <w:tc>
          <w:tcPr>
            <w:tcW w:w="1358"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b/>
                <w:bCs/>
                <w:color w:val="0000FF"/>
                <w:sz w:val="22"/>
                <w:szCs w:val="22"/>
              </w:rPr>
            </w:pPr>
            <w:r w:rsidRPr="00EA1D6C">
              <w:rPr>
                <w:rFonts w:ascii="Calibri" w:hAnsi="Calibri" w:cs="Calibri"/>
                <w:b/>
                <w:bCs/>
                <w:color w:val="0000FF"/>
                <w:sz w:val="22"/>
                <w:szCs w:val="22"/>
              </w:rPr>
              <w:t>0</w:t>
            </w:r>
          </w:p>
        </w:tc>
      </w:tr>
      <w:tr w:rsidR="007B1CB3" w:rsidRPr="00EA1D6C" w:rsidTr="00EA1D6C">
        <w:trPr>
          <w:trHeight w:val="288"/>
          <w:jc w:val="center"/>
        </w:trPr>
        <w:tc>
          <w:tcPr>
            <w:tcW w:w="2802"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Outlet temperature [C]</w:t>
            </w:r>
          </w:p>
        </w:tc>
        <w:tc>
          <w:tcPr>
            <w:tcW w:w="1358"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17.1300671</w:t>
            </w:r>
          </w:p>
        </w:tc>
      </w:tr>
      <w:tr w:rsidR="007B1CB3" w:rsidRPr="00EA1D6C" w:rsidTr="00EA1D6C">
        <w:trPr>
          <w:trHeight w:val="288"/>
          <w:jc w:val="center"/>
        </w:trPr>
        <w:tc>
          <w:tcPr>
            <w:tcW w:w="2802" w:type="dxa"/>
            <w:tcBorders>
              <w:top w:val="nil"/>
              <w:left w:val="single" w:sz="8" w:space="0" w:color="auto"/>
              <w:bottom w:val="single" w:sz="4"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Outlet pressure [bar]</w:t>
            </w:r>
          </w:p>
        </w:tc>
        <w:tc>
          <w:tcPr>
            <w:tcW w:w="1358" w:type="dxa"/>
            <w:tcBorders>
              <w:top w:val="nil"/>
              <w:left w:val="nil"/>
              <w:bottom w:val="single" w:sz="4"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7.75</w:t>
            </w:r>
          </w:p>
        </w:tc>
      </w:tr>
      <w:tr w:rsidR="007B1CB3" w:rsidRPr="00EA1D6C" w:rsidTr="00EA1D6C">
        <w:trPr>
          <w:trHeight w:val="300"/>
          <w:jc w:val="center"/>
        </w:trPr>
        <w:tc>
          <w:tcPr>
            <w:tcW w:w="2802" w:type="dxa"/>
            <w:tcBorders>
              <w:top w:val="nil"/>
              <w:left w:val="single" w:sz="8" w:space="0" w:color="auto"/>
              <w:bottom w:val="single" w:sz="8" w:space="0" w:color="auto"/>
              <w:right w:val="single" w:sz="4"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Vapor fraction</w:t>
            </w:r>
          </w:p>
        </w:tc>
        <w:tc>
          <w:tcPr>
            <w:tcW w:w="1358" w:type="dxa"/>
            <w:tcBorders>
              <w:top w:val="nil"/>
              <w:left w:val="nil"/>
              <w:bottom w:val="single" w:sz="8" w:space="0" w:color="auto"/>
              <w:right w:val="single" w:sz="8" w:space="0" w:color="auto"/>
            </w:tcBorders>
            <w:shd w:val="clear" w:color="auto" w:fill="auto"/>
            <w:noWrap/>
            <w:vAlign w:val="bottom"/>
            <w:hideMark/>
          </w:tcPr>
          <w:p w:rsidR="007B1CB3" w:rsidRPr="00EA1D6C" w:rsidRDefault="007B1CB3" w:rsidP="00EA1D6C">
            <w:pPr>
              <w:rPr>
                <w:rFonts w:ascii="Calibri" w:hAnsi="Calibri" w:cs="Calibri"/>
                <w:color w:val="000000"/>
                <w:sz w:val="22"/>
                <w:szCs w:val="22"/>
              </w:rPr>
            </w:pPr>
            <w:r w:rsidRPr="00EA1D6C">
              <w:rPr>
                <w:rFonts w:ascii="Calibri" w:hAnsi="Calibri" w:cs="Calibri"/>
                <w:color w:val="000000"/>
                <w:sz w:val="22"/>
                <w:szCs w:val="22"/>
              </w:rPr>
              <w:t>0.138944852</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tbl>
      <w:tblPr>
        <w:tblW w:w="5293" w:type="dxa"/>
        <w:jc w:val="center"/>
        <w:tblLook w:val="04A0" w:firstRow="1" w:lastRow="0" w:firstColumn="1" w:lastColumn="0" w:noHBand="0" w:noVBand="1"/>
      </w:tblPr>
      <w:tblGrid>
        <w:gridCol w:w="4040"/>
        <w:gridCol w:w="1253"/>
      </w:tblGrid>
      <w:tr w:rsidR="007B1CB3" w:rsidRPr="000C48F0" w:rsidTr="000C48F0">
        <w:trPr>
          <w:trHeight w:val="288"/>
          <w:jc w:val="center"/>
        </w:trPr>
        <w:tc>
          <w:tcPr>
            <w:tcW w:w="5293"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0C48F0" w:rsidRDefault="007B1CB3" w:rsidP="000C48F0">
            <w:pPr>
              <w:jc w:val="center"/>
              <w:rPr>
                <w:rFonts w:ascii="Calibri" w:hAnsi="Calibri" w:cs="Calibri"/>
                <w:color w:val="000000"/>
                <w:sz w:val="22"/>
                <w:szCs w:val="22"/>
              </w:rPr>
            </w:pPr>
            <w:r w:rsidRPr="000C48F0">
              <w:rPr>
                <w:rFonts w:ascii="Calibri" w:hAnsi="Calibri" w:cs="Calibri"/>
                <w:color w:val="000000"/>
                <w:sz w:val="22"/>
                <w:szCs w:val="22"/>
              </w:rPr>
              <w:t>Valve</w:t>
            </w:r>
          </w:p>
        </w:tc>
      </w:tr>
      <w:tr w:rsidR="007B1CB3" w:rsidRPr="000C48F0" w:rsidTr="000C48F0">
        <w:trPr>
          <w:trHeight w:val="288"/>
          <w:jc w:val="center"/>
        </w:trPr>
        <w:tc>
          <w:tcPr>
            <w:tcW w:w="404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Name</w:t>
            </w:r>
          </w:p>
        </w:tc>
        <w:tc>
          <w:tcPr>
            <w:tcW w:w="1253"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VALV1</w:t>
            </w:r>
          </w:p>
        </w:tc>
      </w:tr>
      <w:tr w:rsidR="007B1CB3" w:rsidRPr="000C48F0" w:rsidTr="000C48F0">
        <w:trPr>
          <w:trHeight w:val="288"/>
          <w:jc w:val="center"/>
        </w:trPr>
        <w:tc>
          <w:tcPr>
            <w:tcW w:w="404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Property method</w:t>
            </w:r>
          </w:p>
        </w:tc>
        <w:tc>
          <w:tcPr>
            <w:tcW w:w="1253"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PENG-ROB</w:t>
            </w:r>
          </w:p>
        </w:tc>
      </w:tr>
      <w:tr w:rsidR="007B1CB3" w:rsidRPr="000C48F0" w:rsidTr="000C48F0">
        <w:trPr>
          <w:trHeight w:val="288"/>
          <w:jc w:val="center"/>
        </w:trPr>
        <w:tc>
          <w:tcPr>
            <w:tcW w:w="404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Specified outlet pressure [bar]</w:t>
            </w:r>
          </w:p>
        </w:tc>
        <w:tc>
          <w:tcPr>
            <w:tcW w:w="1253"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7.7608866</w:t>
            </w:r>
          </w:p>
        </w:tc>
      </w:tr>
      <w:tr w:rsidR="007B1CB3" w:rsidRPr="000C48F0" w:rsidTr="000C48F0">
        <w:trPr>
          <w:trHeight w:val="288"/>
          <w:jc w:val="center"/>
        </w:trPr>
        <w:tc>
          <w:tcPr>
            <w:tcW w:w="404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Valve pressure specification (design mode)</w:t>
            </w:r>
          </w:p>
        </w:tc>
        <w:tc>
          <w:tcPr>
            <w:tcW w:w="1253"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P-OUT</w:t>
            </w:r>
          </w:p>
        </w:tc>
      </w:tr>
      <w:tr w:rsidR="007B1CB3" w:rsidRPr="000C48F0" w:rsidTr="000C48F0">
        <w:trPr>
          <w:trHeight w:val="288"/>
          <w:jc w:val="center"/>
        </w:trPr>
        <w:tc>
          <w:tcPr>
            <w:tcW w:w="404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Calculated outlet pressure [bar]</w:t>
            </w:r>
          </w:p>
        </w:tc>
        <w:tc>
          <w:tcPr>
            <w:tcW w:w="1253"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7.7608866</w:t>
            </w:r>
          </w:p>
        </w:tc>
      </w:tr>
      <w:tr w:rsidR="007B1CB3" w:rsidRPr="000C48F0" w:rsidTr="000C48F0">
        <w:trPr>
          <w:trHeight w:val="300"/>
          <w:jc w:val="center"/>
        </w:trPr>
        <w:tc>
          <w:tcPr>
            <w:tcW w:w="4040" w:type="dxa"/>
            <w:tcBorders>
              <w:top w:val="nil"/>
              <w:left w:val="single" w:sz="8" w:space="0" w:color="auto"/>
              <w:bottom w:val="single" w:sz="8"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Calculated pressure drop [bar]</w:t>
            </w:r>
          </w:p>
        </w:tc>
        <w:tc>
          <w:tcPr>
            <w:tcW w:w="1253" w:type="dxa"/>
            <w:tcBorders>
              <w:top w:val="nil"/>
              <w:left w:val="nil"/>
              <w:bottom w:val="single" w:sz="8"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4.2857134</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tbl>
      <w:tblPr>
        <w:tblW w:w="5340" w:type="dxa"/>
        <w:jc w:val="center"/>
        <w:tblLook w:val="04A0" w:firstRow="1" w:lastRow="0" w:firstColumn="1" w:lastColumn="0" w:noHBand="0" w:noVBand="1"/>
      </w:tblPr>
      <w:tblGrid>
        <w:gridCol w:w="4160"/>
        <w:gridCol w:w="1279"/>
      </w:tblGrid>
      <w:tr w:rsidR="007B1CB3" w:rsidRPr="000C48F0" w:rsidTr="000C48F0">
        <w:trPr>
          <w:trHeight w:val="288"/>
          <w:jc w:val="center"/>
        </w:trPr>
        <w:tc>
          <w:tcPr>
            <w:tcW w:w="5340"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0C48F0" w:rsidRDefault="007B1CB3" w:rsidP="000C48F0">
            <w:pPr>
              <w:jc w:val="center"/>
              <w:rPr>
                <w:rFonts w:ascii="Calibri" w:hAnsi="Calibri" w:cs="Calibri"/>
                <w:color w:val="000000"/>
                <w:sz w:val="22"/>
                <w:szCs w:val="22"/>
              </w:rPr>
            </w:pPr>
            <w:r w:rsidRPr="000C48F0">
              <w:rPr>
                <w:rFonts w:ascii="Calibri" w:hAnsi="Calibri" w:cs="Calibri"/>
                <w:color w:val="000000"/>
                <w:sz w:val="22"/>
                <w:szCs w:val="22"/>
              </w:rPr>
              <w:t>Valve</w:t>
            </w:r>
          </w:p>
        </w:tc>
      </w:tr>
      <w:tr w:rsidR="007B1CB3" w:rsidRPr="000C48F0" w:rsidTr="000C48F0">
        <w:trPr>
          <w:trHeight w:val="288"/>
          <w:jc w:val="center"/>
        </w:trPr>
        <w:tc>
          <w:tcPr>
            <w:tcW w:w="416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Name</w:t>
            </w:r>
          </w:p>
        </w:tc>
        <w:tc>
          <w:tcPr>
            <w:tcW w:w="1180"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VALV2</w:t>
            </w:r>
          </w:p>
        </w:tc>
      </w:tr>
      <w:tr w:rsidR="007B1CB3" w:rsidRPr="000C48F0" w:rsidTr="000C48F0">
        <w:trPr>
          <w:trHeight w:val="288"/>
          <w:jc w:val="center"/>
        </w:trPr>
        <w:tc>
          <w:tcPr>
            <w:tcW w:w="416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Property method</w:t>
            </w:r>
          </w:p>
        </w:tc>
        <w:tc>
          <w:tcPr>
            <w:tcW w:w="1180"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PENG-ROB</w:t>
            </w:r>
          </w:p>
        </w:tc>
      </w:tr>
      <w:tr w:rsidR="007B1CB3" w:rsidRPr="000C48F0" w:rsidTr="000C48F0">
        <w:trPr>
          <w:trHeight w:val="288"/>
          <w:jc w:val="center"/>
        </w:trPr>
        <w:tc>
          <w:tcPr>
            <w:tcW w:w="416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Specified outlet pressure [bar]</w:t>
            </w:r>
          </w:p>
        </w:tc>
        <w:tc>
          <w:tcPr>
            <w:tcW w:w="1180"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5.07393789</w:t>
            </w:r>
          </w:p>
        </w:tc>
      </w:tr>
      <w:tr w:rsidR="007B1CB3" w:rsidRPr="000C48F0" w:rsidTr="000C48F0">
        <w:trPr>
          <w:trHeight w:val="288"/>
          <w:jc w:val="center"/>
        </w:trPr>
        <w:tc>
          <w:tcPr>
            <w:tcW w:w="416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Valve pressure specification (design mode)</w:t>
            </w:r>
          </w:p>
        </w:tc>
        <w:tc>
          <w:tcPr>
            <w:tcW w:w="1180"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P-OUT</w:t>
            </w:r>
          </w:p>
        </w:tc>
      </w:tr>
      <w:tr w:rsidR="007B1CB3" w:rsidRPr="000C48F0" w:rsidTr="000C48F0">
        <w:trPr>
          <w:trHeight w:val="288"/>
          <w:jc w:val="center"/>
        </w:trPr>
        <w:tc>
          <w:tcPr>
            <w:tcW w:w="4160"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Calculated outlet pressure [bar]</w:t>
            </w:r>
          </w:p>
        </w:tc>
        <w:tc>
          <w:tcPr>
            <w:tcW w:w="1180"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5.07393789</w:t>
            </w:r>
          </w:p>
        </w:tc>
      </w:tr>
      <w:tr w:rsidR="007B1CB3" w:rsidRPr="000C48F0" w:rsidTr="000C48F0">
        <w:trPr>
          <w:trHeight w:val="300"/>
          <w:jc w:val="center"/>
        </w:trPr>
        <w:tc>
          <w:tcPr>
            <w:tcW w:w="4160" w:type="dxa"/>
            <w:tcBorders>
              <w:top w:val="nil"/>
              <w:left w:val="single" w:sz="8" w:space="0" w:color="auto"/>
              <w:bottom w:val="single" w:sz="8"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Calculated pressure drop [bar]</w:t>
            </w:r>
          </w:p>
        </w:tc>
        <w:tc>
          <w:tcPr>
            <w:tcW w:w="1180" w:type="dxa"/>
            <w:tcBorders>
              <w:top w:val="nil"/>
              <w:left w:val="nil"/>
              <w:bottom w:val="single" w:sz="8"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2.67606211</w:t>
            </w:r>
          </w:p>
        </w:tc>
      </w:tr>
    </w:tbl>
    <w:p w:rsidR="007B1CB3" w:rsidRDefault="007B1CB3" w:rsidP="001A0223">
      <w:pPr>
        <w:pStyle w:val="BodyText"/>
        <w:rPr>
          <w:b/>
          <w:color w:val="C45911" w:themeColor="accent2" w:themeShade="BF"/>
          <w:u w:val="single"/>
        </w:rPr>
      </w:pPr>
    </w:p>
    <w:tbl>
      <w:tblPr>
        <w:tblW w:w="5364" w:type="dxa"/>
        <w:jc w:val="center"/>
        <w:tblLook w:val="04A0" w:firstRow="1" w:lastRow="0" w:firstColumn="1" w:lastColumn="0" w:noHBand="0" w:noVBand="1"/>
      </w:tblPr>
      <w:tblGrid>
        <w:gridCol w:w="4085"/>
        <w:gridCol w:w="1279"/>
      </w:tblGrid>
      <w:tr w:rsidR="007B1CB3" w:rsidRPr="000C48F0" w:rsidTr="000C48F0">
        <w:trPr>
          <w:trHeight w:val="288"/>
          <w:jc w:val="center"/>
        </w:trPr>
        <w:tc>
          <w:tcPr>
            <w:tcW w:w="5364"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7B1CB3" w:rsidRPr="000C48F0" w:rsidRDefault="007B1CB3" w:rsidP="000C48F0">
            <w:pPr>
              <w:jc w:val="center"/>
              <w:rPr>
                <w:rFonts w:ascii="Calibri" w:hAnsi="Calibri" w:cs="Calibri"/>
                <w:color w:val="000000"/>
                <w:sz w:val="22"/>
                <w:szCs w:val="22"/>
              </w:rPr>
            </w:pPr>
            <w:r w:rsidRPr="000C48F0">
              <w:rPr>
                <w:rFonts w:ascii="Calibri" w:hAnsi="Calibri" w:cs="Calibri"/>
                <w:color w:val="000000"/>
                <w:sz w:val="22"/>
                <w:szCs w:val="22"/>
              </w:rPr>
              <w:t>Valve</w:t>
            </w:r>
          </w:p>
        </w:tc>
      </w:tr>
      <w:tr w:rsidR="007B1CB3" w:rsidRPr="000C48F0" w:rsidTr="000C48F0">
        <w:trPr>
          <w:trHeight w:val="288"/>
          <w:jc w:val="center"/>
        </w:trPr>
        <w:tc>
          <w:tcPr>
            <w:tcW w:w="4085"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Name</w:t>
            </w:r>
          </w:p>
        </w:tc>
        <w:tc>
          <w:tcPr>
            <w:tcW w:w="1279"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VALV</w:t>
            </w:r>
            <w:r>
              <w:rPr>
                <w:rFonts w:ascii="Calibri" w:hAnsi="Calibri" w:cs="Calibri"/>
                <w:color w:val="000000"/>
                <w:sz w:val="22"/>
                <w:szCs w:val="22"/>
              </w:rPr>
              <w:t>3</w:t>
            </w:r>
          </w:p>
        </w:tc>
      </w:tr>
      <w:tr w:rsidR="007B1CB3" w:rsidRPr="000C48F0" w:rsidTr="000C48F0">
        <w:trPr>
          <w:trHeight w:val="288"/>
          <w:jc w:val="center"/>
        </w:trPr>
        <w:tc>
          <w:tcPr>
            <w:tcW w:w="4085"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Property method</w:t>
            </w:r>
          </w:p>
        </w:tc>
        <w:tc>
          <w:tcPr>
            <w:tcW w:w="1279"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PENG-ROB</w:t>
            </w:r>
          </w:p>
        </w:tc>
      </w:tr>
      <w:tr w:rsidR="007B1CB3" w:rsidRPr="000C48F0" w:rsidTr="000C48F0">
        <w:trPr>
          <w:trHeight w:val="288"/>
          <w:jc w:val="center"/>
        </w:trPr>
        <w:tc>
          <w:tcPr>
            <w:tcW w:w="4085"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Specified outlet pressure [bar]</w:t>
            </w:r>
          </w:p>
        </w:tc>
        <w:tc>
          <w:tcPr>
            <w:tcW w:w="1279"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1.37660145</w:t>
            </w:r>
          </w:p>
        </w:tc>
      </w:tr>
      <w:tr w:rsidR="007B1CB3" w:rsidRPr="000C48F0" w:rsidTr="000C48F0">
        <w:trPr>
          <w:trHeight w:val="288"/>
          <w:jc w:val="center"/>
        </w:trPr>
        <w:tc>
          <w:tcPr>
            <w:tcW w:w="4085"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Valve pressure specification (design mode)</w:t>
            </w:r>
          </w:p>
        </w:tc>
        <w:tc>
          <w:tcPr>
            <w:tcW w:w="1279"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b/>
                <w:bCs/>
                <w:color w:val="0000FF"/>
                <w:sz w:val="22"/>
                <w:szCs w:val="22"/>
              </w:rPr>
            </w:pPr>
            <w:r w:rsidRPr="000C48F0">
              <w:rPr>
                <w:rFonts w:ascii="Calibri" w:hAnsi="Calibri" w:cs="Calibri"/>
                <w:b/>
                <w:bCs/>
                <w:color w:val="0000FF"/>
                <w:sz w:val="22"/>
                <w:szCs w:val="22"/>
              </w:rPr>
              <w:t>P-OUT</w:t>
            </w:r>
          </w:p>
        </w:tc>
      </w:tr>
      <w:tr w:rsidR="007B1CB3" w:rsidRPr="000C48F0" w:rsidTr="000C48F0">
        <w:trPr>
          <w:trHeight w:val="288"/>
          <w:jc w:val="center"/>
        </w:trPr>
        <w:tc>
          <w:tcPr>
            <w:tcW w:w="4085" w:type="dxa"/>
            <w:tcBorders>
              <w:top w:val="nil"/>
              <w:left w:val="single" w:sz="8" w:space="0" w:color="auto"/>
              <w:bottom w:val="single" w:sz="4"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Calculated outlet pressure [bar]</w:t>
            </w:r>
          </w:p>
        </w:tc>
        <w:tc>
          <w:tcPr>
            <w:tcW w:w="1279" w:type="dxa"/>
            <w:tcBorders>
              <w:top w:val="nil"/>
              <w:left w:val="nil"/>
              <w:bottom w:val="single" w:sz="4"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1.37660145</w:t>
            </w:r>
          </w:p>
        </w:tc>
      </w:tr>
      <w:tr w:rsidR="007B1CB3" w:rsidRPr="000C48F0" w:rsidTr="000C48F0">
        <w:trPr>
          <w:trHeight w:val="300"/>
          <w:jc w:val="center"/>
        </w:trPr>
        <w:tc>
          <w:tcPr>
            <w:tcW w:w="4085" w:type="dxa"/>
            <w:tcBorders>
              <w:top w:val="nil"/>
              <w:left w:val="single" w:sz="8" w:space="0" w:color="auto"/>
              <w:bottom w:val="single" w:sz="8" w:space="0" w:color="auto"/>
              <w:right w:val="single" w:sz="4"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Calculated pressure drop [bar]</w:t>
            </w:r>
          </w:p>
        </w:tc>
        <w:tc>
          <w:tcPr>
            <w:tcW w:w="1279" w:type="dxa"/>
            <w:tcBorders>
              <w:top w:val="nil"/>
              <w:left w:val="nil"/>
              <w:bottom w:val="single" w:sz="8" w:space="0" w:color="auto"/>
              <w:right w:val="single" w:sz="8" w:space="0" w:color="auto"/>
            </w:tcBorders>
            <w:shd w:val="clear" w:color="auto" w:fill="auto"/>
            <w:noWrap/>
            <w:vAlign w:val="bottom"/>
            <w:hideMark/>
          </w:tcPr>
          <w:p w:rsidR="007B1CB3" w:rsidRPr="000C48F0" w:rsidRDefault="007B1CB3" w:rsidP="000C48F0">
            <w:pPr>
              <w:rPr>
                <w:rFonts w:ascii="Calibri" w:hAnsi="Calibri" w:cs="Calibri"/>
                <w:color w:val="000000"/>
                <w:sz w:val="22"/>
                <w:szCs w:val="22"/>
              </w:rPr>
            </w:pPr>
            <w:r w:rsidRPr="000C48F0">
              <w:rPr>
                <w:rFonts w:ascii="Calibri" w:hAnsi="Calibri" w:cs="Calibri"/>
                <w:color w:val="000000"/>
                <w:sz w:val="22"/>
                <w:szCs w:val="22"/>
              </w:rPr>
              <w:t>3.68964855</w:t>
            </w:r>
          </w:p>
        </w:tc>
      </w:tr>
    </w:tbl>
    <w:p w:rsidR="007B1CB3" w:rsidRDefault="007B1CB3" w:rsidP="001A0223">
      <w:pPr>
        <w:pStyle w:val="BodyText"/>
      </w:pPr>
      <w:r>
        <w:rPr>
          <w:b/>
          <w:color w:val="C45911" w:themeColor="accent2" w:themeShade="BF"/>
          <w:u w:val="single"/>
        </w:rPr>
        <w:lastRenderedPageBreak/>
        <w:t>VII</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REFERENCES</w:t>
      </w:r>
      <w:r w:rsidRPr="007D365F">
        <w:rPr>
          <w:b/>
          <w:color w:val="C45911" w:themeColor="accent2" w:themeShade="BF"/>
          <w:u w:val="single"/>
        </w:rPr>
        <w:t>:</w:t>
      </w:r>
      <w:r w:rsidRPr="00F579E5">
        <w:t xml:space="preserve">  </w:t>
      </w:r>
    </w:p>
    <w:p w:rsidR="007B1CB3" w:rsidRDefault="007B1CB3" w:rsidP="001A0223">
      <w:pPr>
        <w:pStyle w:val="BodyText"/>
      </w:pPr>
    </w:p>
    <w:p w:rsidR="007B1CB3" w:rsidRDefault="007B1CB3" w:rsidP="001A0223">
      <w:pPr>
        <w:pStyle w:val="BodyText"/>
      </w:pPr>
      <w:r>
        <w:rPr>
          <w:bCs/>
        </w:rPr>
        <w:t xml:space="preserve">1. </w:t>
      </w:r>
      <w:r>
        <w:t xml:space="preserve">“U.S. Energy Information Administration - EIA - Independent Statistics and Analysis.” </w:t>
      </w:r>
      <w:r>
        <w:rPr>
          <w:i/>
          <w:iCs/>
        </w:rPr>
        <w:t>EIA</w:t>
      </w:r>
      <w:r>
        <w:t>.</w:t>
      </w:r>
    </w:p>
    <w:p w:rsidR="007B1CB3" w:rsidRDefault="007B1CB3" w:rsidP="001A0223">
      <w:pPr>
        <w:pStyle w:val="NormalWeb"/>
        <w:ind w:left="567" w:hanging="567"/>
        <w:rPr>
          <w:bCs/>
        </w:rPr>
      </w:pPr>
      <w:r>
        <w:rPr>
          <w:bCs/>
        </w:rPr>
        <w:t xml:space="preserve">2. </w:t>
      </w:r>
      <w:proofErr w:type="spellStart"/>
      <w:r>
        <w:rPr>
          <w:bCs/>
        </w:rPr>
        <w:t>Munters</w:t>
      </w:r>
      <w:proofErr w:type="spellEnd"/>
      <w:r>
        <w:rPr>
          <w:bCs/>
        </w:rPr>
        <w:t>, “</w:t>
      </w:r>
      <w:proofErr w:type="spellStart"/>
      <w:r>
        <w:rPr>
          <w:bCs/>
          <w:i/>
          <w:iCs/>
        </w:rPr>
        <w:t>Psychrometric</w:t>
      </w:r>
      <w:proofErr w:type="spellEnd"/>
      <w:r>
        <w:rPr>
          <w:bCs/>
          <w:i/>
          <w:iCs/>
        </w:rPr>
        <w:t xml:space="preserve"> Chart.”</w:t>
      </w:r>
      <w:r>
        <w:rPr>
          <w:bCs/>
        </w:rPr>
        <w:t xml:space="preserve"> </w:t>
      </w:r>
    </w:p>
    <w:p w:rsidR="007B1CB3" w:rsidRDefault="007B1CB3" w:rsidP="001A0223">
      <w:pPr>
        <w:pStyle w:val="NormalWeb"/>
        <w:ind w:left="567" w:hanging="567"/>
      </w:pPr>
      <w:r>
        <w:rPr>
          <w:bCs/>
        </w:rPr>
        <w:t xml:space="preserve">3. </w:t>
      </w:r>
      <w:r>
        <w:t xml:space="preserve">User, Super. “Cooling Water Prices: Utilities Cost Database.” </w:t>
      </w:r>
      <w:r>
        <w:rPr>
          <w:i/>
          <w:iCs/>
        </w:rPr>
        <w:t>Intratec.us</w:t>
      </w:r>
      <w:r>
        <w:t>.</w:t>
      </w:r>
    </w:p>
    <w:p w:rsidR="007B1CB3" w:rsidRDefault="007B1CB3" w:rsidP="001A0223">
      <w:pPr>
        <w:pStyle w:val="NormalWeb"/>
        <w:ind w:left="567" w:hanging="567"/>
      </w:pPr>
      <w:r>
        <w:t xml:space="preserve">4. </w:t>
      </w:r>
      <w:proofErr w:type="spellStart"/>
      <w:r>
        <w:t>Rashidi</w:t>
      </w:r>
      <w:proofErr w:type="spellEnd"/>
      <w:r>
        <w:t xml:space="preserve"> et al, “</w:t>
      </w:r>
      <w:proofErr w:type="spellStart"/>
      <w:r w:rsidRPr="00102488">
        <w:t>Exergetic</w:t>
      </w:r>
      <w:proofErr w:type="spellEnd"/>
      <w:r w:rsidRPr="00102488">
        <w:t xml:space="preserve"> </w:t>
      </w:r>
      <w:proofErr w:type="spellStart"/>
      <w:r w:rsidRPr="00102488">
        <w:t>optimisation</w:t>
      </w:r>
      <w:proofErr w:type="spellEnd"/>
      <w:r w:rsidRPr="00102488">
        <w:t xml:space="preserve"> of a multi-stage compression </w:t>
      </w:r>
      <w:proofErr w:type="spellStart"/>
      <w:r w:rsidRPr="00102488">
        <w:t>transcritical</w:t>
      </w:r>
      <w:proofErr w:type="spellEnd"/>
      <w:r w:rsidRPr="00102488">
        <w:t xml:space="preserve"> refrigeration</w:t>
      </w:r>
      <w:r>
        <w:t xml:space="preserve"> cycle.” 2016’</w:t>
      </w:r>
    </w:p>
    <w:p w:rsidR="007B1CB3" w:rsidRDefault="007B1CB3" w:rsidP="00B93E0E">
      <w:pPr>
        <w:pStyle w:val="NormalWeb"/>
        <w:ind w:left="567" w:hanging="567"/>
      </w:pPr>
      <w:r>
        <w:t xml:space="preserve">5. </w:t>
      </w:r>
      <w:r>
        <w:rPr>
          <w:i/>
          <w:iCs/>
        </w:rPr>
        <w:t>Chemicals, Chemicals Products, Chemicals Manufacturers, Chemicals Suppliers and Exporters Directory</w:t>
      </w:r>
      <w:r>
        <w:t xml:space="preserve">. </w:t>
      </w:r>
    </w:p>
    <w:p w:rsidR="007B1CB3" w:rsidRDefault="007B1CB3" w:rsidP="001A0223">
      <w:pPr>
        <w:pStyle w:val="NormalWeb"/>
        <w:ind w:left="567" w:hanging="567"/>
      </w:pPr>
    </w:p>
    <w:p w:rsidR="007B1CB3" w:rsidRDefault="007B1CB3" w:rsidP="001A0223">
      <w:pPr>
        <w:pStyle w:val="NormalWeb"/>
        <w:ind w:left="567" w:hanging="567"/>
        <w:rPr>
          <w:bCs/>
        </w:rPr>
      </w:pPr>
    </w:p>
    <w:p w:rsidR="007B1CB3" w:rsidRDefault="007B1CB3" w:rsidP="001A0223">
      <w:pPr>
        <w:pStyle w:val="NormalWeb"/>
        <w:ind w:left="567" w:hanging="567"/>
      </w:pPr>
    </w:p>
    <w:p w:rsidR="007B1CB3" w:rsidRPr="001A0223" w:rsidRDefault="007B1CB3" w:rsidP="0092209C">
      <w:pPr>
        <w:rPr>
          <w:bCs/>
        </w:rPr>
      </w:pPr>
    </w:p>
    <w:p w:rsidR="007B1CB3" w:rsidRDefault="007B1CB3" w:rsidP="005D4111">
      <w:pPr>
        <w:jc w:val="center"/>
        <w:rPr>
          <w:b/>
          <w:u w:val="single"/>
        </w:rPr>
      </w:pPr>
    </w:p>
    <w:p w:rsidR="007B1CB3" w:rsidRPr="00C0021A" w:rsidRDefault="007B1CB3" w:rsidP="00DE701A">
      <w:pPr>
        <w:rPr>
          <w:bCs/>
        </w:rPr>
      </w:pPr>
    </w:p>
    <w:p w:rsidR="007B1CB3" w:rsidRDefault="007B1CB3">
      <w:pPr>
        <w:rPr>
          <w:b/>
          <w:color w:val="C45911" w:themeColor="accent2" w:themeShade="BF"/>
          <w:u w:val="single"/>
        </w:rPr>
      </w:pPr>
      <w:r>
        <w:rPr>
          <w:b/>
          <w:color w:val="C45911" w:themeColor="accent2" w:themeShade="BF"/>
          <w:u w:val="single"/>
        </w:rPr>
        <w:br w:type="page"/>
      </w:r>
    </w:p>
    <w:p w:rsidR="007B1CB3" w:rsidRDefault="007B1CB3" w:rsidP="007B1CB3">
      <w:pPr>
        <w:rPr>
          <w:b/>
          <w:color w:val="006600"/>
        </w:rPr>
      </w:pPr>
      <w:r>
        <w:rPr>
          <w:b/>
          <w:color w:val="C45911" w:themeColor="accent2" w:themeShade="BF"/>
          <w:u w:val="single"/>
        </w:rPr>
        <w:lastRenderedPageBreak/>
        <w:t>Problem 5:</w:t>
      </w:r>
      <w:r w:rsidRPr="00F579E5">
        <w:t xml:space="preserve">   </w:t>
      </w:r>
      <w:r>
        <w:rPr>
          <w:b/>
          <w:color w:val="006600"/>
        </w:rPr>
        <w:t>Cyclohexane production(Continued)</w:t>
      </w:r>
    </w:p>
    <w:p w:rsidR="007B1CB3" w:rsidRPr="00E104A6" w:rsidRDefault="007B1CB3" w:rsidP="007B1CB3">
      <w:pPr>
        <w:pStyle w:val="BodyText"/>
        <w:jc w:val="both"/>
        <w:rPr>
          <w:sz w:val="16"/>
        </w:rPr>
      </w:pPr>
    </w:p>
    <w:p w:rsidR="007B1CB3" w:rsidRDefault="007B1CB3" w:rsidP="007B1CB3">
      <w:pPr>
        <w:pStyle w:val="BodyText"/>
        <w:jc w:val="both"/>
      </w:pPr>
      <w:r>
        <w:t xml:space="preserve">For the cyclohexane production process of </w:t>
      </w:r>
      <w:r w:rsidRPr="00B03904">
        <w:rPr>
          <w:b/>
        </w:rPr>
        <w:t>Assignment #</w:t>
      </w:r>
      <w:r>
        <w:rPr>
          <w:b/>
        </w:rPr>
        <w:t>4</w:t>
      </w:r>
      <w:r>
        <w:t xml:space="preserve">, consider the option of increasing the cyclohexane recovery by replacing the low pressure separator with a distillation column. Design the distillation column to maximize the recovery of cyclohexane and update your simulation. Recalculate your fixed capital investment and the operating costs. Update the list of all equipment (except the reactor) and recalculate the total capital cost. Update the list of all utilities and calculate the total operating cost, including the cost of raw materials, revenues from the product and credits for fuel. Start again with your own simulation from </w:t>
      </w:r>
      <w:r w:rsidRPr="008A6DAC">
        <w:rPr>
          <w:b/>
        </w:rPr>
        <w:t>Assignment #</w:t>
      </w:r>
      <w:r>
        <w:rPr>
          <w:b/>
        </w:rPr>
        <w:t>4</w:t>
      </w:r>
      <w:r>
        <w:t xml:space="preserve">. Plant capacity is 300 KMTA of cyclohexane with plant operating data defined in </w:t>
      </w:r>
      <w:r w:rsidRPr="008A6DAC">
        <w:rPr>
          <w:b/>
        </w:rPr>
        <w:t>Assignment #3</w:t>
      </w:r>
      <w:r>
        <w:t>. Cooling water is available by a nearby cooling tower that has been designed for dry bulb temperature of 85 deg F, relative humidity of 70% and an approach temperature of 10 deg C. The maximum hot water temperature was taken as 45 deg C for the design of the cooling tower. Multiple pressure levels of steam are available by a steam plant nearby.</w:t>
      </w:r>
    </w:p>
    <w:p w:rsidR="007B1CB3" w:rsidRDefault="007B1CB3" w:rsidP="007B1CB3">
      <w:pPr>
        <w:pStyle w:val="BodyText"/>
        <w:jc w:val="both"/>
      </w:pPr>
    </w:p>
    <w:p w:rsidR="007B1CB3" w:rsidRPr="00240144" w:rsidRDefault="007B1CB3" w:rsidP="007B1CB3">
      <w:pPr>
        <w:pStyle w:val="BodyText"/>
        <w:jc w:val="both"/>
        <w:rPr>
          <w:b/>
          <w:smallCaps/>
          <w:color w:val="0000FF"/>
        </w:rPr>
      </w:pPr>
      <w:r w:rsidRPr="00240144">
        <w:rPr>
          <w:b/>
          <w:smallCaps/>
          <w:color w:val="0000FF"/>
        </w:rPr>
        <w:t>Required Report Sections</w:t>
      </w:r>
    </w:p>
    <w:p w:rsidR="007B1CB3" w:rsidRDefault="007B1CB3" w:rsidP="007B1CB3">
      <w:pPr>
        <w:pStyle w:val="BodyText"/>
        <w:jc w:val="both"/>
        <w:rPr>
          <w:b/>
          <w:color w:val="0000FF"/>
        </w:rPr>
      </w:pPr>
    </w:p>
    <w:p w:rsidR="007B1CB3" w:rsidRPr="00240144" w:rsidRDefault="007B1CB3" w:rsidP="00551E5E">
      <w:pPr>
        <w:pStyle w:val="BodyText"/>
        <w:numPr>
          <w:ilvl w:val="0"/>
          <w:numId w:val="1"/>
        </w:numPr>
        <w:jc w:val="both"/>
        <w:rPr>
          <w:color w:val="833C0B" w:themeColor="accent2" w:themeShade="80"/>
        </w:rPr>
      </w:pPr>
      <w:r>
        <w:rPr>
          <w:color w:val="833C0B" w:themeColor="accent2" w:themeShade="80"/>
        </w:rPr>
        <w:t>A. Outline your steps you followed to reach your final column design</w:t>
      </w:r>
    </w:p>
    <w:p w:rsidR="007B1CB3" w:rsidRDefault="007B1CB3" w:rsidP="00551E5E">
      <w:pPr>
        <w:pStyle w:val="BodyText"/>
        <w:numPr>
          <w:ilvl w:val="0"/>
          <w:numId w:val="1"/>
        </w:numPr>
        <w:jc w:val="both"/>
        <w:rPr>
          <w:color w:val="833C0B" w:themeColor="accent2" w:themeShade="80"/>
        </w:rPr>
      </w:pPr>
      <w:r>
        <w:rPr>
          <w:color w:val="833C0B" w:themeColor="accent2" w:themeShade="80"/>
        </w:rPr>
        <w:t>B. Final process flowsheet printout</w:t>
      </w:r>
    </w:p>
    <w:p w:rsidR="007B1CB3" w:rsidRPr="00240144" w:rsidRDefault="007B1CB3" w:rsidP="00551E5E">
      <w:pPr>
        <w:pStyle w:val="BodyText"/>
        <w:numPr>
          <w:ilvl w:val="0"/>
          <w:numId w:val="1"/>
        </w:numPr>
        <w:jc w:val="both"/>
        <w:rPr>
          <w:color w:val="833C0B" w:themeColor="accent2" w:themeShade="80"/>
        </w:rPr>
      </w:pPr>
      <w:r>
        <w:rPr>
          <w:color w:val="833C0B" w:themeColor="accent2" w:themeShade="80"/>
        </w:rPr>
        <w:t>C. ASPEN report for the distillation column</w:t>
      </w:r>
    </w:p>
    <w:p w:rsidR="007B1CB3" w:rsidRPr="00240144" w:rsidRDefault="007B1CB3" w:rsidP="00551E5E">
      <w:pPr>
        <w:pStyle w:val="BodyText"/>
        <w:numPr>
          <w:ilvl w:val="0"/>
          <w:numId w:val="1"/>
        </w:numPr>
        <w:jc w:val="both"/>
        <w:rPr>
          <w:color w:val="833C0B" w:themeColor="accent2" w:themeShade="80"/>
        </w:rPr>
      </w:pPr>
      <w:r>
        <w:rPr>
          <w:color w:val="833C0B" w:themeColor="accent2" w:themeShade="80"/>
        </w:rPr>
        <w:t xml:space="preserve">D. </w:t>
      </w:r>
      <w:r w:rsidRPr="00240144">
        <w:rPr>
          <w:color w:val="833C0B" w:themeColor="accent2" w:themeShade="80"/>
        </w:rPr>
        <w:t>Heat and Weight Balance</w:t>
      </w:r>
      <w:r>
        <w:rPr>
          <w:color w:val="833C0B" w:themeColor="accent2" w:themeShade="80"/>
        </w:rPr>
        <w:t xml:space="preserve"> for the entire unit</w:t>
      </w:r>
    </w:p>
    <w:p w:rsidR="007B1CB3" w:rsidRPr="00240144" w:rsidRDefault="007B1CB3" w:rsidP="00551E5E">
      <w:pPr>
        <w:pStyle w:val="BodyText"/>
        <w:numPr>
          <w:ilvl w:val="0"/>
          <w:numId w:val="1"/>
        </w:numPr>
        <w:jc w:val="both"/>
        <w:rPr>
          <w:color w:val="833C0B" w:themeColor="accent2" w:themeShade="80"/>
        </w:rPr>
      </w:pPr>
      <w:r>
        <w:rPr>
          <w:color w:val="833C0B" w:themeColor="accent2" w:themeShade="80"/>
        </w:rPr>
        <w:t xml:space="preserve">E. </w:t>
      </w:r>
      <w:r w:rsidRPr="00240144">
        <w:rPr>
          <w:color w:val="833C0B" w:themeColor="accent2" w:themeShade="80"/>
        </w:rPr>
        <w:t xml:space="preserve">List of </w:t>
      </w:r>
      <w:r>
        <w:rPr>
          <w:color w:val="833C0B" w:themeColor="accent2" w:themeShade="80"/>
        </w:rPr>
        <w:t>all e</w:t>
      </w:r>
      <w:r w:rsidRPr="00240144">
        <w:rPr>
          <w:color w:val="833C0B" w:themeColor="accent2" w:themeShade="80"/>
        </w:rPr>
        <w:t>quipment for with the capital costs</w:t>
      </w:r>
      <w:r>
        <w:rPr>
          <w:color w:val="833C0B" w:themeColor="accent2" w:themeShade="80"/>
        </w:rPr>
        <w:t xml:space="preserve"> (see example below)</w:t>
      </w:r>
    </w:p>
    <w:p w:rsidR="007B1CB3" w:rsidRPr="00240144" w:rsidRDefault="007B1CB3" w:rsidP="00551E5E">
      <w:pPr>
        <w:pStyle w:val="BodyText"/>
        <w:numPr>
          <w:ilvl w:val="0"/>
          <w:numId w:val="1"/>
        </w:numPr>
        <w:jc w:val="both"/>
        <w:rPr>
          <w:color w:val="833C0B" w:themeColor="accent2" w:themeShade="80"/>
        </w:rPr>
      </w:pPr>
      <w:r>
        <w:rPr>
          <w:color w:val="833C0B" w:themeColor="accent2" w:themeShade="80"/>
        </w:rPr>
        <w:t xml:space="preserve">F. </w:t>
      </w:r>
      <w:r w:rsidRPr="00240144">
        <w:rPr>
          <w:color w:val="833C0B" w:themeColor="accent2" w:themeShade="80"/>
        </w:rPr>
        <w:t xml:space="preserve">List of </w:t>
      </w:r>
      <w:r>
        <w:rPr>
          <w:color w:val="833C0B" w:themeColor="accent2" w:themeShade="80"/>
        </w:rPr>
        <w:t>u</w:t>
      </w:r>
      <w:r w:rsidRPr="00240144">
        <w:rPr>
          <w:color w:val="833C0B" w:themeColor="accent2" w:themeShade="80"/>
        </w:rPr>
        <w:t>tilities</w:t>
      </w:r>
      <w:r>
        <w:rPr>
          <w:color w:val="833C0B" w:themeColor="accent2" w:themeShade="80"/>
        </w:rPr>
        <w:t>, r</w:t>
      </w:r>
      <w:r w:rsidRPr="00240144">
        <w:rPr>
          <w:color w:val="833C0B" w:themeColor="accent2" w:themeShade="80"/>
        </w:rPr>
        <w:t xml:space="preserve">aw </w:t>
      </w:r>
      <w:r>
        <w:rPr>
          <w:color w:val="833C0B" w:themeColor="accent2" w:themeShade="80"/>
        </w:rPr>
        <w:t>m</w:t>
      </w:r>
      <w:r w:rsidRPr="00240144">
        <w:rPr>
          <w:color w:val="833C0B" w:themeColor="accent2" w:themeShade="80"/>
        </w:rPr>
        <w:t>aterial</w:t>
      </w:r>
      <w:r>
        <w:rPr>
          <w:color w:val="833C0B" w:themeColor="accent2" w:themeShade="80"/>
        </w:rPr>
        <w:t>s and p</w:t>
      </w:r>
      <w:r w:rsidRPr="00240144">
        <w:rPr>
          <w:color w:val="833C0B" w:themeColor="accent2" w:themeShade="80"/>
        </w:rPr>
        <w:t>roduct</w:t>
      </w:r>
      <w:r>
        <w:rPr>
          <w:color w:val="833C0B" w:themeColor="accent2" w:themeShade="80"/>
        </w:rPr>
        <w:t>s</w:t>
      </w:r>
      <w:r w:rsidRPr="00240144">
        <w:rPr>
          <w:color w:val="833C0B" w:themeColor="accent2" w:themeShade="80"/>
        </w:rPr>
        <w:t xml:space="preserve"> with operating costs</w:t>
      </w:r>
    </w:p>
    <w:p w:rsidR="007B1CB3" w:rsidRDefault="007B1CB3" w:rsidP="007B1CB3">
      <w:pPr>
        <w:pStyle w:val="BodyText"/>
        <w:jc w:val="both"/>
        <w:rPr>
          <w:b/>
          <w:color w:val="0000FF"/>
        </w:rPr>
      </w:pPr>
    </w:p>
    <w:p w:rsidR="007B1CB3" w:rsidRDefault="007B1CB3" w:rsidP="007B1CB3">
      <w:pPr>
        <w:pStyle w:val="BodyText"/>
        <w:jc w:val="both"/>
        <w:rPr>
          <w:sz w:val="20"/>
        </w:rPr>
      </w:pPr>
      <w:r>
        <w:rPr>
          <w:noProof/>
        </w:rPr>
        <w:drawing>
          <wp:inline distT="0" distB="0" distL="0" distR="0" wp14:anchorId="43F5C927" wp14:editId="4732AE17">
            <wp:extent cx="5943600" cy="2481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481580"/>
                    </a:xfrm>
                    <a:prstGeom prst="rect">
                      <a:avLst/>
                    </a:prstGeom>
                  </pic:spPr>
                </pic:pic>
              </a:graphicData>
            </a:graphic>
          </wp:inline>
        </w:drawing>
      </w:r>
    </w:p>
    <w:p w:rsidR="007B1CB3" w:rsidRDefault="007B1CB3" w:rsidP="007B1CB3">
      <w:pPr>
        <w:pStyle w:val="BodyText"/>
        <w:jc w:val="both"/>
        <w:rPr>
          <w:sz w:val="20"/>
        </w:rPr>
      </w:pPr>
    </w:p>
    <w:p w:rsidR="007B1CB3" w:rsidRDefault="007B1CB3" w:rsidP="007B1CB3">
      <w:pPr>
        <w:pStyle w:val="BodyText"/>
        <w:jc w:val="both"/>
        <w:rPr>
          <w:sz w:val="20"/>
        </w:rPr>
      </w:pPr>
    </w:p>
    <w:p w:rsidR="007B1CB3" w:rsidRDefault="007B1CB3" w:rsidP="007B1CB3">
      <w:pPr>
        <w:pStyle w:val="BodyText"/>
        <w:jc w:val="both"/>
        <w:rPr>
          <w:sz w:val="20"/>
        </w:rPr>
      </w:pPr>
    </w:p>
    <w:p w:rsidR="007B1CB3" w:rsidRDefault="007B1CB3">
      <w:pPr>
        <w:rPr>
          <w:b/>
          <w:smallCaps/>
          <w:color w:val="C45911" w:themeColor="accent2" w:themeShade="BF"/>
          <w:szCs w:val="20"/>
          <w:u w:val="single"/>
        </w:rPr>
      </w:pPr>
      <w:r>
        <w:rPr>
          <w:b/>
          <w:smallCaps/>
          <w:color w:val="C45911" w:themeColor="accent2" w:themeShade="BF"/>
          <w:szCs w:val="20"/>
          <w:u w:val="single"/>
        </w:rPr>
        <w:br w:type="page"/>
      </w:r>
    </w:p>
    <w:p w:rsidR="007B1CB3" w:rsidRDefault="007B1CB3" w:rsidP="001F28F4"/>
    <w:p w:rsidR="007B1CB3" w:rsidRPr="00662E49" w:rsidRDefault="007B1CB3" w:rsidP="005D4111">
      <w:pPr>
        <w:spacing w:before="240" w:line="331" w:lineRule="auto"/>
        <w:jc w:val="center"/>
        <w:rPr>
          <w:b/>
          <w:sz w:val="28"/>
          <w:szCs w:val="28"/>
          <w:u w:val="single"/>
        </w:rPr>
      </w:pPr>
      <w:r w:rsidRPr="00662E49">
        <w:rPr>
          <w:b/>
          <w:sz w:val="28"/>
          <w:szCs w:val="28"/>
          <w:u w:val="single"/>
        </w:rPr>
        <w:t>Table of Contents</w:t>
      </w:r>
    </w:p>
    <w:p w:rsidR="007B1CB3" w:rsidRDefault="007B1CB3" w:rsidP="005D4111">
      <w:pPr>
        <w:spacing w:before="240" w:after="240"/>
        <w:rPr>
          <w:b/>
        </w:rPr>
      </w:pPr>
    </w:p>
    <w:p w:rsidR="007B1CB3" w:rsidRDefault="007B1CB3" w:rsidP="005D4111">
      <w:pPr>
        <w:spacing w:before="240" w:after="240" w:line="310" w:lineRule="auto"/>
        <w:rPr>
          <w:b/>
        </w:rPr>
      </w:pPr>
      <w:r>
        <w:rPr>
          <w:b/>
        </w:rPr>
        <w:t>Executive Summary…………………………………….….………….........................................3</w:t>
      </w:r>
    </w:p>
    <w:p w:rsidR="007B1CB3" w:rsidRDefault="007B1CB3" w:rsidP="005D4111">
      <w:pPr>
        <w:spacing w:before="240" w:after="240" w:line="310" w:lineRule="auto"/>
        <w:rPr>
          <w:b/>
        </w:rPr>
      </w:pPr>
      <w:r>
        <w:rPr>
          <w:b/>
        </w:rPr>
        <w:t>System &amp; Procedures ………………………………………………………………………..…..4</w:t>
      </w:r>
    </w:p>
    <w:p w:rsidR="007B1CB3" w:rsidRDefault="007B1CB3" w:rsidP="005D4111">
      <w:pPr>
        <w:spacing w:before="240" w:after="240" w:line="310" w:lineRule="auto"/>
        <w:rPr>
          <w:b/>
        </w:rPr>
      </w:pPr>
      <w:r>
        <w:rPr>
          <w:b/>
        </w:rPr>
        <w:t>Results……..…………………………………………………………………………………..….5</w:t>
      </w:r>
    </w:p>
    <w:p w:rsidR="007B1CB3" w:rsidRDefault="007B1CB3" w:rsidP="003D5EB7">
      <w:pPr>
        <w:spacing w:before="240" w:after="240" w:line="310" w:lineRule="auto"/>
        <w:rPr>
          <w:b/>
        </w:rPr>
      </w:pPr>
      <w:r>
        <w:rPr>
          <w:b/>
        </w:rPr>
        <w:t>Discussion ………….….………….………………………………………………………….…..7</w:t>
      </w:r>
    </w:p>
    <w:p w:rsidR="007B1CB3" w:rsidRDefault="007B1CB3" w:rsidP="005D4111">
      <w:pPr>
        <w:spacing w:before="240" w:after="240" w:line="310" w:lineRule="auto"/>
        <w:rPr>
          <w:b/>
        </w:rPr>
      </w:pPr>
      <w:r>
        <w:rPr>
          <w:b/>
        </w:rPr>
        <w:t>Conclusion ………….….………….……………………………………………………………..7</w:t>
      </w:r>
    </w:p>
    <w:p w:rsidR="007B1CB3" w:rsidRDefault="007B1CB3" w:rsidP="005D4111">
      <w:pPr>
        <w:spacing w:before="240" w:after="240" w:line="308" w:lineRule="auto"/>
        <w:rPr>
          <w:b/>
        </w:rPr>
      </w:pPr>
      <w:r>
        <w:rPr>
          <w:b/>
        </w:rPr>
        <w:t>Appendices.……………………………………………………………………………….…......8</w:t>
      </w:r>
    </w:p>
    <w:p w:rsidR="007B1CB3" w:rsidRDefault="007B1CB3" w:rsidP="005D4111">
      <w:pPr>
        <w:spacing w:before="240" w:after="240" w:line="308" w:lineRule="auto"/>
        <w:rPr>
          <w:b/>
        </w:rPr>
      </w:pPr>
      <w:r>
        <w:rPr>
          <w:b/>
        </w:rPr>
        <w:t xml:space="preserve">        </w:t>
      </w:r>
      <w:r>
        <w:rPr>
          <w:b/>
        </w:rPr>
        <w:tab/>
        <w:t>APPENDIX I…………………..……...………………………………………………...8</w:t>
      </w:r>
    </w:p>
    <w:p w:rsidR="007B1CB3" w:rsidRDefault="007B1CB3" w:rsidP="005D4111">
      <w:pPr>
        <w:spacing w:before="240" w:after="240" w:line="308" w:lineRule="auto"/>
        <w:rPr>
          <w:b/>
        </w:rPr>
      </w:pPr>
      <w:r>
        <w:rPr>
          <w:b/>
        </w:rPr>
        <w:t xml:space="preserve">        </w:t>
      </w:r>
      <w:r>
        <w:rPr>
          <w:b/>
        </w:rPr>
        <w:tab/>
        <w:t>APPENDIX II……………...…..…………………………………………………….….11</w:t>
      </w:r>
    </w:p>
    <w:p w:rsidR="007B1CB3" w:rsidRDefault="007B1CB3" w:rsidP="005D4111">
      <w:pPr>
        <w:spacing w:before="240" w:after="240" w:line="310" w:lineRule="auto"/>
        <w:rPr>
          <w:b/>
        </w:rPr>
      </w:pPr>
      <w:r>
        <w:rPr>
          <w:b/>
        </w:rPr>
        <w:t xml:space="preserve">        </w:t>
      </w:r>
      <w:r>
        <w:rPr>
          <w:b/>
        </w:rPr>
        <w:tab/>
        <w:t>APPENDIX III…………………..………………………………………………..….…13</w:t>
      </w:r>
    </w:p>
    <w:p w:rsidR="007B1CB3" w:rsidRDefault="007B1CB3" w:rsidP="005D4111">
      <w:pPr>
        <w:spacing w:before="240" w:after="240" w:line="310" w:lineRule="auto"/>
        <w:rPr>
          <w:b/>
        </w:rPr>
      </w:pPr>
      <w:r>
        <w:rPr>
          <w:b/>
        </w:rPr>
        <w:t>References…..………………………….……………………………………………….……….17</w:t>
      </w: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190BFC">
      <w:pPr>
        <w:pStyle w:val="BodyText"/>
      </w:pPr>
      <w:r w:rsidRPr="007D365F">
        <w:rPr>
          <w:b/>
          <w:color w:val="C45911" w:themeColor="accent2" w:themeShade="BF"/>
          <w:u w:val="single"/>
        </w:rPr>
        <w:lastRenderedPageBreak/>
        <w:t>I - EXECUTIVE SUMMARY:</w:t>
      </w:r>
      <w:r w:rsidRPr="00F579E5">
        <w:t xml:space="preserve">  </w:t>
      </w:r>
    </w:p>
    <w:p w:rsidR="007B1CB3" w:rsidRDefault="007B1CB3" w:rsidP="00190BFC">
      <w:pPr>
        <w:pStyle w:val="BodyText"/>
      </w:pPr>
    </w:p>
    <w:p w:rsidR="007B1CB3" w:rsidRPr="00B57113" w:rsidRDefault="007B1CB3" w:rsidP="00551E5E">
      <w:pPr>
        <w:pStyle w:val="BodyText"/>
        <w:numPr>
          <w:ilvl w:val="0"/>
          <w:numId w:val="2"/>
        </w:numPr>
        <w:rPr>
          <w:b/>
          <w:color w:val="006600"/>
        </w:rPr>
      </w:pPr>
      <w:r w:rsidRPr="00B57113">
        <w:rPr>
          <w:b/>
          <w:color w:val="006600"/>
        </w:rPr>
        <w:t xml:space="preserve">Cyclohexane Production </w:t>
      </w:r>
    </w:p>
    <w:p w:rsidR="007B1CB3" w:rsidRDefault="007B1CB3" w:rsidP="006A3E55">
      <w:pPr>
        <w:spacing w:before="240" w:after="240"/>
      </w:pPr>
      <w:r w:rsidRPr="00D16B3C">
        <w:t xml:space="preserve">The cyclohexane production schematic from previous homework was reconfigured using the real-life equipment. The objective of this homework </w:t>
      </w:r>
      <w:r>
        <w:t>is to 1) increase the recovery of</w:t>
      </w:r>
      <w:r w:rsidRPr="00D16B3C">
        <w:t xml:space="preserve"> cyclohexane via hydrogenation of benzene in bubble column reactor in the presence of nickel catalyst</w:t>
      </w:r>
      <w:r>
        <w:t xml:space="preserve"> by keeping the plant capacity 300 KMTA and 2) Recalculate the fixed capital investment, total operating costs, and total capital costs. The increase of recovery of cyclohexane will be achieved using three major steps which is briefly discussed in this section. To achieve the maximum recovery of the cyclohexane first, the TOPURIFY stream exiting from the high-pressure separator is introduced in SEP2, a two-product separator unit, to compute the recovery and purity of the cyclohexane. The advantage of using SEP2 is that we can specify the split fractions required in the product streams. The optimal pressure at which the recovery of cyclohexane is 0.9999 was found to be 1.03 bar (~15 </w:t>
      </w:r>
      <w:proofErr w:type="spellStart"/>
      <w:r>
        <w:t>psia</w:t>
      </w:r>
      <w:proofErr w:type="spellEnd"/>
      <w:r>
        <w:t xml:space="preserve">). The found pressure was then utilized to simulate DISTWU, a shortcut model, to compute actual reflux ratio, number of stages, feed stage, and distillate to feed ratio, which was found to be </w:t>
      </w:r>
      <w:r w:rsidRPr="002F6DE3">
        <w:t>0.37</w:t>
      </w:r>
      <w:r>
        <w:t xml:space="preserve">, 10, 6, and 0.038 respectively. The information found from the DISTWU model is then used to simulate RADFRAC, a rigorous model, to finally compute maximum recovery of cyclohexane which was then found to be 0.9986 at the production rate of 300 KMTA. Unlike shortcut model, rigorous model calculations are accurate since the model performs stage by stage calculations, does not consider ideal behavior between liquid and gas phases, allow multiple types of design specifications, and allow multiple column configurations. </w:t>
      </w:r>
      <w:r>
        <w:br/>
        <w:t>The list of equipment will be slightly modified since now we will be using a reflux pump and a distillation column in addition to a</w:t>
      </w:r>
      <w:r w:rsidRPr="00D16B3C">
        <w:t xml:space="preserve"> shell and tube heat e</w:t>
      </w:r>
      <w:r w:rsidRPr="00671281">
        <w:t xml:space="preserve">xchanger system, a cooler, two pumps and a compressor. After running the simulation and doing cost analysis, the total capital cost was found to be </w:t>
      </w:r>
      <w:r w:rsidRPr="0047271E">
        <w:t>$4,589,103</w:t>
      </w:r>
      <w:r w:rsidRPr="00671281">
        <w:t xml:space="preserve">. Total operating cost and the cost of raw materials for the utilities was found to be </w:t>
      </w:r>
      <w:r w:rsidRPr="0047271E">
        <w:t>$116,114.09</w:t>
      </w:r>
      <w:r>
        <w:t xml:space="preserve"> </w:t>
      </w:r>
      <w:r w:rsidRPr="00671281">
        <w:t xml:space="preserve">and </w:t>
      </w:r>
      <w:r w:rsidRPr="0047271E">
        <w:t>$216,563,328.00</w:t>
      </w:r>
      <w:r>
        <w:t xml:space="preserve"> </w:t>
      </w:r>
      <w:r w:rsidRPr="00671281">
        <w:t>respectively.</w:t>
      </w:r>
      <w:r>
        <w:rPr>
          <w:color w:val="FF0000"/>
        </w:rPr>
        <w:t xml:space="preserve"> </w:t>
      </w:r>
      <w:r w:rsidRPr="00771E1C">
        <w:rPr>
          <w:color w:val="FF0000"/>
        </w:rPr>
        <w:t xml:space="preserve">  </w:t>
      </w:r>
      <w:r w:rsidRPr="00D16B3C">
        <w:br/>
      </w:r>
    </w:p>
    <w:p w:rsidR="007B1CB3" w:rsidRDefault="007B1CB3" w:rsidP="00190BFC">
      <w:pPr>
        <w:pStyle w:val="BodyText"/>
        <w:jc w:val="both"/>
        <w:rPr>
          <w:b/>
          <w:color w:val="0000FF"/>
        </w:rPr>
      </w:pPr>
    </w:p>
    <w:p w:rsidR="007B1CB3" w:rsidRDefault="007B1CB3" w:rsidP="00190BFC">
      <w:pPr>
        <w:pStyle w:val="BodyText"/>
        <w:jc w:val="both"/>
        <w:rPr>
          <w:b/>
          <w:color w:val="0000FF"/>
        </w:rPr>
      </w:pPr>
    </w:p>
    <w:p w:rsidR="007B1CB3" w:rsidRPr="0035144C" w:rsidRDefault="007B1CB3" w:rsidP="00190BFC">
      <w:pPr>
        <w:pStyle w:val="BodyText"/>
        <w:jc w:val="both"/>
        <w:rPr>
          <w:sz w:val="20"/>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5D4111">
      <w:pPr>
        <w:spacing w:before="240" w:after="240"/>
        <w:rPr>
          <w:b/>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rPr>
          <w:b/>
          <w:color w:val="C45911" w:themeColor="accent2" w:themeShade="BF"/>
          <w:u w:val="single"/>
        </w:rPr>
      </w:pPr>
    </w:p>
    <w:p w:rsidR="007B1CB3" w:rsidRDefault="007B1CB3" w:rsidP="006D0FCC">
      <w:pPr>
        <w:pStyle w:val="BodyText"/>
      </w:pPr>
      <w:r w:rsidRPr="007D365F">
        <w:rPr>
          <w:b/>
          <w:color w:val="C45911" w:themeColor="accent2" w:themeShade="BF"/>
          <w:u w:val="single"/>
        </w:rPr>
        <w:lastRenderedPageBreak/>
        <w:t>I</w:t>
      </w:r>
      <w:r>
        <w:rPr>
          <w:b/>
          <w:color w:val="C45911" w:themeColor="accent2" w:themeShade="BF"/>
          <w:u w:val="single"/>
        </w:rPr>
        <w:t>I</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SYSTEMS AND PROCEDURES</w:t>
      </w:r>
      <w:r w:rsidRPr="007D365F">
        <w:rPr>
          <w:b/>
          <w:color w:val="C45911" w:themeColor="accent2" w:themeShade="BF"/>
          <w:u w:val="single"/>
        </w:rPr>
        <w:t>:</w:t>
      </w:r>
      <w:r w:rsidRPr="00F579E5">
        <w:t xml:space="preserve">  </w:t>
      </w:r>
    </w:p>
    <w:p w:rsidR="007B1CB3" w:rsidRDefault="007B1CB3" w:rsidP="006B162B">
      <w:pPr>
        <w:rPr>
          <w:b/>
          <w:color w:val="006600"/>
        </w:rPr>
      </w:pPr>
      <w:r>
        <w:rPr>
          <w:b/>
        </w:rPr>
        <w:br/>
      </w:r>
      <w:r w:rsidRPr="00C1084D">
        <w:rPr>
          <w:b/>
          <w:color w:val="006600"/>
        </w:rPr>
        <w:t xml:space="preserve">PROBLEM </w:t>
      </w:r>
      <w:r>
        <w:rPr>
          <w:b/>
          <w:color w:val="006600"/>
        </w:rPr>
        <w:t>A</w:t>
      </w:r>
      <w:r w:rsidRPr="00C1084D">
        <w:rPr>
          <w:b/>
          <w:color w:val="006600"/>
        </w:rPr>
        <w:t xml:space="preserve">: </w:t>
      </w:r>
    </w:p>
    <w:p w:rsidR="007B1CB3" w:rsidRDefault="007B1CB3" w:rsidP="00CA2466">
      <w:r>
        <w:rPr>
          <w:b/>
          <w:color w:val="006600"/>
        </w:rPr>
        <w:br/>
      </w:r>
      <w:r w:rsidRPr="00C1084D">
        <w:t xml:space="preserve">To run the simulation, two </w:t>
      </w:r>
      <w:r w:rsidRPr="00C1084D">
        <w:rPr>
          <w:b/>
        </w:rPr>
        <w:t>Design Specifications</w:t>
      </w:r>
      <w:r w:rsidRPr="00C1084D">
        <w:t xml:space="preserve"> were defined. </w:t>
      </w:r>
      <w:r>
        <w:t xml:space="preserve">Using the data from Assignment #3, </w:t>
      </w:r>
      <w:r w:rsidRPr="00C1084D">
        <w:t xml:space="preserve">for the tear stream, for the present composition of hydrogen and benzene in the tear namely TEARH and TEARB. In the </w:t>
      </w:r>
      <w:r w:rsidRPr="00C1084D">
        <w:rPr>
          <w:b/>
        </w:rPr>
        <w:t xml:space="preserve">Spec </w:t>
      </w:r>
      <w:r w:rsidRPr="00C1084D">
        <w:t xml:space="preserve">tab the ratio of TEARH and TEARB was targeted to be equal to 3.3 by </w:t>
      </w:r>
      <w:r w:rsidRPr="00C1084D">
        <w:rPr>
          <w:b/>
        </w:rPr>
        <w:t xml:space="preserve">Varying </w:t>
      </w:r>
      <w:r w:rsidRPr="00C1084D">
        <w:t xml:space="preserve">the flow fraction of the splitter B4. </w:t>
      </w:r>
      <w:r w:rsidRPr="00C1084D">
        <w:rPr>
          <w:b/>
          <w:bCs/>
        </w:rPr>
        <w:t>Second design specification</w:t>
      </w:r>
      <w:r w:rsidRPr="00C1084D">
        <w:t xml:space="preserve"> was defined for the product stream (PRODUCT) where the mass flow rate of the product was targeted to be equal to </w:t>
      </w:r>
      <w:r w:rsidRPr="00C1084D">
        <w:rPr>
          <w:b/>
          <w:bCs/>
        </w:rPr>
        <w:t>300</w:t>
      </w:r>
      <w:r w:rsidRPr="00C1084D">
        <w:t xml:space="preserve"> </w:t>
      </w:r>
      <w:r>
        <w:t xml:space="preserve">KMTA </w:t>
      </w:r>
      <w:r w:rsidRPr="00C1084D">
        <w:t xml:space="preserve">by </w:t>
      </w:r>
      <w:r w:rsidRPr="00C1084D">
        <w:rPr>
          <w:b/>
          <w:bCs/>
        </w:rPr>
        <w:t xml:space="preserve">Varying </w:t>
      </w:r>
      <w:r w:rsidRPr="00C1084D">
        <w:t xml:space="preserve">the benzene feed (BZFEED) molar flow rate. The molar flow of hydrogen was reevaluated after the design spec was set up using the </w:t>
      </w:r>
      <w:r w:rsidRPr="00C1084D">
        <w:rPr>
          <w:b/>
        </w:rPr>
        <w:t xml:space="preserve">Calculator </w:t>
      </w:r>
      <w:r w:rsidRPr="00C1084D">
        <w:t xml:space="preserve">in ASPEN. Since the recycle liquid should not be more than 45 % of the benzene feed, the ratio of liquid recycles (RECLIQ) and the benzene feed (FEEDB) was made equal to 0.45 again using </w:t>
      </w:r>
      <w:r>
        <w:t xml:space="preserve">the </w:t>
      </w:r>
      <w:r w:rsidRPr="00C1084D">
        <w:rPr>
          <w:b/>
          <w:bCs/>
        </w:rPr>
        <w:t xml:space="preserve">Calculator. </w:t>
      </w:r>
      <w:r w:rsidRPr="00C1084D">
        <w:t xml:space="preserve">New variables </w:t>
      </w:r>
      <w:r w:rsidRPr="00C1084D">
        <w:rPr>
          <w:b/>
          <w:bCs/>
        </w:rPr>
        <w:t>FEEDB, HNEW, and RECLIQ</w:t>
      </w:r>
      <w:r w:rsidRPr="00C1084D">
        <w:t xml:space="preserve"> were defined in order to make the Fortran calculation.</w:t>
      </w:r>
      <w:r>
        <w:br/>
      </w:r>
      <w:r>
        <w:br/>
        <w:t>In order to replace the low-pressure separator with a rigorous distillation column the following steps must be taken:</w:t>
      </w:r>
      <w:r>
        <w:br/>
      </w:r>
      <w:r>
        <w:br/>
      </w:r>
      <w:r w:rsidRPr="004940C4">
        <w:rPr>
          <w:b/>
          <w:bCs/>
        </w:rPr>
        <w:t>1. SEP2 Model</w:t>
      </w:r>
      <w:r>
        <w:t>: To achieve the maximum recovery of the cyclohexane, TOPURIFY stream exiting from the high-pressure separator is introduced in SEP2, a two-product separator unit, to compute the recovery and purity of the cyclohexane. The required split fractions for the product was specified. After running the simulation, the optimal pressure to achieve the maximum recovery was noted.</w:t>
      </w:r>
    </w:p>
    <w:p w:rsidR="007B1CB3" w:rsidRDefault="007B1CB3" w:rsidP="00F7338E">
      <w:r>
        <w:br/>
      </w:r>
      <w:r w:rsidRPr="004940C4">
        <w:rPr>
          <w:b/>
          <w:bCs/>
        </w:rPr>
        <w:t>2. DISTWU Model:</w:t>
      </w:r>
      <w:r>
        <w:t xml:space="preserve"> The pressure obtained from the SEP2 simulation is then utilized to run DISTWU, a shortcut model which determines the minimum and actual reflux ratio, minimum and actual number of trays, and optimal feed tray location. In DISTWU model, we assumed the reboiler pressure equals to the feed pressure (15 </w:t>
      </w:r>
      <w:proofErr w:type="spellStart"/>
      <w:r>
        <w:t>psia</w:t>
      </w:r>
      <w:proofErr w:type="spellEnd"/>
      <w:r>
        <w:t xml:space="preserve">) and the pressure drop across the column to be 1 </w:t>
      </w:r>
      <w:proofErr w:type="spellStart"/>
      <w:r>
        <w:t>psia</w:t>
      </w:r>
      <w:proofErr w:type="spellEnd"/>
      <w:r>
        <w:t>. The reflux ratio was defined to be R= -1.15 R</w:t>
      </w:r>
      <w:r>
        <w:rPr>
          <w:vertAlign w:val="subscript"/>
        </w:rPr>
        <w:t>MIN</w:t>
      </w:r>
      <w:r>
        <w:t xml:space="preserve">. </w:t>
      </w:r>
      <w:r w:rsidRPr="001C4096">
        <w:t>Condenser was specified as partial condenser with vapor distillate since the</w:t>
      </w:r>
      <w:r>
        <w:t xml:space="preserve"> fuel stream is exiting the top of the column in the vapor phase.</w:t>
      </w:r>
      <w:r w:rsidRPr="001C4096">
        <w:t xml:space="preserve"> </w:t>
      </w:r>
      <w:r>
        <w:t>Actual reflux ratio, number of stages, feed stage, and distillate to feed ratio was determined after plugging in the above information.</w:t>
      </w:r>
      <w:r>
        <w:br/>
      </w:r>
      <w:r>
        <w:br/>
      </w:r>
      <w:r w:rsidRPr="004940C4">
        <w:rPr>
          <w:b/>
          <w:bCs/>
        </w:rPr>
        <w:t>3. RADFRAC Model:</w:t>
      </w:r>
      <w:r>
        <w:t xml:space="preserve"> The information found from the DISTWU model is then utilized to simulate RADFRAC, a rigorous model, to compute maximum recovery of cyclohexane. Again, partial vapor condenser was selected in ASPEN and the condenser utility was specified to be cooling water. Feed location, reflux ratio, and distillate to feed ratio was specified to be stage #6, 0.37, and 0.038 respectively using the data from DISTWU model.</w:t>
      </w:r>
    </w:p>
    <w:p w:rsidR="007B1CB3" w:rsidRDefault="007B1CB3" w:rsidP="006B162B">
      <w:r>
        <w:t>The simulation was the ran using RADFRAC and the recovery of cyclohexane was then found to be 0.9986 at the production rate of 300 KMTA.</w:t>
      </w:r>
    </w:p>
    <w:p w:rsidR="007B1CB3" w:rsidRDefault="007B1CB3" w:rsidP="006B162B">
      <w:r>
        <w:br/>
      </w:r>
      <w:r>
        <w:br/>
      </w:r>
    </w:p>
    <w:p w:rsidR="007B1CB3" w:rsidRDefault="007B1CB3" w:rsidP="006B162B"/>
    <w:p w:rsidR="007B1CB3" w:rsidRPr="00C1084D" w:rsidRDefault="007B1CB3" w:rsidP="006B162B"/>
    <w:p w:rsidR="007B1CB3" w:rsidRDefault="007B1CB3" w:rsidP="00890477">
      <w:pPr>
        <w:pStyle w:val="BodyText"/>
        <w:rPr>
          <w:b/>
          <w:color w:val="C45911" w:themeColor="accent2" w:themeShade="BF"/>
          <w:u w:val="single"/>
        </w:rPr>
      </w:pPr>
      <w:r w:rsidRPr="00C1084D">
        <w:rPr>
          <w:b/>
          <w:szCs w:val="24"/>
        </w:rPr>
        <w:br/>
      </w:r>
    </w:p>
    <w:p w:rsidR="007B1CB3" w:rsidRDefault="007B1CB3" w:rsidP="00890477">
      <w:pPr>
        <w:pStyle w:val="BodyText"/>
        <w:rPr>
          <w:b/>
          <w:color w:val="C45911" w:themeColor="accent2" w:themeShade="BF"/>
          <w:u w:val="single"/>
        </w:rPr>
      </w:pPr>
    </w:p>
    <w:p w:rsidR="007B1CB3" w:rsidRDefault="007B1CB3" w:rsidP="00890477">
      <w:pPr>
        <w:pStyle w:val="BodyText"/>
        <w:rPr>
          <w:b/>
          <w:color w:val="C45911" w:themeColor="accent2" w:themeShade="BF"/>
          <w:u w:val="single"/>
        </w:rPr>
      </w:pPr>
    </w:p>
    <w:p w:rsidR="007B1CB3" w:rsidRDefault="007B1CB3" w:rsidP="00890477">
      <w:pPr>
        <w:pStyle w:val="BodyText"/>
        <w:rPr>
          <w:b/>
          <w:color w:val="C45911" w:themeColor="accent2" w:themeShade="BF"/>
          <w:u w:val="single"/>
        </w:rPr>
      </w:pPr>
    </w:p>
    <w:p w:rsidR="007B1CB3" w:rsidRDefault="007B1CB3" w:rsidP="00890477">
      <w:pPr>
        <w:pStyle w:val="BodyText"/>
        <w:rPr>
          <w:b/>
          <w:color w:val="C45911" w:themeColor="accent2" w:themeShade="BF"/>
          <w:u w:val="single"/>
        </w:rPr>
      </w:pPr>
    </w:p>
    <w:p w:rsidR="007B1CB3" w:rsidRDefault="007B1CB3" w:rsidP="00890477">
      <w:pPr>
        <w:pStyle w:val="BodyText"/>
        <w:rPr>
          <w:b/>
          <w:color w:val="C45911" w:themeColor="accent2" w:themeShade="BF"/>
          <w:u w:val="single"/>
        </w:rPr>
      </w:pPr>
    </w:p>
    <w:p w:rsidR="007B1CB3" w:rsidRDefault="007B1CB3" w:rsidP="00890477">
      <w:pPr>
        <w:pStyle w:val="BodyText"/>
        <w:rPr>
          <w:b/>
          <w:color w:val="C45911" w:themeColor="accent2" w:themeShade="BF"/>
          <w:u w:val="single"/>
        </w:rPr>
      </w:pPr>
    </w:p>
    <w:p w:rsidR="007B1CB3" w:rsidRDefault="007B1CB3" w:rsidP="00890477">
      <w:pPr>
        <w:pStyle w:val="BodyText"/>
        <w:rPr>
          <w:b/>
          <w:color w:val="C45911" w:themeColor="accent2" w:themeShade="BF"/>
          <w:u w:val="single"/>
        </w:rPr>
      </w:pPr>
    </w:p>
    <w:p w:rsidR="007B1CB3" w:rsidRDefault="007B1CB3" w:rsidP="00890477">
      <w:pPr>
        <w:pStyle w:val="BodyText"/>
        <w:rPr>
          <w:b/>
          <w:color w:val="C45911" w:themeColor="accent2" w:themeShade="BF"/>
          <w:u w:val="single"/>
        </w:rPr>
      </w:pPr>
    </w:p>
    <w:p w:rsidR="007B1CB3" w:rsidRDefault="007B1CB3" w:rsidP="00890477">
      <w:pPr>
        <w:pStyle w:val="BodyText"/>
      </w:pPr>
      <w:r w:rsidRPr="007D365F">
        <w:rPr>
          <w:b/>
          <w:color w:val="C45911" w:themeColor="accent2" w:themeShade="BF"/>
          <w:u w:val="single"/>
        </w:rPr>
        <w:lastRenderedPageBreak/>
        <w:t>I</w:t>
      </w:r>
      <w:r>
        <w:rPr>
          <w:b/>
          <w:color w:val="C45911" w:themeColor="accent2" w:themeShade="BF"/>
          <w:u w:val="single"/>
        </w:rPr>
        <w:t>II</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RESULTS</w:t>
      </w:r>
      <w:r w:rsidRPr="007D365F">
        <w:rPr>
          <w:b/>
          <w:color w:val="C45911" w:themeColor="accent2" w:themeShade="BF"/>
          <w:u w:val="single"/>
        </w:rPr>
        <w:t>:</w:t>
      </w:r>
      <w:r w:rsidRPr="00F579E5">
        <w:t xml:space="preserve">  </w:t>
      </w:r>
    </w:p>
    <w:p w:rsidR="007B1CB3" w:rsidRDefault="007B1CB3" w:rsidP="00916C70">
      <w:pPr>
        <w:rPr>
          <w:b/>
        </w:rPr>
      </w:pPr>
    </w:p>
    <w:p w:rsidR="007B1CB3" w:rsidRPr="00F7094F" w:rsidRDefault="007B1CB3" w:rsidP="005D4111">
      <w:pPr>
        <w:rPr>
          <w:b/>
          <w:bCs/>
        </w:rPr>
      </w:pPr>
      <w:r w:rsidRPr="00F7094F">
        <w:rPr>
          <w:b/>
          <w:bCs/>
        </w:rPr>
        <w:t>PROBLEM A:</w:t>
      </w:r>
    </w:p>
    <w:p w:rsidR="007B1CB3" w:rsidRDefault="007B1CB3" w:rsidP="00B24CB3">
      <w:pPr>
        <w:jc w:val="center"/>
        <w:rPr>
          <w:b/>
          <w:bCs/>
        </w:rPr>
      </w:pPr>
    </w:p>
    <w:p w:rsidR="007B1CB3" w:rsidRDefault="007B1CB3" w:rsidP="00955227">
      <w:pPr>
        <w:jc w:val="center"/>
        <w:rPr>
          <w:b/>
          <w:bCs/>
        </w:rPr>
      </w:pPr>
      <w:r>
        <w:rPr>
          <w:b/>
          <w:bCs/>
        </w:rPr>
        <w:t xml:space="preserve">Table 1: </w:t>
      </w:r>
      <w:r w:rsidRPr="00D16B3C">
        <w:rPr>
          <w:b/>
          <w:bCs/>
        </w:rPr>
        <w:t>Equipment used for cyclohexane production with the capital costs</w:t>
      </w:r>
    </w:p>
    <w:p w:rsidR="007B1CB3" w:rsidRDefault="007B1CB3" w:rsidP="000B4675">
      <w:pPr>
        <w:ind w:left="-720"/>
        <w:rPr>
          <w:b/>
          <w:bCs/>
        </w:rPr>
      </w:pPr>
      <w:r w:rsidRPr="00CF57FF">
        <w:rPr>
          <w:noProof/>
        </w:rPr>
        <w:drawing>
          <wp:inline distT="0" distB="0" distL="0" distR="0" wp14:anchorId="7BA1CC6B" wp14:editId="69CB5842">
            <wp:extent cx="6907692" cy="3493698"/>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16391" cy="3498098"/>
                    </a:xfrm>
                    <a:prstGeom prst="rect">
                      <a:avLst/>
                    </a:prstGeom>
                    <a:noFill/>
                    <a:ln>
                      <a:noFill/>
                    </a:ln>
                  </pic:spPr>
                </pic:pic>
              </a:graphicData>
            </a:graphic>
          </wp:inline>
        </w:drawing>
      </w:r>
    </w:p>
    <w:p w:rsidR="007B1CB3" w:rsidRDefault="007B1CB3" w:rsidP="0043582A">
      <w:pPr>
        <w:ind w:left="-720"/>
        <w:jc w:val="center"/>
        <w:rPr>
          <w:b/>
          <w:bCs/>
        </w:rPr>
      </w:pPr>
    </w:p>
    <w:p w:rsidR="007B1CB3" w:rsidRPr="00D16B3C" w:rsidRDefault="007B1CB3" w:rsidP="00F31BD5">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r>
        <w:rPr>
          <w:b/>
          <w:bCs/>
        </w:rPr>
        <w:br/>
      </w:r>
      <w:r>
        <w:rPr>
          <w:b/>
          <w:bCs/>
        </w:rPr>
        <w:br/>
      </w:r>
      <w:r>
        <w:rPr>
          <w:b/>
          <w:bCs/>
        </w:rPr>
        <w:br/>
      </w:r>
      <w:r>
        <w:rPr>
          <w:b/>
          <w:bCs/>
        </w:rPr>
        <w:br/>
      </w:r>
      <w:r>
        <w:rPr>
          <w:b/>
          <w:bCs/>
        </w:rPr>
        <w:br/>
      </w:r>
      <w:r>
        <w:rPr>
          <w:b/>
          <w:bCs/>
        </w:rPr>
        <w:br/>
      </w: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p>
    <w:p w:rsidR="007B1CB3" w:rsidRDefault="007B1CB3" w:rsidP="00F7094F">
      <w:pPr>
        <w:jc w:val="center"/>
        <w:rPr>
          <w:b/>
          <w:bCs/>
        </w:rPr>
      </w:pPr>
      <w:r>
        <w:rPr>
          <w:b/>
          <w:bCs/>
        </w:rPr>
        <w:lastRenderedPageBreak/>
        <w:t xml:space="preserve">Table 2: </w:t>
      </w:r>
      <w:r w:rsidRPr="00D16B3C">
        <w:rPr>
          <w:b/>
          <w:bCs/>
        </w:rPr>
        <w:t>Utilities, Raw Material, Product with operating costs</w:t>
      </w:r>
    </w:p>
    <w:p w:rsidR="007B1CB3" w:rsidRPr="00D16B3C" w:rsidRDefault="007B1CB3" w:rsidP="00F7094F">
      <w:pPr>
        <w:jc w:val="center"/>
        <w:rPr>
          <w:b/>
          <w:bCs/>
        </w:rPr>
      </w:pPr>
      <w:r w:rsidRPr="00657934">
        <w:rPr>
          <w:noProof/>
        </w:rPr>
        <w:drawing>
          <wp:inline distT="0" distB="0" distL="0" distR="0" wp14:anchorId="466F5861" wp14:editId="019CFFDD">
            <wp:extent cx="5943600" cy="3930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30650"/>
                    </a:xfrm>
                    <a:prstGeom prst="rect">
                      <a:avLst/>
                    </a:prstGeom>
                    <a:noFill/>
                    <a:ln>
                      <a:noFill/>
                    </a:ln>
                  </pic:spPr>
                </pic:pic>
              </a:graphicData>
            </a:graphic>
          </wp:inline>
        </w:drawing>
      </w:r>
    </w:p>
    <w:p w:rsidR="007B1CB3" w:rsidRPr="00D16B3C" w:rsidRDefault="007B1CB3" w:rsidP="00955227">
      <w:pPr>
        <w:ind w:left="-360"/>
      </w:pPr>
    </w:p>
    <w:p w:rsidR="007B1CB3" w:rsidRDefault="007B1CB3" w:rsidP="00B24CB3"/>
    <w:p w:rsidR="007B1CB3" w:rsidRDefault="007B1CB3" w:rsidP="009E180E">
      <w:pPr>
        <w:jc w:val="center"/>
        <w:rPr>
          <w:b/>
          <w:bCs/>
        </w:rPr>
      </w:pPr>
    </w:p>
    <w:p w:rsidR="007B1CB3" w:rsidRPr="009E180E" w:rsidRDefault="007B1CB3" w:rsidP="00C521DF">
      <w:pPr>
        <w:jc w:val="center"/>
        <w:rPr>
          <w:b/>
          <w:bCs/>
        </w:rPr>
      </w:pPr>
      <w:r>
        <w:rPr>
          <w:b/>
          <w:bCs/>
        </w:rPr>
        <w:t>Table 3: Raw Materials and Product</w:t>
      </w:r>
    </w:p>
    <w:tbl>
      <w:tblPr>
        <w:tblStyle w:val="GridTable1Light"/>
        <w:tblW w:w="7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35"/>
        <w:gridCol w:w="2700"/>
        <w:gridCol w:w="2445"/>
      </w:tblGrid>
      <w:tr w:rsidR="007B1CB3" w:rsidRPr="00D16B3C" w:rsidTr="00C521DF">
        <w:trPr>
          <w:jc w:val="center"/>
        </w:trPr>
        <w:tc>
          <w:tcPr>
            <w:tcW w:w="2535" w:type="dxa"/>
            <w:shd w:val="clear" w:color="auto" w:fill="B4C6E7" w:themeFill="accent1" w:themeFillTint="66"/>
          </w:tcPr>
          <w:p w:rsidR="007B1CB3" w:rsidRPr="00D16B3C" w:rsidRDefault="007B1CB3" w:rsidP="000C2EA6">
            <w:pPr>
              <w:widowControl w:val="0"/>
              <w:pBdr>
                <w:top w:val="nil"/>
                <w:left w:val="nil"/>
                <w:bottom w:val="nil"/>
                <w:right w:val="nil"/>
                <w:between w:val="nil"/>
              </w:pBdr>
              <w:rPr>
                <w:b/>
              </w:rPr>
            </w:pPr>
            <w:r w:rsidRPr="00D16B3C">
              <w:rPr>
                <w:b/>
              </w:rPr>
              <w:t>Parameters</w:t>
            </w:r>
          </w:p>
        </w:tc>
        <w:tc>
          <w:tcPr>
            <w:tcW w:w="2700" w:type="dxa"/>
            <w:shd w:val="clear" w:color="auto" w:fill="B4C6E7" w:themeFill="accent1" w:themeFillTint="66"/>
          </w:tcPr>
          <w:p w:rsidR="007B1CB3" w:rsidRPr="00D16B3C" w:rsidRDefault="007B1CB3" w:rsidP="000C2EA6">
            <w:pPr>
              <w:widowControl w:val="0"/>
              <w:pBdr>
                <w:top w:val="nil"/>
                <w:left w:val="nil"/>
                <w:bottom w:val="nil"/>
                <w:right w:val="nil"/>
                <w:between w:val="nil"/>
              </w:pBdr>
              <w:rPr>
                <w:b/>
              </w:rPr>
            </w:pPr>
            <w:r w:rsidRPr="00D16B3C">
              <w:rPr>
                <w:b/>
              </w:rPr>
              <w:t>Value</w:t>
            </w:r>
          </w:p>
        </w:tc>
        <w:tc>
          <w:tcPr>
            <w:tcW w:w="2445" w:type="dxa"/>
            <w:shd w:val="clear" w:color="auto" w:fill="B4C6E7" w:themeFill="accent1" w:themeFillTint="66"/>
          </w:tcPr>
          <w:p w:rsidR="007B1CB3" w:rsidRPr="00D16B3C" w:rsidRDefault="007B1CB3" w:rsidP="000C2EA6">
            <w:pPr>
              <w:widowControl w:val="0"/>
              <w:pBdr>
                <w:top w:val="nil"/>
                <w:left w:val="nil"/>
                <w:bottom w:val="nil"/>
                <w:right w:val="nil"/>
                <w:between w:val="nil"/>
              </w:pBdr>
              <w:rPr>
                <w:b/>
              </w:rPr>
            </w:pPr>
            <w:r w:rsidRPr="00D16B3C">
              <w:rPr>
                <w:b/>
              </w:rPr>
              <w:t>Units</w:t>
            </w:r>
          </w:p>
        </w:tc>
      </w:tr>
      <w:tr w:rsidR="007B1CB3" w:rsidRPr="00D16B3C" w:rsidTr="001C3465">
        <w:trPr>
          <w:jc w:val="center"/>
        </w:trPr>
        <w:tc>
          <w:tcPr>
            <w:tcW w:w="2535" w:type="dxa"/>
          </w:tcPr>
          <w:p w:rsidR="007B1CB3" w:rsidRPr="00D16B3C" w:rsidRDefault="007B1CB3" w:rsidP="000C2EA6">
            <w:pPr>
              <w:widowControl w:val="0"/>
              <w:pBdr>
                <w:top w:val="nil"/>
                <w:left w:val="nil"/>
                <w:bottom w:val="nil"/>
                <w:right w:val="nil"/>
                <w:between w:val="nil"/>
              </w:pBdr>
            </w:pPr>
            <w:r w:rsidRPr="00D16B3C">
              <w:t>Product</w:t>
            </w:r>
          </w:p>
        </w:tc>
        <w:tc>
          <w:tcPr>
            <w:tcW w:w="2700" w:type="dxa"/>
          </w:tcPr>
          <w:p w:rsidR="007B1CB3" w:rsidRPr="00C32894" w:rsidRDefault="007B1CB3" w:rsidP="000C2EA6">
            <w:pPr>
              <w:widowControl w:val="0"/>
              <w:pBdr>
                <w:top w:val="nil"/>
                <w:left w:val="nil"/>
                <w:bottom w:val="nil"/>
                <w:right w:val="nil"/>
                <w:between w:val="nil"/>
              </w:pBdr>
              <w:rPr>
                <w:b/>
                <w:bCs/>
              </w:rPr>
            </w:pPr>
            <w:r w:rsidRPr="00C32894">
              <w:rPr>
                <w:b/>
                <w:bCs/>
              </w:rPr>
              <w:t>300</w:t>
            </w:r>
          </w:p>
        </w:tc>
        <w:tc>
          <w:tcPr>
            <w:tcW w:w="2445" w:type="dxa"/>
          </w:tcPr>
          <w:p w:rsidR="007B1CB3" w:rsidRPr="00D16B3C" w:rsidRDefault="007B1CB3" w:rsidP="000C2EA6">
            <w:pPr>
              <w:widowControl w:val="0"/>
              <w:pBdr>
                <w:top w:val="nil"/>
                <w:left w:val="nil"/>
                <w:bottom w:val="nil"/>
                <w:right w:val="nil"/>
                <w:between w:val="nil"/>
              </w:pBdr>
            </w:pPr>
            <w:proofErr w:type="spellStart"/>
            <w:r w:rsidRPr="00D16B3C">
              <w:t>ktonne</w:t>
            </w:r>
            <w:proofErr w:type="spellEnd"/>
            <w:r w:rsidRPr="00D16B3C">
              <w:t xml:space="preserve">/year </w:t>
            </w:r>
          </w:p>
        </w:tc>
      </w:tr>
      <w:tr w:rsidR="007B1CB3" w:rsidRPr="00D16B3C" w:rsidTr="001C3465">
        <w:trPr>
          <w:jc w:val="center"/>
        </w:trPr>
        <w:tc>
          <w:tcPr>
            <w:tcW w:w="2535" w:type="dxa"/>
          </w:tcPr>
          <w:p w:rsidR="007B1CB3" w:rsidRPr="00D16B3C" w:rsidRDefault="007B1CB3" w:rsidP="000C2EA6">
            <w:pPr>
              <w:widowControl w:val="0"/>
              <w:pBdr>
                <w:top w:val="nil"/>
                <w:left w:val="nil"/>
                <w:bottom w:val="nil"/>
                <w:right w:val="nil"/>
                <w:between w:val="nil"/>
              </w:pBdr>
            </w:pPr>
            <w:r w:rsidRPr="00D16B3C">
              <w:t>Benzene Feed</w:t>
            </w:r>
          </w:p>
        </w:tc>
        <w:tc>
          <w:tcPr>
            <w:tcW w:w="2700" w:type="dxa"/>
          </w:tcPr>
          <w:p w:rsidR="007B1CB3" w:rsidRPr="00C32894" w:rsidRDefault="007B1CB3" w:rsidP="000C2EA6">
            <w:pPr>
              <w:widowControl w:val="0"/>
              <w:pBdr>
                <w:top w:val="nil"/>
                <w:left w:val="nil"/>
                <w:bottom w:val="nil"/>
                <w:right w:val="nil"/>
                <w:between w:val="nil"/>
              </w:pBdr>
              <w:rPr>
                <w:b/>
                <w:bCs/>
              </w:rPr>
            </w:pPr>
            <w:r w:rsidRPr="00C32894">
              <w:rPr>
                <w:b/>
                <w:bCs/>
              </w:rPr>
              <w:t>9</w:t>
            </w:r>
            <w:r>
              <w:rPr>
                <w:b/>
                <w:bCs/>
              </w:rPr>
              <w:t>01.007</w:t>
            </w:r>
            <w:r w:rsidRPr="00C32894">
              <w:rPr>
                <w:b/>
                <w:bCs/>
              </w:rPr>
              <w:t xml:space="preserve"> </w:t>
            </w:r>
          </w:p>
        </w:tc>
        <w:tc>
          <w:tcPr>
            <w:tcW w:w="2445" w:type="dxa"/>
          </w:tcPr>
          <w:p w:rsidR="007B1CB3" w:rsidRPr="00D16B3C" w:rsidRDefault="007B1CB3" w:rsidP="000C2EA6">
            <w:pPr>
              <w:widowControl w:val="0"/>
            </w:pPr>
            <w:proofErr w:type="spellStart"/>
            <w:r w:rsidRPr="00D16B3C">
              <w:t>lbmol</w:t>
            </w:r>
            <w:proofErr w:type="spellEnd"/>
            <w:r w:rsidRPr="00D16B3C">
              <w:t>/</w:t>
            </w:r>
            <w:proofErr w:type="spellStart"/>
            <w:r w:rsidRPr="00D16B3C">
              <w:t>hr</w:t>
            </w:r>
            <w:proofErr w:type="spellEnd"/>
          </w:p>
        </w:tc>
      </w:tr>
      <w:tr w:rsidR="007B1CB3" w:rsidRPr="00D16B3C" w:rsidTr="001C3465">
        <w:trPr>
          <w:jc w:val="center"/>
        </w:trPr>
        <w:tc>
          <w:tcPr>
            <w:tcW w:w="2535" w:type="dxa"/>
          </w:tcPr>
          <w:p w:rsidR="007B1CB3" w:rsidRPr="00D16B3C" w:rsidRDefault="007B1CB3" w:rsidP="000C2EA6">
            <w:pPr>
              <w:widowControl w:val="0"/>
              <w:pBdr>
                <w:top w:val="nil"/>
                <w:left w:val="nil"/>
                <w:bottom w:val="nil"/>
                <w:right w:val="nil"/>
                <w:between w:val="nil"/>
              </w:pBdr>
            </w:pPr>
            <w:r w:rsidRPr="00D16B3C">
              <w:t>Hydrogen Feed</w:t>
            </w:r>
          </w:p>
        </w:tc>
        <w:tc>
          <w:tcPr>
            <w:tcW w:w="2700" w:type="dxa"/>
          </w:tcPr>
          <w:p w:rsidR="007B1CB3" w:rsidRPr="00C32894" w:rsidRDefault="007B1CB3" w:rsidP="000C2EA6">
            <w:pPr>
              <w:widowControl w:val="0"/>
              <w:pBdr>
                <w:top w:val="nil"/>
                <w:left w:val="nil"/>
                <w:bottom w:val="nil"/>
                <w:right w:val="nil"/>
                <w:between w:val="nil"/>
              </w:pBdr>
              <w:rPr>
                <w:b/>
                <w:bCs/>
              </w:rPr>
            </w:pPr>
            <w:r w:rsidRPr="00C32894">
              <w:rPr>
                <w:b/>
                <w:bCs/>
              </w:rPr>
              <w:t>28</w:t>
            </w:r>
            <w:r>
              <w:rPr>
                <w:b/>
                <w:bCs/>
              </w:rPr>
              <w:t>20.15</w:t>
            </w:r>
            <w:r w:rsidRPr="00C32894">
              <w:rPr>
                <w:b/>
                <w:bCs/>
              </w:rPr>
              <w:t xml:space="preserve"> </w:t>
            </w:r>
          </w:p>
        </w:tc>
        <w:tc>
          <w:tcPr>
            <w:tcW w:w="2445" w:type="dxa"/>
          </w:tcPr>
          <w:p w:rsidR="007B1CB3" w:rsidRPr="00D16B3C" w:rsidRDefault="007B1CB3" w:rsidP="000C2EA6">
            <w:pPr>
              <w:widowControl w:val="0"/>
              <w:pBdr>
                <w:top w:val="nil"/>
                <w:left w:val="nil"/>
                <w:bottom w:val="nil"/>
                <w:right w:val="nil"/>
                <w:between w:val="nil"/>
              </w:pBdr>
            </w:pPr>
            <w:proofErr w:type="spellStart"/>
            <w:r w:rsidRPr="00D16B3C">
              <w:t>lbmol</w:t>
            </w:r>
            <w:proofErr w:type="spellEnd"/>
            <w:r w:rsidRPr="00D16B3C">
              <w:t>/</w:t>
            </w:r>
            <w:proofErr w:type="spellStart"/>
            <w:r w:rsidRPr="00D16B3C">
              <w:t>hr</w:t>
            </w:r>
            <w:proofErr w:type="spellEnd"/>
          </w:p>
        </w:tc>
      </w:tr>
      <w:tr w:rsidR="007B1CB3" w:rsidRPr="00D16B3C" w:rsidTr="001C3465">
        <w:trPr>
          <w:jc w:val="center"/>
        </w:trPr>
        <w:tc>
          <w:tcPr>
            <w:tcW w:w="2535" w:type="dxa"/>
          </w:tcPr>
          <w:p w:rsidR="007B1CB3" w:rsidRPr="00D16B3C" w:rsidRDefault="007B1CB3" w:rsidP="000C2EA6">
            <w:pPr>
              <w:widowControl w:val="0"/>
              <w:pBdr>
                <w:top w:val="nil"/>
                <w:left w:val="nil"/>
                <w:bottom w:val="nil"/>
                <w:right w:val="nil"/>
                <w:between w:val="nil"/>
              </w:pBdr>
            </w:pPr>
            <w:r>
              <w:t>Cyclohexane Recovery</w:t>
            </w:r>
          </w:p>
        </w:tc>
        <w:tc>
          <w:tcPr>
            <w:tcW w:w="2700" w:type="dxa"/>
          </w:tcPr>
          <w:p w:rsidR="007B1CB3" w:rsidRPr="00C32894" w:rsidRDefault="007B1CB3" w:rsidP="000C2EA6">
            <w:pPr>
              <w:widowControl w:val="0"/>
              <w:pBdr>
                <w:top w:val="nil"/>
                <w:left w:val="nil"/>
                <w:bottom w:val="nil"/>
                <w:right w:val="nil"/>
                <w:between w:val="nil"/>
              </w:pBdr>
              <w:rPr>
                <w:b/>
                <w:bCs/>
              </w:rPr>
            </w:pPr>
            <w:r w:rsidRPr="00C32894">
              <w:rPr>
                <w:b/>
                <w:bCs/>
              </w:rPr>
              <w:t>0.99</w:t>
            </w:r>
            <w:r>
              <w:rPr>
                <w:b/>
                <w:bCs/>
              </w:rPr>
              <w:t>99</w:t>
            </w:r>
          </w:p>
        </w:tc>
        <w:tc>
          <w:tcPr>
            <w:tcW w:w="2445" w:type="dxa"/>
          </w:tcPr>
          <w:p w:rsidR="007B1CB3" w:rsidRPr="00D16B3C" w:rsidRDefault="007B1CB3" w:rsidP="000C2EA6">
            <w:pPr>
              <w:widowControl w:val="0"/>
              <w:pBdr>
                <w:top w:val="nil"/>
                <w:left w:val="nil"/>
                <w:bottom w:val="nil"/>
                <w:right w:val="nil"/>
                <w:between w:val="nil"/>
              </w:pBdr>
            </w:pPr>
          </w:p>
        </w:tc>
      </w:tr>
    </w:tbl>
    <w:p w:rsidR="007B1CB3" w:rsidRDefault="007B1CB3" w:rsidP="00D476C2">
      <w:pPr>
        <w:jc w:val="center"/>
        <w:rPr>
          <w:b/>
          <w:bCs/>
        </w:rPr>
      </w:pPr>
      <w:r w:rsidRPr="00D16B3C">
        <w:br/>
      </w:r>
    </w:p>
    <w:p w:rsidR="007B1CB3" w:rsidRPr="00D476C2" w:rsidRDefault="007B1CB3" w:rsidP="00D476C2">
      <w:pPr>
        <w:jc w:val="center"/>
        <w:rPr>
          <w:b/>
          <w:bCs/>
        </w:rPr>
      </w:pPr>
      <w:r>
        <w:rPr>
          <w:b/>
          <w:bCs/>
        </w:rPr>
        <w:t>Table 4: Total Costs</w:t>
      </w:r>
    </w:p>
    <w:tbl>
      <w:tblPr>
        <w:tblStyle w:val="GridTable1Light"/>
        <w:tblW w:w="8208" w:type="dxa"/>
        <w:jc w:val="center"/>
        <w:tblLook w:val="04A0" w:firstRow="1" w:lastRow="0" w:firstColumn="1" w:lastColumn="0" w:noHBand="0" w:noVBand="1"/>
      </w:tblPr>
      <w:tblGrid>
        <w:gridCol w:w="1965"/>
        <w:gridCol w:w="2295"/>
        <w:gridCol w:w="2018"/>
        <w:gridCol w:w="1930"/>
      </w:tblGrid>
      <w:tr w:rsidR="007B1CB3" w:rsidTr="00191F7A">
        <w:trPr>
          <w:cnfStyle w:val="100000000000" w:firstRow="1" w:lastRow="0" w:firstColumn="0" w:lastColumn="0" w:oddVBand="0" w:evenVBand="0" w:oddHBand="0" w:evenHBand="0" w:firstRowFirstColumn="0" w:firstRowLastColumn="0" w:lastRowFirstColumn="0" w:lastRowLastColumn="0"/>
          <w:trHeight w:val="1106"/>
          <w:jc w:val="center"/>
        </w:trPr>
        <w:tc>
          <w:tcPr>
            <w:cnfStyle w:val="001000000000" w:firstRow="0" w:lastRow="0" w:firstColumn="1" w:lastColumn="0" w:oddVBand="0" w:evenVBand="0" w:oddHBand="0" w:evenHBand="0" w:firstRowFirstColumn="0" w:firstRowLastColumn="0" w:lastRowFirstColumn="0" w:lastRowLastColumn="0"/>
            <w:tcW w:w="1965" w:type="dxa"/>
            <w:shd w:val="clear" w:color="auto" w:fill="B4C6E7" w:themeFill="accent1" w:themeFillTint="66"/>
          </w:tcPr>
          <w:p w:rsidR="007B1CB3" w:rsidRPr="00260F4D" w:rsidRDefault="007B1CB3" w:rsidP="000C2EA6">
            <w:pPr>
              <w:rPr>
                <w:b w:val="0"/>
                <w:bCs w:val="0"/>
              </w:rPr>
            </w:pPr>
            <w:r w:rsidRPr="00260F4D">
              <w:t>Total Capital Cost</w:t>
            </w:r>
          </w:p>
        </w:tc>
        <w:tc>
          <w:tcPr>
            <w:tcW w:w="2295" w:type="dxa"/>
            <w:shd w:val="clear" w:color="auto" w:fill="B4C6E7" w:themeFill="accent1" w:themeFillTint="66"/>
          </w:tcPr>
          <w:p w:rsidR="007B1CB3" w:rsidRPr="00260F4D" w:rsidRDefault="007B1CB3" w:rsidP="000C2EA6">
            <w:pPr>
              <w:cnfStyle w:val="100000000000" w:firstRow="1" w:lastRow="0" w:firstColumn="0" w:lastColumn="0" w:oddVBand="0" w:evenVBand="0" w:oddHBand="0" w:evenHBand="0" w:firstRowFirstColumn="0" w:firstRowLastColumn="0" w:lastRowFirstColumn="0" w:lastRowLastColumn="0"/>
              <w:rPr>
                <w:b w:val="0"/>
                <w:bCs w:val="0"/>
              </w:rPr>
            </w:pPr>
            <w:r w:rsidRPr="00260F4D">
              <w:t>Total Operating Cost</w:t>
            </w:r>
          </w:p>
        </w:tc>
        <w:tc>
          <w:tcPr>
            <w:tcW w:w="2018" w:type="dxa"/>
            <w:shd w:val="clear" w:color="auto" w:fill="B4C6E7" w:themeFill="accent1" w:themeFillTint="66"/>
          </w:tcPr>
          <w:p w:rsidR="007B1CB3" w:rsidRPr="00260F4D" w:rsidRDefault="007B1CB3" w:rsidP="000C2EA6">
            <w:pPr>
              <w:cnfStyle w:val="100000000000" w:firstRow="1" w:lastRow="0" w:firstColumn="0" w:lastColumn="0" w:oddVBand="0" w:evenVBand="0" w:oddHBand="0" w:evenHBand="0" w:firstRowFirstColumn="0" w:firstRowLastColumn="0" w:lastRowFirstColumn="0" w:lastRowLastColumn="0"/>
              <w:rPr>
                <w:b w:val="0"/>
                <w:bCs w:val="0"/>
              </w:rPr>
            </w:pPr>
            <w:r w:rsidRPr="00260F4D">
              <w:t>Total Raw Material Cost</w:t>
            </w:r>
          </w:p>
        </w:tc>
        <w:tc>
          <w:tcPr>
            <w:tcW w:w="1930" w:type="dxa"/>
            <w:shd w:val="clear" w:color="auto" w:fill="B4C6E7" w:themeFill="accent1" w:themeFillTint="66"/>
          </w:tcPr>
          <w:p w:rsidR="007B1CB3" w:rsidRPr="00260F4D" w:rsidRDefault="007B1CB3" w:rsidP="000C2EA6">
            <w:pPr>
              <w:cnfStyle w:val="100000000000" w:firstRow="1" w:lastRow="0" w:firstColumn="0" w:lastColumn="0" w:oddVBand="0" w:evenVBand="0" w:oddHBand="0" w:evenHBand="0" w:firstRowFirstColumn="0" w:firstRowLastColumn="0" w:lastRowFirstColumn="0" w:lastRowLastColumn="0"/>
              <w:rPr>
                <w:b w:val="0"/>
                <w:bCs w:val="0"/>
              </w:rPr>
            </w:pPr>
            <w:r>
              <w:t>Product Revenue</w:t>
            </w:r>
          </w:p>
        </w:tc>
      </w:tr>
      <w:tr w:rsidR="007B1CB3" w:rsidTr="00191F7A">
        <w:trPr>
          <w:trHeight w:val="845"/>
          <w:jc w:val="center"/>
        </w:trPr>
        <w:tc>
          <w:tcPr>
            <w:cnfStyle w:val="001000000000" w:firstRow="0" w:lastRow="0" w:firstColumn="1" w:lastColumn="0" w:oddVBand="0" w:evenVBand="0" w:oddHBand="0" w:evenHBand="0" w:firstRowFirstColumn="0" w:firstRowLastColumn="0" w:lastRowFirstColumn="0" w:lastRowLastColumn="0"/>
            <w:tcW w:w="1965" w:type="dxa"/>
          </w:tcPr>
          <w:p w:rsidR="007B1CB3" w:rsidRPr="00022878" w:rsidRDefault="007B1CB3" w:rsidP="00141D2A">
            <w:pPr>
              <w:rPr>
                <w:rFonts w:ascii="Arial" w:hAnsi="Arial" w:cs="Arial"/>
                <w:b w:val="0"/>
                <w:bCs w:val="0"/>
                <w:sz w:val="28"/>
                <w:szCs w:val="28"/>
              </w:rPr>
            </w:pPr>
            <w:bookmarkStart w:id="1" w:name="_Hlk23729630"/>
            <w:r w:rsidRPr="00022878">
              <w:rPr>
                <w:rFonts w:ascii="Arial" w:hAnsi="Arial" w:cs="Arial"/>
                <w:b w:val="0"/>
                <w:bCs w:val="0"/>
                <w:sz w:val="28"/>
                <w:szCs w:val="28"/>
              </w:rPr>
              <w:t>$4,589,103</w:t>
            </w:r>
          </w:p>
          <w:bookmarkEnd w:id="1"/>
          <w:p w:rsidR="007B1CB3" w:rsidRPr="00D16B3C" w:rsidRDefault="007B1CB3" w:rsidP="00141D2A">
            <w:pPr>
              <w:outlineLvl w:val="0"/>
              <w:rPr>
                <w:rFonts w:ascii="Arial" w:hAnsi="Arial" w:cs="Arial"/>
                <w:sz w:val="16"/>
                <w:szCs w:val="16"/>
              </w:rPr>
            </w:pPr>
          </w:p>
        </w:tc>
        <w:tc>
          <w:tcPr>
            <w:tcW w:w="2295" w:type="dxa"/>
          </w:tcPr>
          <w:p w:rsidR="007B1CB3" w:rsidRPr="00EA1186" w:rsidRDefault="007B1CB3" w:rsidP="00141D2A">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EA1186">
              <w:rPr>
                <w:rFonts w:ascii="Arial" w:hAnsi="Arial" w:cs="Arial"/>
                <w:sz w:val="28"/>
                <w:szCs w:val="28"/>
              </w:rPr>
              <w:t>$116,114.09</w:t>
            </w:r>
          </w:p>
          <w:p w:rsidR="007B1CB3" w:rsidRPr="00C74499" w:rsidRDefault="007B1CB3" w:rsidP="00141D2A">
            <w:pPr>
              <w:cnfStyle w:val="000000000000" w:firstRow="0" w:lastRow="0" w:firstColumn="0" w:lastColumn="0" w:oddVBand="0" w:evenVBand="0" w:oddHBand="0" w:evenHBand="0" w:firstRowFirstColumn="0" w:firstRowLastColumn="0" w:lastRowFirstColumn="0" w:lastRowLastColumn="0"/>
              <w:rPr>
                <w:sz w:val="28"/>
                <w:szCs w:val="28"/>
              </w:rPr>
            </w:pPr>
          </w:p>
        </w:tc>
        <w:tc>
          <w:tcPr>
            <w:tcW w:w="2018" w:type="dxa"/>
          </w:tcPr>
          <w:p w:rsidR="007B1CB3" w:rsidRPr="008934DB" w:rsidRDefault="007B1CB3" w:rsidP="008934D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934DB">
              <w:rPr>
                <w:rFonts w:ascii="Arial" w:hAnsi="Arial" w:cs="Arial"/>
              </w:rPr>
              <w:t>$216,563,328.00</w:t>
            </w:r>
          </w:p>
          <w:p w:rsidR="007B1CB3" w:rsidRPr="00EA1186" w:rsidRDefault="007B1CB3" w:rsidP="00141D2A">
            <w:pPr>
              <w:cnfStyle w:val="000000000000" w:firstRow="0" w:lastRow="0" w:firstColumn="0" w:lastColumn="0" w:oddVBand="0" w:evenVBand="0" w:oddHBand="0" w:evenHBand="0" w:firstRowFirstColumn="0" w:firstRowLastColumn="0" w:lastRowFirstColumn="0" w:lastRowLastColumn="0"/>
              <w:rPr>
                <w:sz w:val="28"/>
                <w:szCs w:val="28"/>
              </w:rPr>
            </w:pPr>
          </w:p>
        </w:tc>
        <w:tc>
          <w:tcPr>
            <w:tcW w:w="1930" w:type="dxa"/>
          </w:tcPr>
          <w:p w:rsidR="007B1CB3" w:rsidRPr="0035700D" w:rsidRDefault="007B1CB3" w:rsidP="003570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35700D">
              <w:rPr>
                <w:rFonts w:ascii="Arial" w:hAnsi="Arial" w:cs="Arial"/>
                <w:sz w:val="22"/>
                <w:szCs w:val="22"/>
              </w:rPr>
              <w:t>$312,000,000.00</w:t>
            </w:r>
          </w:p>
          <w:p w:rsidR="007B1CB3" w:rsidRPr="0035700D" w:rsidRDefault="007B1CB3" w:rsidP="00141D2A">
            <w:pPr>
              <w:cnfStyle w:val="000000000000" w:firstRow="0" w:lastRow="0" w:firstColumn="0" w:lastColumn="0" w:oddVBand="0" w:evenVBand="0" w:oddHBand="0" w:evenHBand="0" w:firstRowFirstColumn="0" w:firstRowLastColumn="0" w:lastRowFirstColumn="0" w:lastRowLastColumn="0"/>
              <w:rPr>
                <w:sz w:val="22"/>
                <w:szCs w:val="22"/>
              </w:rPr>
            </w:pPr>
          </w:p>
        </w:tc>
      </w:tr>
    </w:tbl>
    <w:p w:rsidR="007B1CB3" w:rsidRDefault="007B1CB3" w:rsidP="00144512">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rPr>
          <w:szCs w:val="24"/>
        </w:rPr>
      </w:pPr>
    </w:p>
    <w:p w:rsidR="007B1CB3" w:rsidRDefault="007B1CB3" w:rsidP="00CA2466">
      <w:pPr>
        <w:pStyle w:val="BodyText"/>
        <w:jc w:val="center"/>
        <w:rPr>
          <w:b/>
          <w:bCs/>
          <w:szCs w:val="24"/>
        </w:rPr>
      </w:pPr>
      <w:r>
        <w:rPr>
          <w:noProof/>
          <w:szCs w:val="24"/>
        </w:rPr>
        <w:lastRenderedPageBreak/>
        <w:drawing>
          <wp:inline distT="0" distB="0" distL="0" distR="0" wp14:anchorId="1B547A56" wp14:editId="12E60724">
            <wp:extent cx="4769273" cy="3001512"/>
            <wp:effectExtent l="0" t="0" r="0" b="8890"/>
            <wp:docPr id="21" name="Picture 2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p2 pics.PNG"/>
                    <pic:cNvPicPr/>
                  </pic:nvPicPr>
                  <pic:blipFill>
                    <a:blip r:embed="rId20">
                      <a:extLst>
                        <a:ext uri="{28A0092B-C50C-407E-A947-70E740481C1C}">
                          <a14:useLocalDpi xmlns:a14="http://schemas.microsoft.com/office/drawing/2010/main" val="0"/>
                        </a:ext>
                      </a:extLst>
                    </a:blip>
                    <a:stretch>
                      <a:fillRect/>
                    </a:stretch>
                  </pic:blipFill>
                  <pic:spPr>
                    <a:xfrm>
                      <a:off x="0" y="0"/>
                      <a:ext cx="4820346" cy="3033654"/>
                    </a:xfrm>
                    <a:prstGeom prst="rect">
                      <a:avLst/>
                    </a:prstGeom>
                  </pic:spPr>
                </pic:pic>
              </a:graphicData>
            </a:graphic>
          </wp:inline>
        </w:drawing>
      </w:r>
      <w:r>
        <w:rPr>
          <w:bCs/>
          <w:color w:val="C45911" w:themeColor="accent2" w:themeShade="BF"/>
          <w:u w:val="single"/>
        </w:rPr>
        <w:br/>
      </w:r>
      <w:r w:rsidRPr="00CA2466">
        <w:rPr>
          <w:b/>
          <w:bCs/>
          <w:szCs w:val="24"/>
        </w:rPr>
        <w:t>Figure 1: Results of the SEP2 simulation</w:t>
      </w:r>
    </w:p>
    <w:p w:rsidR="007B1CB3" w:rsidRDefault="007B1CB3" w:rsidP="00CA2466">
      <w:pPr>
        <w:pStyle w:val="BodyText"/>
        <w:jc w:val="center"/>
        <w:rPr>
          <w:b/>
          <w:bCs/>
          <w:szCs w:val="24"/>
        </w:rPr>
      </w:pPr>
    </w:p>
    <w:p w:rsidR="007B1CB3" w:rsidRPr="00CA2466" w:rsidRDefault="007B1CB3" w:rsidP="00CA2466">
      <w:pPr>
        <w:pStyle w:val="BodyText"/>
        <w:jc w:val="center"/>
        <w:rPr>
          <w:b/>
          <w:bCs/>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Pr="00CA2466" w:rsidRDefault="007B1CB3" w:rsidP="00A70FCF">
      <w:pPr>
        <w:pStyle w:val="BodyText"/>
        <w:jc w:val="center"/>
        <w:rPr>
          <w:b/>
          <w:bCs/>
          <w:color w:val="C45911" w:themeColor="accent2" w:themeShade="BF"/>
          <w:u w:val="single"/>
        </w:rPr>
      </w:pPr>
      <w:r>
        <w:rPr>
          <w:b/>
          <w:noProof/>
          <w:color w:val="C45911" w:themeColor="accent2" w:themeShade="BF"/>
        </w:rPr>
        <w:drawing>
          <wp:inline distT="0" distB="0" distL="0" distR="0" wp14:anchorId="00511465" wp14:editId="2A52410E">
            <wp:extent cx="5664200" cy="2734066"/>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stwu.PNG"/>
                    <pic:cNvPicPr/>
                  </pic:nvPicPr>
                  <pic:blipFill>
                    <a:blip r:embed="rId21">
                      <a:extLst>
                        <a:ext uri="{28A0092B-C50C-407E-A947-70E740481C1C}">
                          <a14:useLocalDpi xmlns:a14="http://schemas.microsoft.com/office/drawing/2010/main" val="0"/>
                        </a:ext>
                      </a:extLst>
                    </a:blip>
                    <a:stretch>
                      <a:fillRect/>
                    </a:stretch>
                  </pic:blipFill>
                  <pic:spPr>
                    <a:xfrm>
                      <a:off x="0" y="0"/>
                      <a:ext cx="5672934" cy="2738282"/>
                    </a:xfrm>
                    <a:prstGeom prst="rect">
                      <a:avLst/>
                    </a:prstGeom>
                  </pic:spPr>
                </pic:pic>
              </a:graphicData>
            </a:graphic>
          </wp:inline>
        </w:drawing>
      </w:r>
      <w:r>
        <w:rPr>
          <w:b/>
          <w:color w:val="C45911" w:themeColor="accent2" w:themeShade="BF"/>
        </w:rPr>
        <w:br/>
      </w:r>
      <w:r w:rsidRPr="00CA2466">
        <w:rPr>
          <w:b/>
          <w:bCs/>
          <w:szCs w:val="24"/>
        </w:rPr>
        <w:t xml:space="preserve">Figure </w:t>
      </w:r>
      <w:r>
        <w:rPr>
          <w:b/>
          <w:bCs/>
          <w:szCs w:val="24"/>
        </w:rPr>
        <w:t>2</w:t>
      </w:r>
      <w:r w:rsidRPr="00CA2466">
        <w:rPr>
          <w:b/>
          <w:bCs/>
          <w:szCs w:val="24"/>
        </w:rPr>
        <w:t xml:space="preserve">: Results of the </w:t>
      </w:r>
      <w:r>
        <w:rPr>
          <w:b/>
          <w:bCs/>
          <w:szCs w:val="24"/>
        </w:rPr>
        <w:t>DISTWU</w:t>
      </w:r>
      <w:r w:rsidRPr="00CA2466">
        <w:rPr>
          <w:b/>
          <w:bCs/>
          <w:szCs w:val="24"/>
        </w:rPr>
        <w:t xml:space="preserve"> simulation</w:t>
      </w:r>
    </w:p>
    <w:p w:rsidR="007B1CB3" w:rsidRPr="00A70FCF" w:rsidRDefault="007B1CB3" w:rsidP="00650C75">
      <w:pPr>
        <w:pStyle w:val="BodyText"/>
        <w:rPr>
          <w:b/>
          <w:color w:val="C45911" w:themeColor="accent2" w:themeShade="BF"/>
        </w:rPr>
      </w:pPr>
    </w:p>
    <w:p w:rsidR="007B1CB3" w:rsidRDefault="007B1CB3" w:rsidP="00650C75">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650C75">
      <w:pPr>
        <w:pStyle w:val="BodyText"/>
        <w:rPr>
          <w:b/>
          <w:color w:val="C45911" w:themeColor="accent2" w:themeShade="BF"/>
          <w:u w:val="single"/>
        </w:rPr>
      </w:pPr>
    </w:p>
    <w:p w:rsidR="007B1CB3" w:rsidRDefault="007B1CB3" w:rsidP="005D4111"/>
    <w:p w:rsidR="007B1CB3" w:rsidRDefault="007B1CB3" w:rsidP="00F7094F">
      <w:pPr>
        <w:pStyle w:val="BodyText"/>
        <w:rPr>
          <w:b/>
          <w:color w:val="C45911" w:themeColor="accent2" w:themeShade="BF"/>
          <w:u w:val="single"/>
        </w:rPr>
      </w:pPr>
    </w:p>
    <w:p w:rsidR="007B1CB3" w:rsidRDefault="007B1CB3" w:rsidP="00F7094F">
      <w:pPr>
        <w:pStyle w:val="BodyText"/>
        <w:rPr>
          <w:b/>
          <w:color w:val="C45911" w:themeColor="accent2" w:themeShade="BF"/>
          <w:u w:val="single"/>
        </w:rPr>
      </w:pPr>
    </w:p>
    <w:p w:rsidR="007B1CB3" w:rsidRDefault="007B1CB3" w:rsidP="00F7094F">
      <w:pPr>
        <w:pStyle w:val="BodyText"/>
        <w:rPr>
          <w:b/>
          <w:color w:val="C45911" w:themeColor="accent2" w:themeShade="BF"/>
          <w:u w:val="single"/>
        </w:rPr>
      </w:pPr>
    </w:p>
    <w:p w:rsidR="007B1CB3" w:rsidRPr="00F7094F" w:rsidRDefault="007B1CB3" w:rsidP="00F7094F">
      <w:pPr>
        <w:pStyle w:val="BodyText"/>
      </w:pPr>
      <w:r>
        <w:rPr>
          <w:b/>
          <w:color w:val="C45911" w:themeColor="accent2" w:themeShade="BF"/>
          <w:u w:val="single"/>
        </w:rPr>
        <w:lastRenderedPageBreak/>
        <w:t>V</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CONCLUSIONS</w:t>
      </w:r>
      <w:r w:rsidRPr="007D365F">
        <w:rPr>
          <w:b/>
          <w:color w:val="C45911" w:themeColor="accent2" w:themeShade="BF"/>
          <w:u w:val="single"/>
        </w:rPr>
        <w:t>:</w:t>
      </w:r>
      <w:r w:rsidRPr="00F579E5">
        <w:t xml:space="preserve">  </w:t>
      </w:r>
      <w:r>
        <w:rPr>
          <w:b/>
          <w:szCs w:val="24"/>
        </w:rPr>
        <w:br/>
      </w:r>
    </w:p>
    <w:p w:rsidR="007B1CB3" w:rsidRPr="0033645D" w:rsidRDefault="007B1CB3" w:rsidP="00650C75">
      <w:r w:rsidRPr="00AE7A08">
        <w:rPr>
          <w:b/>
          <w:color w:val="006600"/>
        </w:rPr>
        <w:t xml:space="preserve">PROBLEM </w:t>
      </w:r>
      <w:r>
        <w:rPr>
          <w:b/>
          <w:color w:val="006600"/>
        </w:rPr>
        <w:t>A</w:t>
      </w:r>
      <w:r w:rsidRPr="00AE7A08">
        <w:rPr>
          <w:b/>
          <w:color w:val="006600"/>
        </w:rPr>
        <w:t>:</w:t>
      </w:r>
      <w:r>
        <w:rPr>
          <w:b/>
          <w:color w:val="006600"/>
        </w:rPr>
        <w:t xml:space="preserve"> </w:t>
      </w:r>
      <w:r>
        <w:t>The aim of this project was to simulate the actual production plant to produce cyclohexane using the bubble column reactor. By focusing on the accurate utilities,</w:t>
      </w:r>
      <w:r w:rsidRPr="00D16B3C">
        <w:t xml:space="preserve"> </w:t>
      </w:r>
      <w:r>
        <w:t xml:space="preserve">such as, rigorous distillation column, </w:t>
      </w:r>
      <w:r w:rsidRPr="00D16B3C">
        <w:t>a shell and tube heat exchanger system, a cooler,</w:t>
      </w:r>
      <w:r>
        <w:t xml:space="preserve"> reflux</w:t>
      </w:r>
      <w:r w:rsidRPr="00D16B3C">
        <w:t xml:space="preserve"> pumps and a compressor</w:t>
      </w:r>
      <w:r>
        <w:t xml:space="preserve"> were installed to maximize the recovery of cyclohexane. After replacing a low-pressure separator with a distillation column, the recovery of cyclohexane was increased from 98 % to 99.86 %. In addition, the total operating costs, total capital costs, and fixed capital investments were recalculated by taking additional equipment into account. The total capital cost was calculated by utilizing the equations that calculate the cost of the equipment by taking in account of the indexes of the year 2010. </w:t>
      </w:r>
      <w:r w:rsidRPr="0033645D">
        <w:t xml:space="preserve">The value of the total capital cost was found to be $4,589,103. The total operating cost was also evaluated utilizing the annual cost required for the maintenance of the equipment which was found to be $116,114.09. The total cost of the raw materials was evaluated to find out how much money should be spent on buying raw materials to produce 300 KMTA cyclohexane. The raw material cost was found to be $216,563,328.00. </w:t>
      </w:r>
    </w:p>
    <w:p w:rsidR="007B1CB3" w:rsidRPr="0033645D" w:rsidRDefault="007B1CB3" w:rsidP="00650C75"/>
    <w:p w:rsidR="007B1CB3" w:rsidRPr="0033645D" w:rsidRDefault="007B1CB3" w:rsidP="005D4111">
      <w:pPr>
        <w:ind w:left="-450" w:hanging="360"/>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916C70">
      <w:pPr>
        <w:rPr>
          <w:b/>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rPr>
          <w:b/>
          <w:color w:val="C45911" w:themeColor="accent2" w:themeShade="BF"/>
          <w:u w:val="single"/>
        </w:rPr>
      </w:pPr>
    </w:p>
    <w:p w:rsidR="007B1CB3" w:rsidRDefault="007B1CB3" w:rsidP="00001401">
      <w:pPr>
        <w:pStyle w:val="BodyText"/>
      </w:pPr>
      <w:r>
        <w:rPr>
          <w:b/>
          <w:color w:val="C45911" w:themeColor="accent2" w:themeShade="BF"/>
          <w:u w:val="single"/>
        </w:rPr>
        <w:lastRenderedPageBreak/>
        <w:t>VI</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APPENDICES</w:t>
      </w:r>
      <w:r w:rsidRPr="007D365F">
        <w:rPr>
          <w:b/>
          <w:color w:val="C45911" w:themeColor="accent2" w:themeShade="BF"/>
          <w:u w:val="single"/>
        </w:rPr>
        <w:t>:</w:t>
      </w:r>
      <w:r w:rsidRPr="00F579E5">
        <w:t xml:space="preserve">  </w:t>
      </w:r>
    </w:p>
    <w:p w:rsidR="007B1CB3" w:rsidRDefault="007B1CB3" w:rsidP="0000754D">
      <w:pPr>
        <w:rPr>
          <w:b/>
        </w:rPr>
      </w:pPr>
    </w:p>
    <w:p w:rsidR="007B1CB3" w:rsidRDefault="007B1CB3" w:rsidP="00F7094F">
      <w:pPr>
        <w:ind w:left="-450" w:firstLine="450"/>
        <w:rPr>
          <w:b/>
        </w:rPr>
      </w:pPr>
      <w:r>
        <w:rPr>
          <w:b/>
        </w:rPr>
        <w:t xml:space="preserve">APPENDIX I: </w:t>
      </w:r>
      <w:r>
        <w:rPr>
          <w:b/>
        </w:rPr>
        <w:br/>
      </w:r>
      <w:r>
        <w:rPr>
          <w:b/>
        </w:rPr>
        <w:br/>
      </w:r>
      <w:r w:rsidRPr="00AE7A08">
        <w:rPr>
          <w:b/>
          <w:color w:val="006600"/>
        </w:rPr>
        <w:t>PROBLEM A:</w:t>
      </w:r>
      <w:r>
        <w:rPr>
          <w:b/>
        </w:rPr>
        <w:t xml:space="preserve"> </w:t>
      </w:r>
      <w:r>
        <w:rPr>
          <w:b/>
        </w:rPr>
        <w:br/>
      </w:r>
    </w:p>
    <w:p w:rsidR="007B1CB3" w:rsidRPr="004C468D" w:rsidRDefault="007B1CB3" w:rsidP="00EE67A4">
      <w:pPr>
        <w:rPr>
          <w:bCs/>
        </w:rPr>
      </w:pPr>
      <w:r w:rsidRPr="00D16B3C">
        <w:t>For Design Specifications in ASPEN Plus we used,</w:t>
      </w:r>
      <w:r w:rsidRPr="00D16B3C">
        <w:br/>
      </w:r>
    </w:p>
    <w:p w:rsidR="007B1CB3" w:rsidRPr="004C468D" w:rsidRDefault="007B1CB3" w:rsidP="00EE67A4">
      <w:pPr>
        <w:rPr>
          <w:bCs/>
        </w:rPr>
      </w:pPr>
      <m:oMathPara>
        <m:oMath>
          <m:f>
            <m:fPr>
              <m:ctrlPr>
                <w:rPr>
                  <w:rFonts w:ascii="Cambria Math" w:hAnsi="Cambria Math"/>
                  <w:bCs/>
                  <w:i/>
                </w:rPr>
              </m:ctrlPr>
            </m:fPr>
            <m:num>
              <m:r>
                <w:rPr>
                  <w:rFonts w:ascii="Cambria Math" w:hAnsi="Cambria Math"/>
                </w:rPr>
                <m:t>TEARH</m:t>
              </m:r>
            </m:num>
            <m:den>
              <m:r>
                <w:rPr>
                  <w:rFonts w:ascii="Cambria Math" w:hAnsi="Cambria Math"/>
                </w:rPr>
                <m:t>TEARB</m:t>
              </m:r>
            </m:den>
          </m:f>
          <m:r>
            <w:rPr>
              <w:rFonts w:ascii="Cambria Math" w:hAnsi="Cambria Math"/>
            </w:rPr>
            <m:t xml:space="preserve"> = 3.3</m:t>
          </m:r>
        </m:oMath>
      </m:oMathPara>
    </w:p>
    <w:p w:rsidR="007B1CB3" w:rsidRDefault="007B1CB3" w:rsidP="00EE67A4">
      <w:pPr>
        <w:rPr>
          <w:bCs/>
        </w:rPr>
      </w:pPr>
    </w:p>
    <w:p w:rsidR="007B1CB3" w:rsidRPr="004C468D" w:rsidRDefault="007B1CB3" w:rsidP="00EE67A4">
      <w:pPr>
        <w:rPr>
          <w:bCs/>
        </w:rPr>
      </w:pPr>
    </w:p>
    <w:p w:rsidR="007B1CB3" w:rsidRPr="004C468D" w:rsidRDefault="007B1CB3" w:rsidP="00EE67A4">
      <w:pPr>
        <w:rPr>
          <w:rFonts w:eastAsiaTheme="minorEastAsia"/>
          <w:bCs/>
        </w:rPr>
      </w:pPr>
      <m:oMathPara>
        <m:oMath>
          <m:r>
            <w:rPr>
              <w:rFonts w:ascii="Cambria Math" w:hAnsi="Cambria Math"/>
            </w:rPr>
            <m:t>HNEW = 3.13*FEEDB  (SOLVER ASPEN)</m:t>
          </m:r>
        </m:oMath>
      </m:oMathPara>
    </w:p>
    <w:p w:rsidR="007B1CB3" w:rsidRPr="00D16B3C" w:rsidRDefault="007B1CB3" w:rsidP="00EE67A4">
      <w:pPr>
        <w:rPr>
          <w:rFonts w:eastAsiaTheme="minorEastAsia"/>
          <w:b/>
        </w:rPr>
      </w:pPr>
    </w:p>
    <w:p w:rsidR="007B1CB3" w:rsidRDefault="007B1CB3" w:rsidP="00EE67A4">
      <w:pPr>
        <w:jc w:val="center"/>
        <w:rPr>
          <w:rFonts w:eastAsiaTheme="minorEastAsia"/>
          <w:b/>
          <w:u w:val="single"/>
        </w:rPr>
      </w:pPr>
      <w:r w:rsidRPr="004C468D">
        <w:rPr>
          <w:rFonts w:eastAsiaTheme="minorEastAsia"/>
          <w:b/>
          <w:sz w:val="28"/>
          <w:szCs w:val="28"/>
        </w:rPr>
        <w:t>Calculating equipment, installation, and annualized cost</w:t>
      </w:r>
      <w:r w:rsidRPr="00D16B3C">
        <w:rPr>
          <w:rFonts w:eastAsiaTheme="minorEastAsia"/>
          <w:b/>
        </w:rPr>
        <w:br/>
      </w:r>
      <w:r w:rsidRPr="00D16B3C">
        <w:rPr>
          <w:rFonts w:eastAsiaTheme="minorEastAsia"/>
          <w:b/>
        </w:rPr>
        <w:br/>
      </w:r>
      <w:r w:rsidRPr="004C468D">
        <w:rPr>
          <w:rFonts w:eastAsiaTheme="minorEastAsia"/>
          <w:b/>
          <w:u w:val="single"/>
        </w:rPr>
        <w:t>For Shell and Tube Heat Exchanger</w:t>
      </w:r>
      <w:r>
        <w:rPr>
          <w:rFonts w:eastAsiaTheme="minorEastAsia"/>
          <w:b/>
          <w:u w:val="single"/>
        </w:rPr>
        <w:t>,</w:t>
      </w:r>
      <w:r w:rsidRPr="004C468D">
        <w:rPr>
          <w:rFonts w:eastAsiaTheme="minorEastAsia"/>
          <w:b/>
          <w:u w:val="single"/>
        </w:rPr>
        <w:t xml:space="preserve"> Cooler</w:t>
      </w:r>
      <w:r>
        <w:rPr>
          <w:rFonts w:eastAsiaTheme="minorEastAsia"/>
          <w:b/>
          <w:u w:val="single"/>
        </w:rPr>
        <w:t xml:space="preserve"> and Condenser</w:t>
      </w:r>
      <w:r w:rsidRPr="004C468D">
        <w:rPr>
          <w:rFonts w:eastAsiaTheme="minorEastAsia"/>
          <w:b/>
          <w:u w:val="single"/>
        </w:rPr>
        <w:t>:</w:t>
      </w:r>
    </w:p>
    <w:p w:rsidR="007B1CB3" w:rsidRDefault="007B1CB3" w:rsidP="00EE67A4">
      <w:pPr>
        <w:jc w:val="center"/>
        <w:rPr>
          <w:rFonts w:eastAsiaTheme="minorEastAsia"/>
          <w:b/>
          <w:u w:val="single"/>
        </w:rPr>
      </w:pPr>
    </w:p>
    <w:p w:rsidR="007B1CB3" w:rsidRPr="00D16B3C" w:rsidRDefault="007B1CB3" w:rsidP="00F7094F">
      <w:pPr>
        <w:rPr>
          <w:rFonts w:eastAsiaTheme="minorEastAsia"/>
          <w:bCs/>
        </w:rPr>
      </w:pPr>
      <w:r w:rsidRPr="00F7094F">
        <w:rPr>
          <w:rFonts w:eastAsiaTheme="minorEastAsia"/>
          <w:bCs/>
        </w:rPr>
        <w:t>Utilizing the cost data for the year 2010 we have,</w:t>
      </w:r>
      <w:r>
        <w:rPr>
          <w:rFonts w:eastAsiaTheme="minorEastAsia"/>
          <w:b/>
        </w:rPr>
        <w:br/>
      </w:r>
      <w:r w:rsidRPr="00D16B3C">
        <w:rPr>
          <w:rFonts w:eastAsiaTheme="minorEastAsia"/>
          <w:b/>
        </w:rPr>
        <w:br/>
      </w: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 xml:space="preserve">=28000+54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A</m:t>
                  </m:r>
                  <m:d>
                    <m:dPr>
                      <m:begChr m:val="["/>
                      <m:endChr m:val="]"/>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2</m:t>
                          </m:r>
                        </m:sup>
                      </m:sSup>
                    </m:e>
                  </m:d>
                </m:e>
              </m:d>
            </m:e>
            <m:sup>
              <m:r>
                <w:rPr>
                  <w:rFonts w:ascii="Cambria Math" w:eastAsiaTheme="minorEastAsia" w:hAnsi="Cambria Math"/>
                </w:rPr>
                <m:t>1.2</m:t>
              </m:r>
            </m:sup>
          </m:sSup>
        </m:oMath>
      </m:oMathPara>
    </w:p>
    <w:p w:rsidR="007B1CB3" w:rsidRPr="00D16B3C" w:rsidRDefault="007B1CB3" w:rsidP="00EE67A4">
      <w:pPr>
        <w:rPr>
          <w:rFonts w:eastAsiaTheme="minorEastAsia"/>
          <w:bCs/>
        </w:rPr>
      </w:pPr>
    </w:p>
    <w:p w:rsidR="007B1CB3" w:rsidRPr="00D16B3C" w:rsidRDefault="007B1CB3" w:rsidP="00EE67A4">
      <w:pPr>
        <w:rPr>
          <w:rFonts w:eastAsiaTheme="minorEastAsia"/>
          <w:bCs/>
        </w:rPr>
      </w:pPr>
      <w:r w:rsidRPr="00D16B3C">
        <w:rPr>
          <w:rFonts w:eastAsiaTheme="minorEastAsia"/>
          <w:bCs/>
        </w:rPr>
        <w:t xml:space="preserve">Where A can be found using, </w:t>
      </w:r>
      <w:r w:rsidRPr="00D16B3C">
        <w:rPr>
          <w:rFonts w:eastAsiaTheme="minorEastAsia"/>
          <w:bCs/>
        </w:rPr>
        <w:br/>
      </w:r>
      <w:r w:rsidRPr="00D16B3C">
        <w:rPr>
          <w:rFonts w:eastAsiaTheme="minorEastAsia"/>
          <w:bCs/>
        </w:rPr>
        <w:br/>
      </w:r>
      <m:oMathPara>
        <m:oMath>
          <m:r>
            <w:rPr>
              <w:rFonts w:ascii="Cambria Math" w:eastAsiaTheme="minorEastAsia" w:hAnsi="Cambria Math"/>
            </w:rPr>
            <m:t>Q=</m:t>
          </m:r>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 xml:space="preserve">T </m:t>
              </m:r>
            </m:sub>
          </m:sSub>
          <m:r>
            <w:rPr>
              <w:rFonts w:ascii="Cambria Math" w:eastAsiaTheme="minorEastAsia" w:hAnsi="Cambria Math"/>
            </w:rPr>
            <m:t>A U ∆</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LN</m:t>
              </m:r>
            </m:sub>
          </m:sSub>
        </m:oMath>
      </m:oMathPara>
    </w:p>
    <w:p w:rsidR="007B1CB3" w:rsidRPr="00CE3195" w:rsidRDefault="007B1CB3" w:rsidP="00EE67A4">
      <w:pPr>
        <w:rPr>
          <w:rFonts w:eastAsiaTheme="minorEastAsia"/>
          <w:bCs/>
        </w:rPr>
      </w:pPr>
      <w:r w:rsidRPr="00D16B3C">
        <w:rPr>
          <w:rFonts w:eastAsiaTheme="minorEastAsia"/>
          <w:bCs/>
        </w:rPr>
        <w:t xml:space="preserve">Where, </w:t>
      </w:r>
      <m:oMath>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LN</m:t>
            </m:r>
          </m:sub>
        </m:sSub>
        <m:r>
          <w:rPr>
            <w:rFonts w:ascii="Cambria Math" w:eastAsiaTheme="minorEastAsia" w:hAnsi="Cambria Math"/>
          </w:rPr>
          <m:t xml:space="preserve"> </m:t>
        </m:r>
      </m:oMath>
      <w:r w:rsidRPr="00D16B3C">
        <w:rPr>
          <w:rFonts w:eastAsiaTheme="minorEastAsia"/>
          <w:bCs/>
        </w:rPr>
        <w:t>is given as,</w:t>
      </w:r>
      <w:r w:rsidRPr="00D16B3C">
        <w:rPr>
          <w:rFonts w:eastAsiaTheme="minorEastAsia"/>
          <w:bCs/>
        </w:rPr>
        <w:br/>
      </w:r>
      <w:r w:rsidRPr="00D16B3C">
        <w:rPr>
          <w:rFonts w:eastAsiaTheme="minorEastAsia"/>
          <w:bCs/>
        </w:rPr>
        <w:br/>
      </w:r>
      <m:oMathPara>
        <m:oMath>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LN</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2</m:t>
                  </m:r>
                </m:sub>
              </m:sSub>
            </m:num>
            <m:den>
              <m:r>
                <w:rPr>
                  <w:rFonts w:ascii="Cambria Math" w:eastAsiaTheme="minorEastAsia" w:hAnsi="Cambria Math"/>
                </w:rPr>
                <m:t>ln(</m:t>
              </m:r>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1</m:t>
                      </m:r>
                    </m:sub>
                  </m:sSub>
                </m:num>
                <m:den>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2</m:t>
                      </m:r>
                    </m:sub>
                  </m:sSub>
                </m:den>
              </m:f>
              <m:r>
                <w:rPr>
                  <w:rFonts w:ascii="Cambria Math" w:eastAsiaTheme="minorEastAsia" w:hAnsi="Cambria Math"/>
                </w:rPr>
                <m:t>)</m:t>
              </m:r>
            </m:den>
          </m:f>
        </m:oMath>
      </m:oMathPara>
    </w:p>
    <w:p w:rsidR="007B1CB3" w:rsidRPr="00D16B3C" w:rsidRDefault="007B1CB3" w:rsidP="00EE67A4">
      <w:pPr>
        <w:rPr>
          <w:rFonts w:eastAsiaTheme="minorEastAsia"/>
          <w:bCs/>
        </w:rPr>
      </w:pPr>
    </w:p>
    <w:p w:rsidR="007B1CB3" w:rsidRDefault="007B1CB3" w:rsidP="00EE67A4">
      <w:pPr>
        <w:rPr>
          <w:rFonts w:eastAsiaTheme="minorEastAsia"/>
          <w:bCs/>
        </w:rPr>
      </w:pPr>
    </w:p>
    <w:p w:rsidR="007B1CB3" w:rsidRPr="000562DC" w:rsidRDefault="007B1CB3" w:rsidP="00171AC8">
      <w:pPr>
        <w:jc w:val="center"/>
        <w:rPr>
          <w:rFonts w:eastAsiaTheme="minorEastAsia"/>
          <w:b/>
          <w:u w:val="single"/>
        </w:rPr>
      </w:pPr>
      <w:r w:rsidRPr="00D16B3C">
        <w:rPr>
          <w:rFonts w:eastAsiaTheme="minorEastAsia"/>
          <w:bCs/>
        </w:rPr>
        <w:t>The installation factor for the shell and tube heat exchanger is given to be 3.5 therefore,</w:t>
      </w:r>
      <w:r w:rsidRPr="00D16B3C">
        <w:rPr>
          <w:rFonts w:eastAsiaTheme="minorEastAsia"/>
          <w:bCs/>
        </w:rPr>
        <w:br/>
      </w:r>
      <w:r w:rsidRPr="00D16B3C">
        <w:rPr>
          <w:rFonts w:eastAsiaTheme="minorEastAsia"/>
          <w:bCs/>
        </w:rPr>
        <w:br/>
      </w:r>
      <m:oMathPara>
        <m:oMath>
          <m:r>
            <w:rPr>
              <w:rFonts w:ascii="Cambria Math" w:eastAsiaTheme="minorEastAsia" w:hAnsi="Cambria Math"/>
            </w:rPr>
            <m:t>Installation cost=3.5*purchasing cost</m:t>
          </m:r>
          <m:r>
            <m:rPr>
              <m:sty m:val="p"/>
            </m:rPr>
            <w:rPr>
              <w:rFonts w:eastAsiaTheme="minorEastAsia"/>
            </w:rPr>
            <w:br/>
          </m:r>
        </m:oMath>
        <m:oMath>
          <m:r>
            <m:rPr>
              <m:sty m:val="p"/>
            </m:rPr>
            <w:rPr>
              <w:rFonts w:eastAsiaTheme="minorEastAsia"/>
            </w:rPr>
            <w:br/>
          </m:r>
          <m:r>
            <m:rPr>
              <m:sty m:val="p"/>
            </m:rPr>
            <w:rPr>
              <w:rFonts w:ascii="Cambria Math" w:eastAsiaTheme="minorEastAsia" w:hAnsi="Cambria Math"/>
            </w:rPr>
            <m:t>The a</m:t>
          </m:r>
        </m:oMath>
      </m:oMathPara>
      <w:r w:rsidRPr="00D16B3C">
        <w:rPr>
          <w:rFonts w:eastAsiaTheme="minorEastAsia"/>
          <w:bCs/>
        </w:rPr>
        <w:t>nnualized cost can be found using,</w:t>
      </w:r>
      <w:r w:rsidRPr="00D16B3C">
        <w:rPr>
          <w:rFonts w:eastAsiaTheme="minorEastAsia"/>
          <w:bCs/>
        </w:rPr>
        <w:br/>
      </w:r>
      <w:r w:rsidRPr="00D16B3C">
        <w:rPr>
          <w:rFonts w:eastAsiaTheme="minorEastAsia"/>
          <w:bCs/>
        </w:rPr>
        <w:br/>
      </w:r>
      <m:oMathPara>
        <m:oMath>
          <m:r>
            <w:rPr>
              <w:rFonts w:ascii="Cambria Math" w:eastAsiaTheme="minorEastAsia" w:hAnsi="Cambria Math"/>
            </w:rPr>
            <m:t>Annualized cost=</m:t>
          </m:r>
          <m:f>
            <m:fPr>
              <m:ctrlPr>
                <w:rPr>
                  <w:rFonts w:ascii="Cambria Math" w:eastAsiaTheme="minorEastAsia" w:hAnsi="Cambria Math"/>
                  <w:bCs/>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*installation cost</m:t>
          </m:r>
          <m:r>
            <m:rPr>
              <m:sty m:val="p"/>
            </m:rPr>
            <w:rPr>
              <w:rFonts w:ascii="Cambria Math" w:eastAsiaTheme="minorEastAsia" w:hAnsi="Cambria Math"/>
            </w:rPr>
            <w:br/>
          </m:r>
        </m:oMath>
        <m:oMath>
          <m:r>
            <m:rPr>
              <m:sty m:val="p"/>
            </m:rPr>
            <w:rPr>
              <w:rFonts w:ascii="Cambria Math" w:eastAsiaTheme="minorEastAsia" w:hAnsi="Cambria Math"/>
            </w:rPr>
            <w:br/>
          </m:r>
        </m:oMath>
      </m:oMathPara>
    </w:p>
    <w:p w:rsidR="007B1CB3" w:rsidRPr="00171AC8" w:rsidRDefault="007B1CB3" w:rsidP="00171AC8">
      <w:pPr>
        <w:jc w:val="center"/>
        <w:rPr>
          <w:rFonts w:eastAsiaTheme="minorEastAsia"/>
        </w:rPr>
      </w:pPr>
      <w:r w:rsidRPr="004C468D">
        <w:rPr>
          <w:rFonts w:eastAsiaTheme="minorEastAsia"/>
          <w:b/>
          <w:u w:val="single"/>
        </w:rPr>
        <w:t xml:space="preserve">For </w:t>
      </w:r>
      <w:r>
        <w:rPr>
          <w:rFonts w:eastAsiaTheme="minorEastAsia"/>
          <w:b/>
          <w:u w:val="single"/>
        </w:rPr>
        <w:t xml:space="preserve">Reflux </w:t>
      </w:r>
      <w:r w:rsidRPr="004C468D">
        <w:rPr>
          <w:rFonts w:eastAsiaTheme="minorEastAsia"/>
          <w:b/>
          <w:u w:val="single"/>
        </w:rPr>
        <w:t>Pumps</w:t>
      </w:r>
      <w:r w:rsidRPr="004C468D">
        <w:rPr>
          <w:rFonts w:eastAsiaTheme="minorEastAsia"/>
          <w:b/>
          <w:u w:val="single"/>
        </w:rPr>
        <w:br/>
      </w:r>
      <w:r w:rsidRPr="00D16B3C">
        <w:rPr>
          <w:rFonts w:eastAsiaTheme="minorEastAsia"/>
          <w:b/>
        </w:rPr>
        <w:br/>
      </w: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 xml:space="preserve">=8000+240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Q</m:t>
                  </m:r>
                  <m:d>
                    <m:dPr>
                      <m:begChr m:val="["/>
                      <m:endChr m:val="]"/>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L</m:t>
                          </m:r>
                        </m:num>
                        <m:den>
                          <m:r>
                            <w:rPr>
                              <w:rFonts w:ascii="Cambria Math" w:eastAsiaTheme="minorEastAsia" w:hAnsi="Cambria Math"/>
                            </w:rPr>
                            <m:t>s</m:t>
                          </m:r>
                        </m:den>
                      </m:f>
                    </m:e>
                  </m:d>
                </m:e>
              </m:d>
            </m:e>
            <m:sup>
              <m:r>
                <w:rPr>
                  <w:rFonts w:ascii="Cambria Math" w:eastAsiaTheme="minorEastAsia" w:hAnsi="Cambria Math"/>
                </w:rPr>
                <m:t>0.9</m:t>
              </m:r>
            </m:sup>
          </m:sSup>
        </m:oMath>
      </m:oMathPara>
    </w:p>
    <w:p w:rsidR="007B1CB3" w:rsidRPr="00D16B3C" w:rsidRDefault="007B1CB3" w:rsidP="00EE67A4">
      <w:pPr>
        <w:rPr>
          <w:rFonts w:eastAsiaTheme="minorEastAsia"/>
          <w:bCs/>
        </w:rPr>
      </w:pPr>
    </w:p>
    <w:p w:rsidR="007B1CB3" w:rsidRDefault="007B1CB3" w:rsidP="00EE67A4">
      <w:pPr>
        <w:rPr>
          <w:rFonts w:eastAsiaTheme="minorEastAsia"/>
          <w:bCs/>
        </w:rPr>
      </w:pPr>
      <w:r w:rsidRPr="00D16B3C">
        <w:rPr>
          <w:rFonts w:eastAsiaTheme="minorEastAsia"/>
          <w:bCs/>
        </w:rPr>
        <w:t xml:space="preserve">Installation factor is given to be 4.0. Also, the installation cost and annualized cost can be found from the same formulae. </w:t>
      </w:r>
    </w:p>
    <w:p w:rsidR="007B1CB3" w:rsidRDefault="007B1CB3" w:rsidP="00EE67A4">
      <w:pPr>
        <w:rPr>
          <w:rFonts w:eastAsiaTheme="minorEastAsia"/>
          <w:bCs/>
        </w:rPr>
      </w:pPr>
    </w:p>
    <w:p w:rsidR="007B1CB3" w:rsidRPr="00F172C5" w:rsidRDefault="007B1CB3" w:rsidP="00EE67A4">
      <w:pPr>
        <w:rPr>
          <w:rFonts w:eastAsiaTheme="minorEastAsia"/>
          <w:bCs/>
        </w:rPr>
      </w:pPr>
      <w:r>
        <w:rPr>
          <w:rFonts w:eastAsiaTheme="minorEastAsia"/>
          <w:bCs/>
        </w:rPr>
        <w:lastRenderedPageBreak/>
        <w:t>The increased in pressure is given as,</w:t>
      </w:r>
      <w:r>
        <w:rPr>
          <w:rFonts w:eastAsiaTheme="minorEastAsia"/>
          <w:bCs/>
        </w:rPr>
        <w:br/>
      </w:r>
      <w:r>
        <w:rPr>
          <w:rFonts w:eastAsiaTheme="minorEastAsia"/>
          <w:bCs/>
        </w:rPr>
        <w:br/>
      </w:r>
      <m:oMathPara>
        <m:oMath>
          <m:r>
            <w:rPr>
              <w:rFonts w:ascii="Cambria Math" w:eastAsiaTheme="minorEastAsia" w:hAnsi="Cambria Math"/>
            </w:rPr>
            <m:t>∆P= ρ g h</m:t>
          </m:r>
        </m:oMath>
      </m:oMathPara>
    </w:p>
    <w:p w:rsidR="007B1CB3" w:rsidRPr="004E4C6A" w:rsidRDefault="007B1CB3" w:rsidP="00EE67A4">
      <w:pPr>
        <w:rPr>
          <w:rFonts w:eastAsiaTheme="minorEastAsia"/>
          <w:bCs/>
        </w:rPr>
      </w:pPr>
    </w:p>
    <w:p w:rsidR="007B1CB3" w:rsidRPr="00D16B3C" w:rsidRDefault="007B1CB3" w:rsidP="00EE67A4">
      <w:pPr>
        <w:rPr>
          <w:rFonts w:eastAsiaTheme="minorEastAsia"/>
          <w:bCs/>
        </w:rPr>
      </w:pPr>
      <w:r>
        <w:rPr>
          <w:rFonts w:eastAsiaTheme="minorEastAsia"/>
          <w:bCs/>
        </w:rPr>
        <w:t xml:space="preserve">Where, </w:t>
      </w:r>
      <m:oMath>
        <m:r>
          <w:rPr>
            <w:rFonts w:ascii="Cambria Math" w:eastAsiaTheme="minorEastAsia" w:hAnsi="Cambria Math"/>
          </w:rPr>
          <m:t>∆P</m:t>
        </m:r>
      </m:oMath>
      <w:r>
        <w:rPr>
          <w:rFonts w:eastAsiaTheme="minorEastAsia"/>
          <w:bCs/>
        </w:rPr>
        <w:t xml:space="preserve"> is the increase in pressure, g is force of gravity and h is the height of the column. </w:t>
      </w:r>
    </w:p>
    <w:p w:rsidR="007B1CB3" w:rsidRDefault="007B1CB3" w:rsidP="00EE67A4">
      <w:pPr>
        <w:rPr>
          <w:rFonts w:eastAsiaTheme="minorEastAsia"/>
          <w:b/>
        </w:rPr>
      </w:pPr>
    </w:p>
    <w:p w:rsidR="007B1CB3" w:rsidRPr="00D16B3C" w:rsidRDefault="007B1CB3" w:rsidP="00EE67A4">
      <w:pPr>
        <w:jc w:val="center"/>
        <w:rPr>
          <w:rFonts w:eastAsiaTheme="minorEastAsia"/>
          <w:bCs/>
        </w:rPr>
      </w:pPr>
      <w:r w:rsidRPr="004C468D">
        <w:rPr>
          <w:rFonts w:eastAsiaTheme="minorEastAsia"/>
          <w:b/>
          <w:u w:val="single"/>
        </w:rPr>
        <w:t>For Compressor</w:t>
      </w:r>
      <w:r w:rsidRPr="00D16B3C">
        <w:rPr>
          <w:rFonts w:eastAsiaTheme="minorEastAsia"/>
          <w:b/>
        </w:rPr>
        <w:br/>
      </w:r>
      <w:r w:rsidRPr="00D16B3C">
        <w:rPr>
          <w:rFonts w:eastAsiaTheme="minorEastAsia"/>
          <w:b/>
        </w:rPr>
        <w:br/>
      </w: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 xml:space="preserve">=58000+20000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W</m:t>
                  </m:r>
                  <m:d>
                    <m:dPr>
                      <m:begChr m:val="["/>
                      <m:endChr m:val="]"/>
                      <m:ctrlPr>
                        <w:rPr>
                          <w:rFonts w:ascii="Cambria Math" w:eastAsiaTheme="minorEastAsia" w:hAnsi="Cambria Math"/>
                          <w:bCs/>
                          <w:i/>
                        </w:rPr>
                      </m:ctrlPr>
                    </m:dPr>
                    <m:e>
                      <m:r>
                        <w:rPr>
                          <w:rFonts w:ascii="Cambria Math" w:eastAsiaTheme="minorEastAsia" w:hAnsi="Cambria Math"/>
                        </w:rPr>
                        <m:t>kW</m:t>
                      </m:r>
                    </m:e>
                  </m:d>
                </m:e>
              </m:d>
            </m:e>
            <m:sup>
              <m:r>
                <w:rPr>
                  <w:rFonts w:ascii="Cambria Math" w:eastAsiaTheme="minorEastAsia" w:hAnsi="Cambria Math"/>
                </w:rPr>
                <m:t>0.6</m:t>
              </m:r>
            </m:sup>
          </m:sSup>
        </m:oMath>
      </m:oMathPara>
    </w:p>
    <w:p w:rsidR="007B1CB3" w:rsidRPr="00D16B3C" w:rsidRDefault="007B1CB3" w:rsidP="00EE67A4">
      <w:pPr>
        <w:rPr>
          <w:rFonts w:eastAsiaTheme="minorEastAsia"/>
          <w:bCs/>
        </w:rPr>
      </w:pPr>
    </w:p>
    <w:p w:rsidR="007B1CB3" w:rsidRPr="00D16B3C" w:rsidRDefault="007B1CB3" w:rsidP="00EE67A4">
      <w:pPr>
        <w:rPr>
          <w:rFonts w:eastAsiaTheme="minorEastAsia"/>
          <w:bCs/>
        </w:rPr>
      </w:pPr>
      <w:r w:rsidRPr="00D16B3C">
        <w:rPr>
          <w:rFonts w:eastAsiaTheme="minorEastAsia"/>
          <w:bCs/>
        </w:rPr>
        <w:t xml:space="preserve">Installation factor is given to be 2.5. Also, the installation cost and annualized cost can be found from the same formulae. </w:t>
      </w:r>
    </w:p>
    <w:p w:rsidR="007B1CB3" w:rsidRPr="00D16B3C" w:rsidRDefault="007B1CB3" w:rsidP="00EE67A4">
      <w:pPr>
        <w:rPr>
          <w:rFonts w:eastAsiaTheme="minorEastAsia"/>
          <w:b/>
        </w:rPr>
      </w:pPr>
    </w:p>
    <w:p w:rsidR="007B1CB3" w:rsidRPr="00DC5D21" w:rsidRDefault="007B1CB3" w:rsidP="00DC5D21">
      <w:pPr>
        <w:jc w:val="center"/>
        <w:rPr>
          <w:rFonts w:eastAsiaTheme="minorEastAsia"/>
          <w:b/>
          <w:u w:val="single"/>
        </w:rPr>
      </w:pPr>
      <w:r w:rsidRPr="004C468D">
        <w:rPr>
          <w:rFonts w:eastAsiaTheme="minorEastAsia"/>
          <w:b/>
          <w:u w:val="single"/>
        </w:rPr>
        <w:t>For Drums (Vertical Vessel)</w:t>
      </w:r>
      <w:r>
        <w:rPr>
          <w:rFonts w:eastAsiaTheme="minorEastAsia"/>
          <w:b/>
          <w:u w:val="single"/>
        </w:rPr>
        <w:br/>
      </w:r>
      <w:r w:rsidRPr="004C468D">
        <w:rPr>
          <w:rFonts w:eastAsiaTheme="minorEastAsia"/>
          <w:b/>
          <w:u w:val="single"/>
        </w:rPr>
        <w:br/>
      </w: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2010</m:t>
              </m:r>
            </m:e>
          </m:d>
          <m:r>
            <w:rPr>
              <w:rFonts w:ascii="Cambria Math" w:eastAsiaTheme="minorEastAsia" w:hAnsi="Cambria Math"/>
            </w:rPr>
            <m:t xml:space="preserve">=11600+34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M</m:t>
                  </m:r>
                  <m:d>
                    <m:dPr>
                      <m:begChr m:val="["/>
                      <m:endChr m:val="]"/>
                      <m:ctrlPr>
                        <w:rPr>
                          <w:rFonts w:ascii="Cambria Math" w:eastAsiaTheme="minorEastAsia" w:hAnsi="Cambria Math"/>
                          <w:bCs/>
                          <w:i/>
                        </w:rPr>
                      </m:ctrlPr>
                    </m:dPr>
                    <m:e>
                      <m:r>
                        <w:rPr>
                          <w:rFonts w:ascii="Cambria Math" w:eastAsiaTheme="minorEastAsia" w:hAnsi="Cambria Math"/>
                        </w:rPr>
                        <m:t>kg</m:t>
                      </m:r>
                    </m:e>
                  </m:d>
                </m:e>
              </m:d>
            </m:e>
            <m:sup>
              <m:r>
                <w:rPr>
                  <w:rFonts w:ascii="Cambria Math" w:eastAsiaTheme="minorEastAsia" w:hAnsi="Cambria Math"/>
                </w:rPr>
                <m:t>0.85</m:t>
              </m:r>
            </m:sup>
          </m:sSup>
        </m:oMath>
      </m:oMathPara>
    </w:p>
    <w:p w:rsidR="007B1CB3" w:rsidRPr="00D16B3C" w:rsidRDefault="007B1CB3" w:rsidP="00EE67A4">
      <w:pPr>
        <w:rPr>
          <w:rFonts w:eastAsiaTheme="minorEastAsia"/>
          <w:bCs/>
        </w:rPr>
      </w:pPr>
      <w:r w:rsidRPr="00D16B3C">
        <w:rPr>
          <w:rFonts w:eastAsiaTheme="minorEastAsia"/>
          <w:bCs/>
        </w:rPr>
        <w:t>Where M is given as,</w:t>
      </w:r>
      <w:r w:rsidRPr="00D16B3C">
        <w:rPr>
          <w:rFonts w:eastAsiaTheme="minorEastAsia"/>
          <w:bCs/>
        </w:rPr>
        <w:br/>
      </w:r>
      <w:r w:rsidRPr="00D16B3C">
        <w:rPr>
          <w:rFonts w:eastAsiaTheme="minorEastAsia"/>
          <w:bCs/>
        </w:rPr>
        <w:br/>
      </w:r>
      <m:oMathPara>
        <m:oMath>
          <m:r>
            <w:rPr>
              <w:rFonts w:ascii="Cambria Math" w:eastAsiaTheme="minorEastAsia" w:hAnsi="Cambria Math"/>
            </w:rPr>
            <m:t xml:space="preserve">M[kg]= π </m:t>
          </m:r>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 xml:space="preserve"> L t </m:t>
          </m:r>
          <m:sSub>
            <m:sSubPr>
              <m:ctrlPr>
                <w:rPr>
                  <w:rFonts w:ascii="Cambria Math" w:eastAsiaTheme="minorEastAsia" w:hAnsi="Cambria Math"/>
                  <w:bCs/>
                  <w:i/>
                </w:rPr>
              </m:ctrlPr>
            </m:sSubPr>
            <m:e>
              <m:r>
                <w:rPr>
                  <w:rFonts w:ascii="Cambria Math" w:eastAsiaTheme="minorEastAsia" w:hAnsi="Cambria Math"/>
                </w:rPr>
                <m:t>ρ</m:t>
              </m:r>
            </m:e>
            <m:sub>
              <m:r>
                <w:rPr>
                  <w:rFonts w:ascii="Cambria Math" w:eastAsiaTheme="minorEastAsia" w:hAnsi="Cambria Math"/>
                </w:rPr>
                <m:t>STEEL</m:t>
              </m:r>
            </m:sub>
          </m:sSub>
        </m:oMath>
      </m:oMathPara>
    </w:p>
    <w:p w:rsidR="007B1CB3" w:rsidRPr="00D16B3C" w:rsidRDefault="007B1CB3" w:rsidP="00EE67A4">
      <w:pPr>
        <w:rPr>
          <w:rFonts w:eastAsiaTheme="minorEastAsia"/>
          <w:bCs/>
        </w:rPr>
      </w:pPr>
      <w:r w:rsidRPr="00D16B3C">
        <w:rPr>
          <w:rFonts w:eastAsiaTheme="minorEastAsia"/>
          <w:bCs/>
        </w:rPr>
        <w:t xml:space="preserve">Where </w:t>
      </w:r>
      <w:proofErr w:type="spellStart"/>
      <w:r w:rsidRPr="00D16B3C">
        <w:rPr>
          <w:rFonts w:eastAsiaTheme="minorEastAsia"/>
          <w:bCs/>
        </w:rPr>
        <w:t>t</w:t>
      </w:r>
      <w:proofErr w:type="spellEnd"/>
      <w:r w:rsidRPr="00D16B3C">
        <w:rPr>
          <w:rFonts w:eastAsiaTheme="minorEastAsia"/>
          <w:bCs/>
        </w:rPr>
        <w:t xml:space="preserve"> is the thickness of the walls of the drum and is given as, </w:t>
      </w:r>
      <w:r w:rsidRPr="00D16B3C">
        <w:rPr>
          <w:rFonts w:eastAsiaTheme="minorEastAsia"/>
          <w:bCs/>
        </w:rPr>
        <w:br/>
      </w:r>
      <w:r w:rsidRPr="00D16B3C">
        <w:rPr>
          <w:rFonts w:eastAsiaTheme="minorEastAsia"/>
          <w:bCs/>
        </w:rPr>
        <w:br/>
      </w:r>
      <m:oMathPara>
        <m:oMath>
          <m:r>
            <w:rPr>
              <w:rFonts w:ascii="Cambria Math" w:eastAsiaTheme="minorEastAsia" w:hAnsi="Cambria Math"/>
            </w:rPr>
            <m:t>t=</m:t>
          </m:r>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i</m:t>
                  </m:r>
                </m:sub>
              </m:sSub>
            </m:num>
            <m:den>
              <m:r>
                <w:rPr>
                  <w:rFonts w:ascii="Cambria Math" w:eastAsiaTheme="minorEastAsia" w:hAnsi="Cambria Math"/>
                </w:rPr>
                <m:t xml:space="preserve">2 S E-1.2 </m:t>
              </m:r>
              <m:sSub>
                <m:sSubPr>
                  <m:ctrlPr>
                    <w:rPr>
                      <w:rFonts w:ascii="Cambria Math" w:eastAsiaTheme="minorEastAsia" w:hAnsi="Cambria Math"/>
                      <w:bCs/>
                      <w:i/>
                    </w:rPr>
                  </m:ctrlPr>
                </m:sSubPr>
                <m:e>
                  <m:r>
                    <w:rPr>
                      <w:rFonts w:ascii="Cambria Math" w:eastAsiaTheme="minorEastAsia" w:hAnsi="Cambria Math"/>
                    </w:rPr>
                    <m:t>P</m:t>
                  </m:r>
                </m:e>
                <m:sub>
                  <m:r>
                    <w:rPr>
                      <w:rFonts w:ascii="Cambria Math" w:eastAsiaTheme="minorEastAsia" w:hAnsi="Cambria Math"/>
                    </w:rPr>
                    <m:t>i</m:t>
                  </m:r>
                </m:sub>
              </m:sSub>
            </m:den>
          </m:f>
        </m:oMath>
      </m:oMathPara>
    </w:p>
    <w:p w:rsidR="007B1CB3" w:rsidRPr="00D16B3C" w:rsidRDefault="007B1CB3" w:rsidP="00EE67A4">
      <w:pPr>
        <w:rPr>
          <w:rFonts w:eastAsiaTheme="minorEastAsia"/>
          <w:bCs/>
        </w:rPr>
      </w:pPr>
      <w:r w:rsidRPr="00D16B3C">
        <w:rPr>
          <w:rFonts w:eastAsiaTheme="minorEastAsia"/>
          <w:bCs/>
        </w:rPr>
        <w:t xml:space="preserve">Where, </w:t>
      </w:r>
      <w:r w:rsidRPr="00D16B3C">
        <w:rPr>
          <w:rFonts w:eastAsiaTheme="minorEastAsia"/>
          <w:bCs/>
        </w:rPr>
        <w:br/>
        <w:t>Di is the internal diameter</w:t>
      </w:r>
      <w:r w:rsidRPr="00D16B3C">
        <w:rPr>
          <w:rFonts w:eastAsiaTheme="minorEastAsia"/>
          <w:bCs/>
        </w:rPr>
        <w:br/>
        <w:t>Pi is the internal pressure of the drum + 10 % safety factor</w:t>
      </w:r>
      <w:r w:rsidRPr="00D16B3C">
        <w:rPr>
          <w:rFonts w:eastAsiaTheme="minorEastAsia"/>
          <w:bCs/>
        </w:rPr>
        <w:br/>
        <w:t>E = welded efficiency</w:t>
      </w:r>
      <w:r w:rsidRPr="00D16B3C">
        <w:rPr>
          <w:rFonts w:eastAsiaTheme="minorEastAsia"/>
          <w:bCs/>
        </w:rPr>
        <w:br/>
        <w:t xml:space="preserve">S = Stress material can take [=] </w:t>
      </w:r>
      <w:proofErr w:type="spellStart"/>
      <w:r w:rsidRPr="00D16B3C">
        <w:rPr>
          <w:rFonts w:eastAsiaTheme="minorEastAsia"/>
          <w:bCs/>
        </w:rPr>
        <w:t>ksi</w:t>
      </w:r>
      <w:proofErr w:type="spellEnd"/>
      <w:r w:rsidRPr="00D16B3C">
        <w:rPr>
          <w:rFonts w:eastAsiaTheme="minorEastAsia"/>
          <w:bCs/>
        </w:rPr>
        <w:br/>
        <w:t>Where,</w:t>
      </w:r>
      <w:r w:rsidRPr="00D16B3C">
        <w:rPr>
          <w:rFonts w:eastAsiaTheme="minorEastAsia"/>
          <w:bCs/>
        </w:rPr>
        <w:br/>
      </w:r>
      <w:r w:rsidRPr="00D16B3C">
        <w:rPr>
          <w:rFonts w:eastAsiaTheme="minorEastAsia"/>
          <w:bCs/>
        </w:rPr>
        <w:br/>
      </w:r>
      <m:oMathPara>
        <m:oMath>
          <m:r>
            <w:rPr>
              <w:rFonts w:ascii="Cambria Math" w:eastAsiaTheme="minorEastAsia" w:hAnsi="Cambria Math"/>
            </w:rPr>
            <m:t>I ksi=6.895</m:t>
          </m:r>
          <m:f>
            <m:fPr>
              <m:ctrlPr>
                <w:rPr>
                  <w:rFonts w:ascii="Cambria Math" w:eastAsiaTheme="minorEastAsia" w:hAnsi="Cambria Math"/>
                  <w:bCs/>
                  <w:i/>
                </w:rPr>
              </m:ctrlPr>
            </m:fPr>
            <m:num>
              <m:r>
                <w:rPr>
                  <w:rFonts w:ascii="Cambria Math" w:eastAsiaTheme="minorEastAsia" w:hAnsi="Cambria Math"/>
                </w:rPr>
                <m:t>N</m:t>
              </m:r>
            </m:num>
            <m:den>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2</m:t>
                  </m:r>
                </m:sup>
              </m:sSup>
            </m:den>
          </m:f>
        </m:oMath>
      </m:oMathPara>
    </w:p>
    <w:p w:rsidR="007B1CB3" w:rsidRPr="00D16B3C" w:rsidRDefault="007B1CB3" w:rsidP="00EE67A4">
      <w:pPr>
        <w:rPr>
          <w:rFonts w:eastAsiaTheme="minorEastAsia"/>
          <w:bCs/>
        </w:rPr>
      </w:pPr>
    </w:p>
    <w:p w:rsidR="007B1CB3" w:rsidRPr="00EE67A4" w:rsidRDefault="007B1CB3" w:rsidP="00EE67A4">
      <w:pPr>
        <w:rPr>
          <w:rFonts w:eastAsiaTheme="minorEastAsia"/>
          <w:bCs/>
        </w:rPr>
      </w:pPr>
      <w:r w:rsidRPr="00D16B3C">
        <w:rPr>
          <w:rFonts w:eastAsiaTheme="minorEastAsia"/>
          <w:bCs/>
        </w:rPr>
        <w:t>Internal Diameter can be calculated using the residence time,</w:t>
      </w:r>
      <w:r w:rsidRPr="00D16B3C">
        <w:rPr>
          <w:rFonts w:eastAsiaTheme="minorEastAsia"/>
          <w:bCs/>
        </w:rPr>
        <w:br/>
      </w:r>
      <w:r w:rsidRPr="00D16B3C">
        <w:rPr>
          <w:rFonts w:eastAsiaTheme="minorEastAsia"/>
          <w:bCs/>
        </w:rPr>
        <w:br/>
      </w:r>
      <m:oMathPara>
        <m:oMath>
          <m:r>
            <w:rPr>
              <w:rFonts w:ascii="Cambria Math" w:eastAsiaTheme="minorEastAsia" w:hAnsi="Cambria Math"/>
            </w:rPr>
            <m:t>τ=</m:t>
          </m:r>
          <m:f>
            <m:fPr>
              <m:ctrlPr>
                <w:rPr>
                  <w:rFonts w:ascii="Cambria Math" w:eastAsiaTheme="minorEastAsia" w:hAnsi="Cambria Math"/>
                  <w:bCs/>
                  <w:i/>
                </w:rPr>
              </m:ctrlPr>
            </m:fPr>
            <m:num>
              <m:r>
                <w:rPr>
                  <w:rFonts w:ascii="Cambria Math" w:eastAsiaTheme="minorEastAsia" w:hAnsi="Cambria Math"/>
                </w:rPr>
                <m:t>V</m:t>
              </m:r>
            </m:num>
            <m:den>
              <m:r>
                <w:rPr>
                  <w:rFonts w:ascii="Cambria Math" w:eastAsiaTheme="minorEastAsia" w:hAnsi="Cambria Math"/>
                </w:rPr>
                <m:t>F</m:t>
              </m:r>
            </m:den>
          </m:f>
        </m:oMath>
      </m:oMathPara>
    </w:p>
    <w:p w:rsidR="007B1CB3" w:rsidRPr="00307D2B" w:rsidRDefault="007B1CB3" w:rsidP="00EE67A4">
      <w:pPr>
        <w:rPr>
          <w:rFonts w:eastAsiaTheme="minorEastAsia"/>
          <w:bCs/>
        </w:rPr>
      </w:pPr>
      <w:r w:rsidRPr="00D16B3C">
        <w:rPr>
          <w:rFonts w:eastAsiaTheme="minorEastAsia"/>
          <w:bCs/>
        </w:rPr>
        <w:t>Where volume of the vessel is given as,</w:t>
      </w:r>
      <w:r w:rsidRPr="00D16B3C">
        <w:rPr>
          <w:rFonts w:eastAsiaTheme="minorEastAsia"/>
          <w:bCs/>
        </w:rPr>
        <w:br/>
      </w:r>
      <w:r w:rsidRPr="00D16B3C">
        <w:rPr>
          <w:rFonts w:eastAsiaTheme="minorEastAsia"/>
          <w:bCs/>
        </w:rPr>
        <w:br/>
      </w:r>
      <m:oMathPara>
        <m:oMath>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VESSEL</m:t>
              </m:r>
            </m:sub>
          </m:sSub>
          <m:r>
            <w:rPr>
              <w:rFonts w:ascii="Cambria Math" w:eastAsiaTheme="minorEastAsia" w:hAnsi="Cambria Math"/>
            </w:rPr>
            <m:t>=2 V</m:t>
          </m:r>
          <m:r>
            <m:rPr>
              <m:sty m:val="p"/>
            </m:rPr>
            <w:rPr>
              <w:rFonts w:ascii="Cambria Math" w:eastAsiaTheme="minorEastAsia" w:hAnsi="Cambria Math"/>
            </w:rPr>
            <w:br/>
          </m:r>
        </m:oMath>
      </m:oMathPara>
      <w:r w:rsidRPr="00D16B3C">
        <w:rPr>
          <w:rFonts w:eastAsiaTheme="minorEastAsia"/>
          <w:bCs/>
        </w:rPr>
        <w:t>And the length is given as,</w:t>
      </w:r>
      <w:r w:rsidRPr="00D16B3C">
        <w:rPr>
          <w:rFonts w:eastAsiaTheme="minorEastAsia"/>
          <w:bCs/>
        </w:rPr>
        <w:br/>
      </w:r>
      <w:r w:rsidRPr="00D16B3C">
        <w:rPr>
          <w:rFonts w:eastAsiaTheme="minorEastAsia"/>
          <w:bCs/>
        </w:rPr>
        <w:br/>
      </w:r>
      <m:oMathPara>
        <m:oMath>
          <m:r>
            <w:rPr>
              <w:rFonts w:ascii="Cambria Math" w:eastAsiaTheme="minorEastAsia" w:hAnsi="Cambria Math"/>
            </w:rPr>
            <m:t xml:space="preserve">L=2 </m:t>
          </m:r>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i</m:t>
              </m:r>
            </m:sub>
          </m:sSub>
        </m:oMath>
      </m:oMathPara>
    </w:p>
    <w:p w:rsidR="007B1CB3" w:rsidRPr="00D16B3C" w:rsidRDefault="007B1CB3" w:rsidP="00EE67A4">
      <w:pPr>
        <w:rPr>
          <w:rFonts w:eastAsiaTheme="minorEastAsia"/>
          <w:bCs/>
        </w:rPr>
      </w:pPr>
    </w:p>
    <w:p w:rsidR="007B1CB3" w:rsidRPr="00D16B3C" w:rsidRDefault="007B1CB3" w:rsidP="00EE67A4">
      <w:pPr>
        <w:rPr>
          <w:rFonts w:eastAsiaTheme="minorEastAsia"/>
          <w:bCs/>
        </w:rPr>
      </w:pPr>
      <w:r w:rsidRPr="00D16B3C">
        <w:rPr>
          <w:rFonts w:eastAsiaTheme="minorEastAsia"/>
          <w:bCs/>
        </w:rPr>
        <w:t>Where,</w:t>
      </w:r>
      <w:r w:rsidRPr="00D16B3C">
        <w:rPr>
          <w:rFonts w:eastAsiaTheme="minorEastAsia"/>
          <w:bCs/>
        </w:rPr>
        <w:br/>
      </w:r>
      <w:r w:rsidRPr="00D16B3C">
        <w:rPr>
          <w:rFonts w:eastAsiaTheme="minorEastAsia"/>
          <w:bCs/>
        </w:rPr>
        <w:br/>
      </w:r>
      <m:oMathPara>
        <m:oMath>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bCs/>
                  <w:i/>
                </w:rPr>
              </m:ctrlPr>
            </m:sSupPr>
            <m:e>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 xml:space="preserve">2 </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VESSEL</m:t>
                          </m:r>
                        </m:sub>
                      </m:sSub>
                    </m:num>
                    <m:den>
                      <m:r>
                        <w:rPr>
                          <w:rFonts w:ascii="Cambria Math" w:eastAsiaTheme="minorEastAsia" w:hAnsi="Cambria Math"/>
                        </w:rPr>
                        <m:t>π</m:t>
                      </m:r>
                    </m:den>
                  </m:f>
                </m:e>
              </m:d>
            </m:e>
            <m:sup>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 xml:space="preserve"> </m:t>
          </m:r>
          <m:r>
            <m:rPr>
              <m:sty m:val="p"/>
            </m:rPr>
            <w:rPr>
              <w:rFonts w:ascii="Cambria Math" w:eastAsiaTheme="minorEastAsia" w:hAnsi="Cambria Math"/>
            </w:rPr>
            <w:br/>
          </m:r>
        </m:oMath>
        <m:oMath>
          <m:r>
            <m:rPr>
              <m:sty m:val="p"/>
            </m:rPr>
            <w:rPr>
              <w:rFonts w:ascii="Cambria Math" w:eastAsiaTheme="minorEastAsia" w:hAnsi="Cambria Math"/>
            </w:rPr>
            <w:br/>
          </m:r>
        </m:oMath>
      </m:oMathPara>
      <w:r w:rsidRPr="00D16B3C">
        <w:rPr>
          <w:rFonts w:eastAsiaTheme="minorEastAsia"/>
          <w:bCs/>
        </w:rPr>
        <w:t xml:space="preserve">Installation factor is given to be 4.0. Also, the installation cost and annualized cost can be found from the same formulae. </w:t>
      </w:r>
    </w:p>
    <w:p w:rsidR="007B1CB3" w:rsidRDefault="007B1CB3" w:rsidP="005D4111">
      <w:pPr>
        <w:rPr>
          <w:b/>
        </w:rPr>
      </w:pPr>
    </w:p>
    <w:p w:rsidR="007B1CB3" w:rsidRDefault="007B1CB3" w:rsidP="00352C40">
      <w:pPr>
        <w:jc w:val="center"/>
        <w:rPr>
          <w:b/>
        </w:rPr>
      </w:pPr>
      <w:r>
        <w:rPr>
          <w:b/>
        </w:rPr>
        <w:br/>
      </w:r>
      <w:r>
        <w:rPr>
          <w:b/>
          <w:bCs/>
        </w:rPr>
        <w:t xml:space="preserve">Table 5: </w:t>
      </w:r>
      <w:r>
        <w:rPr>
          <w:b/>
        </w:rPr>
        <w:t>Standard Prices for 2010 Used for Cost Estimation</w:t>
      </w:r>
    </w:p>
    <w:tbl>
      <w:tblPr>
        <w:tblStyle w:val="TableGrid"/>
        <w:tblW w:w="0" w:type="auto"/>
        <w:tblLook w:val="04A0" w:firstRow="1" w:lastRow="0" w:firstColumn="1" w:lastColumn="0" w:noHBand="0" w:noVBand="1"/>
      </w:tblPr>
      <w:tblGrid>
        <w:gridCol w:w="3275"/>
        <w:gridCol w:w="3128"/>
        <w:gridCol w:w="2881"/>
      </w:tblGrid>
      <w:tr w:rsidR="007B1CB3" w:rsidTr="00C521DF">
        <w:trPr>
          <w:trHeight w:val="405"/>
        </w:trPr>
        <w:tc>
          <w:tcPr>
            <w:tcW w:w="3275" w:type="dxa"/>
            <w:shd w:val="clear" w:color="auto" w:fill="B4C6E7" w:themeFill="accent1" w:themeFillTint="66"/>
          </w:tcPr>
          <w:p w:rsidR="007B1CB3" w:rsidRDefault="007B1CB3" w:rsidP="00352C40">
            <w:pPr>
              <w:jc w:val="center"/>
              <w:rPr>
                <w:b/>
              </w:rPr>
            </w:pPr>
            <w:r>
              <w:rPr>
                <w:b/>
              </w:rPr>
              <w:t>Utility Class</w:t>
            </w:r>
          </w:p>
        </w:tc>
        <w:tc>
          <w:tcPr>
            <w:tcW w:w="3128" w:type="dxa"/>
            <w:shd w:val="clear" w:color="auto" w:fill="B4C6E7" w:themeFill="accent1" w:themeFillTint="66"/>
          </w:tcPr>
          <w:p w:rsidR="007B1CB3" w:rsidRDefault="007B1CB3" w:rsidP="00352C40">
            <w:pPr>
              <w:jc w:val="center"/>
              <w:rPr>
                <w:b/>
              </w:rPr>
            </w:pPr>
            <w:r>
              <w:rPr>
                <w:b/>
              </w:rPr>
              <w:t>Prices</w:t>
            </w:r>
          </w:p>
        </w:tc>
        <w:tc>
          <w:tcPr>
            <w:tcW w:w="2881" w:type="dxa"/>
            <w:shd w:val="clear" w:color="auto" w:fill="B4C6E7" w:themeFill="accent1" w:themeFillTint="66"/>
          </w:tcPr>
          <w:p w:rsidR="007B1CB3" w:rsidRDefault="007B1CB3" w:rsidP="00352C40">
            <w:pPr>
              <w:jc w:val="center"/>
              <w:rPr>
                <w:b/>
              </w:rPr>
            </w:pPr>
            <w:r>
              <w:rPr>
                <w:b/>
              </w:rPr>
              <w:t>Units</w:t>
            </w:r>
          </w:p>
        </w:tc>
      </w:tr>
      <w:tr w:rsidR="007B1CB3" w:rsidTr="00352C40">
        <w:trPr>
          <w:trHeight w:val="405"/>
        </w:trPr>
        <w:tc>
          <w:tcPr>
            <w:tcW w:w="3275" w:type="dxa"/>
          </w:tcPr>
          <w:p w:rsidR="007B1CB3" w:rsidRPr="00352C40" w:rsidRDefault="007B1CB3" w:rsidP="00352C40">
            <w:pPr>
              <w:jc w:val="center"/>
              <w:rPr>
                <w:bCs/>
              </w:rPr>
            </w:pPr>
            <w:r w:rsidRPr="00352C40">
              <w:rPr>
                <w:bCs/>
              </w:rPr>
              <w:t>Electricity</w:t>
            </w:r>
          </w:p>
        </w:tc>
        <w:tc>
          <w:tcPr>
            <w:tcW w:w="3128" w:type="dxa"/>
          </w:tcPr>
          <w:p w:rsidR="007B1CB3" w:rsidRPr="00352C40" w:rsidRDefault="007B1CB3" w:rsidP="00352C40">
            <w:pPr>
              <w:jc w:val="center"/>
              <w:rPr>
                <w:bCs/>
              </w:rPr>
            </w:pPr>
            <w:r w:rsidRPr="00352C40">
              <w:rPr>
                <w:bCs/>
              </w:rPr>
              <w:t>0.09</w:t>
            </w:r>
          </w:p>
        </w:tc>
        <w:tc>
          <w:tcPr>
            <w:tcW w:w="2881" w:type="dxa"/>
          </w:tcPr>
          <w:p w:rsidR="007B1CB3" w:rsidRPr="00352C40" w:rsidRDefault="007B1CB3" w:rsidP="00352C40">
            <w:pPr>
              <w:jc w:val="center"/>
              <w:rPr>
                <w:bCs/>
              </w:rPr>
            </w:pPr>
            <w:r>
              <w:rPr>
                <w:bCs/>
              </w:rPr>
              <w:t>USD/KWh</w:t>
            </w:r>
          </w:p>
        </w:tc>
      </w:tr>
      <w:tr w:rsidR="007B1CB3" w:rsidTr="00352C40">
        <w:trPr>
          <w:trHeight w:val="422"/>
        </w:trPr>
        <w:tc>
          <w:tcPr>
            <w:tcW w:w="3275" w:type="dxa"/>
          </w:tcPr>
          <w:p w:rsidR="007B1CB3" w:rsidRPr="00352C40" w:rsidRDefault="007B1CB3" w:rsidP="00352C40">
            <w:pPr>
              <w:jc w:val="center"/>
              <w:rPr>
                <w:bCs/>
              </w:rPr>
            </w:pPr>
            <w:r w:rsidRPr="00352C40">
              <w:rPr>
                <w:bCs/>
              </w:rPr>
              <w:t>High-Pressure Steam</w:t>
            </w:r>
          </w:p>
        </w:tc>
        <w:tc>
          <w:tcPr>
            <w:tcW w:w="3128" w:type="dxa"/>
          </w:tcPr>
          <w:p w:rsidR="007B1CB3" w:rsidRPr="00352C40" w:rsidRDefault="007B1CB3" w:rsidP="00352C40">
            <w:pPr>
              <w:jc w:val="center"/>
              <w:rPr>
                <w:bCs/>
              </w:rPr>
            </w:pPr>
            <w:r>
              <w:rPr>
                <w:bCs/>
              </w:rPr>
              <w:t>11.45</w:t>
            </w:r>
          </w:p>
        </w:tc>
        <w:tc>
          <w:tcPr>
            <w:tcW w:w="2881" w:type="dxa"/>
          </w:tcPr>
          <w:p w:rsidR="007B1CB3" w:rsidRDefault="007B1CB3" w:rsidP="00352C40">
            <w:pPr>
              <w:jc w:val="center"/>
              <w:rPr>
                <w:bCs/>
              </w:rPr>
            </w:pPr>
            <w:r>
              <w:rPr>
                <w:bCs/>
              </w:rPr>
              <w:t xml:space="preserve">USD/1000 </w:t>
            </w:r>
            <w:proofErr w:type="spellStart"/>
            <w:r>
              <w:rPr>
                <w:bCs/>
              </w:rPr>
              <w:t>lb</w:t>
            </w:r>
            <w:proofErr w:type="spellEnd"/>
          </w:p>
        </w:tc>
      </w:tr>
      <w:tr w:rsidR="007B1CB3" w:rsidTr="00352C40">
        <w:trPr>
          <w:trHeight w:val="405"/>
        </w:trPr>
        <w:tc>
          <w:tcPr>
            <w:tcW w:w="3275" w:type="dxa"/>
          </w:tcPr>
          <w:p w:rsidR="007B1CB3" w:rsidRPr="00352C40" w:rsidRDefault="007B1CB3" w:rsidP="00352C40">
            <w:pPr>
              <w:jc w:val="center"/>
              <w:rPr>
                <w:bCs/>
              </w:rPr>
            </w:pPr>
            <w:r w:rsidRPr="00352C40">
              <w:rPr>
                <w:bCs/>
              </w:rPr>
              <w:t>Medium-Pressure Steam</w:t>
            </w:r>
          </w:p>
        </w:tc>
        <w:tc>
          <w:tcPr>
            <w:tcW w:w="3128" w:type="dxa"/>
          </w:tcPr>
          <w:p w:rsidR="007B1CB3" w:rsidRPr="00352C40" w:rsidRDefault="007B1CB3" w:rsidP="00352C40">
            <w:pPr>
              <w:jc w:val="center"/>
              <w:rPr>
                <w:bCs/>
              </w:rPr>
            </w:pPr>
            <w:r>
              <w:rPr>
                <w:bCs/>
              </w:rPr>
              <w:t>9.50</w:t>
            </w:r>
          </w:p>
        </w:tc>
        <w:tc>
          <w:tcPr>
            <w:tcW w:w="2881" w:type="dxa"/>
          </w:tcPr>
          <w:p w:rsidR="007B1CB3" w:rsidRDefault="007B1CB3" w:rsidP="00352C40">
            <w:pPr>
              <w:jc w:val="center"/>
              <w:rPr>
                <w:bCs/>
              </w:rPr>
            </w:pPr>
            <w:r>
              <w:rPr>
                <w:bCs/>
              </w:rPr>
              <w:t xml:space="preserve">USD/1000 </w:t>
            </w:r>
            <w:proofErr w:type="spellStart"/>
            <w:r>
              <w:rPr>
                <w:bCs/>
              </w:rPr>
              <w:t>lb</w:t>
            </w:r>
            <w:proofErr w:type="spellEnd"/>
          </w:p>
        </w:tc>
      </w:tr>
      <w:tr w:rsidR="007B1CB3" w:rsidTr="00352C40">
        <w:trPr>
          <w:trHeight w:val="405"/>
        </w:trPr>
        <w:tc>
          <w:tcPr>
            <w:tcW w:w="3275" w:type="dxa"/>
          </w:tcPr>
          <w:p w:rsidR="007B1CB3" w:rsidRPr="00352C40" w:rsidRDefault="007B1CB3" w:rsidP="00352C40">
            <w:pPr>
              <w:jc w:val="center"/>
              <w:rPr>
                <w:bCs/>
              </w:rPr>
            </w:pPr>
            <w:r w:rsidRPr="00352C40">
              <w:rPr>
                <w:bCs/>
              </w:rPr>
              <w:t>Low-Pressure Steam</w:t>
            </w:r>
          </w:p>
        </w:tc>
        <w:tc>
          <w:tcPr>
            <w:tcW w:w="3128" w:type="dxa"/>
          </w:tcPr>
          <w:p w:rsidR="007B1CB3" w:rsidRPr="00352C40" w:rsidRDefault="007B1CB3" w:rsidP="00352C40">
            <w:pPr>
              <w:jc w:val="center"/>
              <w:rPr>
                <w:bCs/>
              </w:rPr>
            </w:pPr>
            <w:r>
              <w:rPr>
                <w:bCs/>
              </w:rPr>
              <w:t>8.48</w:t>
            </w:r>
          </w:p>
        </w:tc>
        <w:tc>
          <w:tcPr>
            <w:tcW w:w="2881" w:type="dxa"/>
          </w:tcPr>
          <w:p w:rsidR="007B1CB3" w:rsidRDefault="007B1CB3" w:rsidP="00352C40">
            <w:pPr>
              <w:jc w:val="center"/>
              <w:rPr>
                <w:bCs/>
              </w:rPr>
            </w:pPr>
            <w:r>
              <w:rPr>
                <w:bCs/>
              </w:rPr>
              <w:t xml:space="preserve">USD/1000 </w:t>
            </w:r>
            <w:proofErr w:type="spellStart"/>
            <w:r>
              <w:rPr>
                <w:bCs/>
              </w:rPr>
              <w:t>lb</w:t>
            </w:r>
            <w:proofErr w:type="spellEnd"/>
          </w:p>
        </w:tc>
      </w:tr>
      <w:tr w:rsidR="007B1CB3" w:rsidTr="00352C40">
        <w:trPr>
          <w:trHeight w:val="405"/>
        </w:trPr>
        <w:tc>
          <w:tcPr>
            <w:tcW w:w="3275" w:type="dxa"/>
          </w:tcPr>
          <w:p w:rsidR="007B1CB3" w:rsidRPr="00352C40" w:rsidRDefault="007B1CB3" w:rsidP="00352C40">
            <w:pPr>
              <w:jc w:val="center"/>
              <w:rPr>
                <w:bCs/>
              </w:rPr>
            </w:pPr>
            <w:r w:rsidRPr="00352C40">
              <w:rPr>
                <w:bCs/>
              </w:rPr>
              <w:t>Cooling Water</w:t>
            </w:r>
          </w:p>
        </w:tc>
        <w:tc>
          <w:tcPr>
            <w:tcW w:w="3128" w:type="dxa"/>
          </w:tcPr>
          <w:p w:rsidR="007B1CB3" w:rsidRPr="00352C40" w:rsidRDefault="007B1CB3" w:rsidP="00352C40">
            <w:pPr>
              <w:jc w:val="center"/>
              <w:rPr>
                <w:bCs/>
              </w:rPr>
            </w:pPr>
            <w:r>
              <w:rPr>
                <w:bCs/>
              </w:rPr>
              <w:t>0.08</w:t>
            </w:r>
          </w:p>
        </w:tc>
        <w:tc>
          <w:tcPr>
            <w:tcW w:w="2881" w:type="dxa"/>
          </w:tcPr>
          <w:p w:rsidR="007B1CB3" w:rsidRDefault="007B1CB3" w:rsidP="00352C40">
            <w:pPr>
              <w:jc w:val="center"/>
              <w:rPr>
                <w:bCs/>
              </w:rPr>
            </w:pPr>
            <w:r>
              <w:rPr>
                <w:bCs/>
              </w:rPr>
              <w:t>USD/1000 gal</w:t>
            </w:r>
          </w:p>
        </w:tc>
      </w:tr>
      <w:tr w:rsidR="007B1CB3" w:rsidTr="00352C40">
        <w:trPr>
          <w:trHeight w:val="405"/>
        </w:trPr>
        <w:tc>
          <w:tcPr>
            <w:tcW w:w="3275" w:type="dxa"/>
          </w:tcPr>
          <w:p w:rsidR="007B1CB3" w:rsidRPr="00352C40" w:rsidRDefault="007B1CB3" w:rsidP="00352C40">
            <w:pPr>
              <w:jc w:val="center"/>
              <w:rPr>
                <w:bCs/>
              </w:rPr>
            </w:pPr>
            <w:r w:rsidRPr="00352C40">
              <w:rPr>
                <w:bCs/>
              </w:rPr>
              <w:t>Fuel Gas</w:t>
            </w:r>
            <w:r>
              <w:rPr>
                <w:bCs/>
              </w:rPr>
              <w:t xml:space="preserve"> (LHV)</w:t>
            </w:r>
          </w:p>
        </w:tc>
        <w:tc>
          <w:tcPr>
            <w:tcW w:w="3128" w:type="dxa"/>
          </w:tcPr>
          <w:p w:rsidR="007B1CB3" w:rsidRPr="00352C40" w:rsidRDefault="007B1CB3" w:rsidP="00352C40">
            <w:pPr>
              <w:jc w:val="center"/>
              <w:rPr>
                <w:bCs/>
              </w:rPr>
            </w:pPr>
            <w:r>
              <w:rPr>
                <w:bCs/>
              </w:rPr>
              <w:t>7.30</w:t>
            </w:r>
          </w:p>
        </w:tc>
        <w:tc>
          <w:tcPr>
            <w:tcW w:w="2881" w:type="dxa"/>
          </w:tcPr>
          <w:p w:rsidR="007B1CB3" w:rsidRDefault="007B1CB3" w:rsidP="00352C40">
            <w:pPr>
              <w:jc w:val="center"/>
              <w:rPr>
                <w:bCs/>
              </w:rPr>
            </w:pPr>
            <w:r>
              <w:rPr>
                <w:bCs/>
              </w:rPr>
              <w:t>USD/MMBtu</w:t>
            </w:r>
          </w:p>
        </w:tc>
      </w:tr>
      <w:tr w:rsidR="007B1CB3" w:rsidTr="00352C40">
        <w:trPr>
          <w:trHeight w:val="405"/>
        </w:trPr>
        <w:tc>
          <w:tcPr>
            <w:tcW w:w="3275" w:type="dxa"/>
          </w:tcPr>
          <w:p w:rsidR="007B1CB3" w:rsidRPr="00352C40" w:rsidRDefault="007B1CB3" w:rsidP="00352C40">
            <w:pPr>
              <w:jc w:val="center"/>
              <w:rPr>
                <w:bCs/>
              </w:rPr>
            </w:pPr>
          </w:p>
        </w:tc>
        <w:tc>
          <w:tcPr>
            <w:tcW w:w="3128" w:type="dxa"/>
          </w:tcPr>
          <w:p w:rsidR="007B1CB3" w:rsidRDefault="007B1CB3" w:rsidP="00352C40">
            <w:pPr>
              <w:jc w:val="center"/>
              <w:rPr>
                <w:bCs/>
              </w:rPr>
            </w:pPr>
          </w:p>
        </w:tc>
        <w:tc>
          <w:tcPr>
            <w:tcW w:w="2881" w:type="dxa"/>
          </w:tcPr>
          <w:p w:rsidR="007B1CB3" w:rsidRDefault="007B1CB3" w:rsidP="00352C40">
            <w:pPr>
              <w:jc w:val="center"/>
              <w:rPr>
                <w:bCs/>
              </w:rPr>
            </w:pPr>
          </w:p>
        </w:tc>
      </w:tr>
      <w:tr w:rsidR="007B1CB3" w:rsidTr="00352C40">
        <w:trPr>
          <w:trHeight w:val="405"/>
        </w:trPr>
        <w:tc>
          <w:tcPr>
            <w:tcW w:w="3275" w:type="dxa"/>
          </w:tcPr>
          <w:p w:rsidR="007B1CB3" w:rsidRPr="00D360CC" w:rsidRDefault="007B1CB3" w:rsidP="00352C40">
            <w:pPr>
              <w:jc w:val="center"/>
              <w:rPr>
                <w:b/>
              </w:rPr>
            </w:pPr>
            <w:r w:rsidRPr="00D360CC">
              <w:rPr>
                <w:b/>
              </w:rPr>
              <w:t>Raw Materials</w:t>
            </w:r>
          </w:p>
        </w:tc>
        <w:tc>
          <w:tcPr>
            <w:tcW w:w="3128" w:type="dxa"/>
          </w:tcPr>
          <w:p w:rsidR="007B1CB3" w:rsidRDefault="007B1CB3" w:rsidP="00352C40">
            <w:pPr>
              <w:jc w:val="center"/>
              <w:rPr>
                <w:bCs/>
              </w:rPr>
            </w:pPr>
          </w:p>
        </w:tc>
        <w:tc>
          <w:tcPr>
            <w:tcW w:w="2881" w:type="dxa"/>
          </w:tcPr>
          <w:p w:rsidR="007B1CB3" w:rsidRDefault="007B1CB3" w:rsidP="00352C40">
            <w:pPr>
              <w:jc w:val="center"/>
              <w:rPr>
                <w:bCs/>
              </w:rPr>
            </w:pPr>
          </w:p>
        </w:tc>
      </w:tr>
      <w:tr w:rsidR="007B1CB3" w:rsidTr="00352C40">
        <w:trPr>
          <w:trHeight w:val="405"/>
        </w:trPr>
        <w:tc>
          <w:tcPr>
            <w:tcW w:w="3275" w:type="dxa"/>
          </w:tcPr>
          <w:p w:rsidR="007B1CB3" w:rsidRPr="00352C40" w:rsidRDefault="007B1CB3" w:rsidP="00352C40">
            <w:pPr>
              <w:jc w:val="center"/>
              <w:rPr>
                <w:bCs/>
              </w:rPr>
            </w:pPr>
            <w:r>
              <w:rPr>
                <w:bCs/>
              </w:rPr>
              <w:t>Benzene</w:t>
            </w:r>
          </w:p>
        </w:tc>
        <w:tc>
          <w:tcPr>
            <w:tcW w:w="3128" w:type="dxa"/>
          </w:tcPr>
          <w:p w:rsidR="007B1CB3" w:rsidRDefault="007B1CB3" w:rsidP="00352C40">
            <w:pPr>
              <w:jc w:val="center"/>
              <w:rPr>
                <w:bCs/>
              </w:rPr>
            </w:pPr>
            <w:r>
              <w:rPr>
                <w:bCs/>
              </w:rPr>
              <w:t>760</w:t>
            </w:r>
          </w:p>
        </w:tc>
        <w:tc>
          <w:tcPr>
            <w:tcW w:w="2881" w:type="dxa"/>
          </w:tcPr>
          <w:p w:rsidR="007B1CB3" w:rsidRDefault="007B1CB3" w:rsidP="00352C40">
            <w:pPr>
              <w:jc w:val="center"/>
              <w:rPr>
                <w:bCs/>
              </w:rPr>
            </w:pPr>
            <w:r>
              <w:rPr>
                <w:bCs/>
              </w:rPr>
              <w:t>USD/MT</w:t>
            </w:r>
          </w:p>
        </w:tc>
      </w:tr>
      <w:tr w:rsidR="007B1CB3" w:rsidTr="00352C40">
        <w:trPr>
          <w:trHeight w:val="405"/>
        </w:trPr>
        <w:tc>
          <w:tcPr>
            <w:tcW w:w="3275" w:type="dxa"/>
          </w:tcPr>
          <w:p w:rsidR="007B1CB3" w:rsidRPr="00352C40" w:rsidRDefault="007B1CB3" w:rsidP="00352C40">
            <w:pPr>
              <w:jc w:val="center"/>
              <w:rPr>
                <w:bCs/>
              </w:rPr>
            </w:pPr>
            <w:r>
              <w:rPr>
                <w:bCs/>
              </w:rPr>
              <w:t>Hydrogen</w:t>
            </w:r>
          </w:p>
        </w:tc>
        <w:tc>
          <w:tcPr>
            <w:tcW w:w="3128" w:type="dxa"/>
          </w:tcPr>
          <w:p w:rsidR="007B1CB3" w:rsidRDefault="007B1CB3" w:rsidP="00352C40">
            <w:pPr>
              <w:jc w:val="center"/>
              <w:rPr>
                <w:bCs/>
              </w:rPr>
            </w:pPr>
            <w:r>
              <w:rPr>
                <w:bCs/>
              </w:rPr>
              <w:t>2.60</w:t>
            </w:r>
          </w:p>
        </w:tc>
        <w:tc>
          <w:tcPr>
            <w:tcW w:w="2881" w:type="dxa"/>
          </w:tcPr>
          <w:p w:rsidR="007B1CB3" w:rsidRDefault="007B1CB3" w:rsidP="00352C40">
            <w:pPr>
              <w:jc w:val="center"/>
              <w:rPr>
                <w:bCs/>
              </w:rPr>
            </w:pPr>
            <w:r>
              <w:rPr>
                <w:bCs/>
              </w:rPr>
              <w:t>USD/MSCF</w:t>
            </w:r>
          </w:p>
        </w:tc>
      </w:tr>
      <w:tr w:rsidR="007B1CB3" w:rsidTr="00352C40">
        <w:trPr>
          <w:trHeight w:val="405"/>
        </w:trPr>
        <w:tc>
          <w:tcPr>
            <w:tcW w:w="3275" w:type="dxa"/>
          </w:tcPr>
          <w:p w:rsidR="007B1CB3" w:rsidRPr="00352C40" w:rsidRDefault="007B1CB3" w:rsidP="00352C40">
            <w:pPr>
              <w:jc w:val="center"/>
              <w:rPr>
                <w:bCs/>
              </w:rPr>
            </w:pPr>
          </w:p>
        </w:tc>
        <w:tc>
          <w:tcPr>
            <w:tcW w:w="3128" w:type="dxa"/>
          </w:tcPr>
          <w:p w:rsidR="007B1CB3" w:rsidRDefault="007B1CB3" w:rsidP="00352C40">
            <w:pPr>
              <w:jc w:val="center"/>
              <w:rPr>
                <w:bCs/>
              </w:rPr>
            </w:pPr>
          </w:p>
        </w:tc>
        <w:tc>
          <w:tcPr>
            <w:tcW w:w="2881" w:type="dxa"/>
          </w:tcPr>
          <w:p w:rsidR="007B1CB3" w:rsidRDefault="007B1CB3" w:rsidP="00352C40">
            <w:pPr>
              <w:jc w:val="center"/>
              <w:rPr>
                <w:bCs/>
              </w:rPr>
            </w:pPr>
          </w:p>
        </w:tc>
      </w:tr>
      <w:tr w:rsidR="007B1CB3" w:rsidTr="00352C40">
        <w:trPr>
          <w:trHeight w:val="405"/>
        </w:trPr>
        <w:tc>
          <w:tcPr>
            <w:tcW w:w="3275" w:type="dxa"/>
          </w:tcPr>
          <w:p w:rsidR="007B1CB3" w:rsidRPr="00D360CC" w:rsidRDefault="007B1CB3" w:rsidP="00352C40">
            <w:pPr>
              <w:jc w:val="center"/>
              <w:rPr>
                <w:b/>
              </w:rPr>
            </w:pPr>
            <w:r w:rsidRPr="00D360CC">
              <w:rPr>
                <w:b/>
              </w:rPr>
              <w:t>Product</w:t>
            </w:r>
          </w:p>
        </w:tc>
        <w:tc>
          <w:tcPr>
            <w:tcW w:w="3128" w:type="dxa"/>
          </w:tcPr>
          <w:p w:rsidR="007B1CB3" w:rsidRDefault="007B1CB3" w:rsidP="00352C40">
            <w:pPr>
              <w:jc w:val="center"/>
              <w:rPr>
                <w:bCs/>
              </w:rPr>
            </w:pPr>
          </w:p>
        </w:tc>
        <w:tc>
          <w:tcPr>
            <w:tcW w:w="2881" w:type="dxa"/>
          </w:tcPr>
          <w:p w:rsidR="007B1CB3" w:rsidRDefault="007B1CB3" w:rsidP="00352C40">
            <w:pPr>
              <w:jc w:val="center"/>
              <w:rPr>
                <w:bCs/>
              </w:rPr>
            </w:pPr>
          </w:p>
        </w:tc>
      </w:tr>
      <w:tr w:rsidR="007B1CB3" w:rsidTr="00352C40">
        <w:trPr>
          <w:trHeight w:val="405"/>
        </w:trPr>
        <w:tc>
          <w:tcPr>
            <w:tcW w:w="3275" w:type="dxa"/>
          </w:tcPr>
          <w:p w:rsidR="007B1CB3" w:rsidRPr="00352C40" w:rsidRDefault="007B1CB3" w:rsidP="00352C40">
            <w:pPr>
              <w:jc w:val="center"/>
              <w:rPr>
                <w:bCs/>
              </w:rPr>
            </w:pPr>
            <w:r>
              <w:rPr>
                <w:bCs/>
              </w:rPr>
              <w:t>Cyclohexane</w:t>
            </w:r>
          </w:p>
        </w:tc>
        <w:tc>
          <w:tcPr>
            <w:tcW w:w="3128" w:type="dxa"/>
          </w:tcPr>
          <w:p w:rsidR="007B1CB3" w:rsidRDefault="007B1CB3" w:rsidP="00352C40">
            <w:pPr>
              <w:jc w:val="center"/>
              <w:rPr>
                <w:bCs/>
              </w:rPr>
            </w:pPr>
            <w:r>
              <w:rPr>
                <w:bCs/>
              </w:rPr>
              <w:t>1040</w:t>
            </w:r>
          </w:p>
        </w:tc>
        <w:tc>
          <w:tcPr>
            <w:tcW w:w="2881" w:type="dxa"/>
          </w:tcPr>
          <w:p w:rsidR="007B1CB3" w:rsidRDefault="007B1CB3" w:rsidP="00352C40">
            <w:pPr>
              <w:jc w:val="center"/>
              <w:rPr>
                <w:bCs/>
              </w:rPr>
            </w:pPr>
            <w:r>
              <w:rPr>
                <w:bCs/>
              </w:rPr>
              <w:t>USD/MT</w:t>
            </w:r>
          </w:p>
        </w:tc>
      </w:tr>
    </w:tbl>
    <w:p w:rsidR="007B1CB3" w:rsidRDefault="007B1CB3" w:rsidP="00352C40">
      <w:pPr>
        <w:jc w:val="center"/>
        <w:rPr>
          <w:b/>
        </w:rPr>
      </w:pPr>
    </w:p>
    <w:p w:rsidR="007B1CB3" w:rsidRDefault="007B1CB3" w:rsidP="00352C40">
      <w:pPr>
        <w:jc w:val="center"/>
        <w:rPr>
          <w:b/>
        </w:rPr>
      </w:pPr>
      <w:r>
        <w:rPr>
          <w:b/>
          <w:bCs/>
        </w:rPr>
        <w:br/>
        <w:t>Table 6: Installation Factors Used for Calculations</w:t>
      </w:r>
    </w:p>
    <w:tbl>
      <w:tblPr>
        <w:tblStyle w:val="TableGrid"/>
        <w:tblW w:w="0" w:type="auto"/>
        <w:tblLook w:val="04A0" w:firstRow="1" w:lastRow="0" w:firstColumn="1" w:lastColumn="0" w:noHBand="0" w:noVBand="1"/>
      </w:tblPr>
      <w:tblGrid>
        <w:gridCol w:w="4675"/>
        <w:gridCol w:w="4675"/>
      </w:tblGrid>
      <w:tr w:rsidR="007B1CB3" w:rsidTr="00C521DF">
        <w:tc>
          <w:tcPr>
            <w:tcW w:w="4675" w:type="dxa"/>
            <w:shd w:val="clear" w:color="auto" w:fill="B4C6E7" w:themeFill="accent1" w:themeFillTint="66"/>
          </w:tcPr>
          <w:p w:rsidR="007B1CB3" w:rsidRDefault="007B1CB3" w:rsidP="00352C40">
            <w:pPr>
              <w:jc w:val="center"/>
              <w:rPr>
                <w:b/>
              </w:rPr>
            </w:pPr>
            <w:r>
              <w:rPr>
                <w:b/>
              </w:rPr>
              <w:t xml:space="preserve">Equipment </w:t>
            </w:r>
          </w:p>
        </w:tc>
        <w:tc>
          <w:tcPr>
            <w:tcW w:w="4675" w:type="dxa"/>
            <w:shd w:val="clear" w:color="auto" w:fill="B4C6E7" w:themeFill="accent1" w:themeFillTint="66"/>
          </w:tcPr>
          <w:p w:rsidR="007B1CB3" w:rsidRDefault="007B1CB3" w:rsidP="00352C40">
            <w:pPr>
              <w:jc w:val="center"/>
              <w:rPr>
                <w:b/>
              </w:rPr>
            </w:pPr>
            <w:r>
              <w:rPr>
                <w:b/>
              </w:rPr>
              <w:t>Installation Factor</w:t>
            </w:r>
          </w:p>
        </w:tc>
      </w:tr>
      <w:tr w:rsidR="007B1CB3" w:rsidTr="00A16EE0">
        <w:tc>
          <w:tcPr>
            <w:tcW w:w="4675" w:type="dxa"/>
          </w:tcPr>
          <w:p w:rsidR="007B1CB3" w:rsidRPr="00A16EE0" w:rsidRDefault="007B1CB3" w:rsidP="00352C40">
            <w:pPr>
              <w:jc w:val="center"/>
              <w:rPr>
                <w:bCs/>
              </w:rPr>
            </w:pPr>
            <w:r w:rsidRPr="00A16EE0">
              <w:rPr>
                <w:bCs/>
              </w:rPr>
              <w:t>Compressor</w:t>
            </w:r>
          </w:p>
        </w:tc>
        <w:tc>
          <w:tcPr>
            <w:tcW w:w="4675" w:type="dxa"/>
          </w:tcPr>
          <w:p w:rsidR="007B1CB3" w:rsidRPr="00A16EE0" w:rsidRDefault="007B1CB3" w:rsidP="00352C40">
            <w:pPr>
              <w:jc w:val="center"/>
              <w:rPr>
                <w:bCs/>
              </w:rPr>
            </w:pPr>
            <w:r w:rsidRPr="00A16EE0">
              <w:rPr>
                <w:bCs/>
              </w:rPr>
              <w:t>2.5</w:t>
            </w:r>
          </w:p>
        </w:tc>
      </w:tr>
      <w:tr w:rsidR="007B1CB3" w:rsidTr="00A16EE0">
        <w:tc>
          <w:tcPr>
            <w:tcW w:w="4675" w:type="dxa"/>
          </w:tcPr>
          <w:p w:rsidR="007B1CB3" w:rsidRPr="00A16EE0" w:rsidRDefault="007B1CB3" w:rsidP="00352C40">
            <w:pPr>
              <w:jc w:val="center"/>
              <w:rPr>
                <w:bCs/>
              </w:rPr>
            </w:pPr>
            <w:r w:rsidRPr="00A16EE0">
              <w:rPr>
                <w:bCs/>
              </w:rPr>
              <w:t>Distillation Column</w:t>
            </w:r>
          </w:p>
        </w:tc>
        <w:tc>
          <w:tcPr>
            <w:tcW w:w="4675" w:type="dxa"/>
          </w:tcPr>
          <w:p w:rsidR="007B1CB3" w:rsidRPr="00A16EE0" w:rsidRDefault="007B1CB3" w:rsidP="00352C40">
            <w:pPr>
              <w:jc w:val="center"/>
              <w:rPr>
                <w:bCs/>
              </w:rPr>
            </w:pPr>
            <w:r w:rsidRPr="00A16EE0">
              <w:rPr>
                <w:bCs/>
              </w:rPr>
              <w:t>4.0</w:t>
            </w:r>
          </w:p>
        </w:tc>
      </w:tr>
      <w:tr w:rsidR="007B1CB3" w:rsidTr="00A16EE0">
        <w:tc>
          <w:tcPr>
            <w:tcW w:w="4675" w:type="dxa"/>
          </w:tcPr>
          <w:p w:rsidR="007B1CB3" w:rsidRPr="00A16EE0" w:rsidRDefault="007B1CB3" w:rsidP="00352C40">
            <w:pPr>
              <w:jc w:val="center"/>
              <w:rPr>
                <w:bCs/>
              </w:rPr>
            </w:pPr>
            <w:r w:rsidRPr="00A16EE0">
              <w:rPr>
                <w:bCs/>
              </w:rPr>
              <w:t>Heat Exchanger</w:t>
            </w:r>
          </w:p>
        </w:tc>
        <w:tc>
          <w:tcPr>
            <w:tcW w:w="4675" w:type="dxa"/>
          </w:tcPr>
          <w:p w:rsidR="007B1CB3" w:rsidRPr="00A16EE0" w:rsidRDefault="007B1CB3" w:rsidP="00352C40">
            <w:pPr>
              <w:jc w:val="center"/>
              <w:rPr>
                <w:bCs/>
              </w:rPr>
            </w:pPr>
            <w:r w:rsidRPr="00A16EE0">
              <w:rPr>
                <w:bCs/>
              </w:rPr>
              <w:t>3.5</w:t>
            </w:r>
          </w:p>
        </w:tc>
      </w:tr>
      <w:tr w:rsidR="007B1CB3" w:rsidTr="00A16EE0">
        <w:tc>
          <w:tcPr>
            <w:tcW w:w="4675" w:type="dxa"/>
          </w:tcPr>
          <w:p w:rsidR="007B1CB3" w:rsidRPr="00A16EE0" w:rsidRDefault="007B1CB3" w:rsidP="00352C40">
            <w:pPr>
              <w:jc w:val="center"/>
              <w:rPr>
                <w:bCs/>
              </w:rPr>
            </w:pPr>
            <w:r w:rsidRPr="00A16EE0">
              <w:rPr>
                <w:bCs/>
              </w:rPr>
              <w:t>Pressure Vessels</w:t>
            </w:r>
          </w:p>
        </w:tc>
        <w:tc>
          <w:tcPr>
            <w:tcW w:w="4675" w:type="dxa"/>
          </w:tcPr>
          <w:p w:rsidR="007B1CB3" w:rsidRPr="00A16EE0" w:rsidRDefault="007B1CB3" w:rsidP="00352C40">
            <w:pPr>
              <w:jc w:val="center"/>
              <w:rPr>
                <w:bCs/>
              </w:rPr>
            </w:pPr>
            <w:r w:rsidRPr="00A16EE0">
              <w:rPr>
                <w:bCs/>
              </w:rPr>
              <w:t>4.0</w:t>
            </w:r>
          </w:p>
        </w:tc>
      </w:tr>
      <w:tr w:rsidR="007B1CB3" w:rsidTr="00A16EE0">
        <w:tc>
          <w:tcPr>
            <w:tcW w:w="4675" w:type="dxa"/>
          </w:tcPr>
          <w:p w:rsidR="007B1CB3" w:rsidRPr="00A16EE0" w:rsidRDefault="007B1CB3" w:rsidP="00352C40">
            <w:pPr>
              <w:jc w:val="center"/>
              <w:rPr>
                <w:bCs/>
              </w:rPr>
            </w:pPr>
            <w:r w:rsidRPr="00A16EE0">
              <w:rPr>
                <w:bCs/>
              </w:rPr>
              <w:t>Pumps</w:t>
            </w:r>
          </w:p>
        </w:tc>
        <w:tc>
          <w:tcPr>
            <w:tcW w:w="4675" w:type="dxa"/>
          </w:tcPr>
          <w:p w:rsidR="007B1CB3" w:rsidRPr="00A16EE0" w:rsidRDefault="007B1CB3" w:rsidP="00352C40">
            <w:pPr>
              <w:jc w:val="center"/>
              <w:rPr>
                <w:bCs/>
              </w:rPr>
            </w:pPr>
            <w:r w:rsidRPr="00A16EE0">
              <w:rPr>
                <w:bCs/>
              </w:rPr>
              <w:t>4.0</w:t>
            </w:r>
          </w:p>
        </w:tc>
      </w:tr>
      <w:tr w:rsidR="007B1CB3" w:rsidTr="00A16EE0">
        <w:tc>
          <w:tcPr>
            <w:tcW w:w="4675" w:type="dxa"/>
          </w:tcPr>
          <w:p w:rsidR="007B1CB3" w:rsidRPr="00A16EE0" w:rsidRDefault="007B1CB3" w:rsidP="00352C40">
            <w:pPr>
              <w:jc w:val="center"/>
              <w:rPr>
                <w:bCs/>
              </w:rPr>
            </w:pPr>
            <w:r w:rsidRPr="00A16EE0">
              <w:rPr>
                <w:bCs/>
              </w:rPr>
              <w:t>Fired Heater</w:t>
            </w:r>
          </w:p>
        </w:tc>
        <w:tc>
          <w:tcPr>
            <w:tcW w:w="4675" w:type="dxa"/>
          </w:tcPr>
          <w:p w:rsidR="007B1CB3" w:rsidRPr="00A16EE0" w:rsidRDefault="007B1CB3" w:rsidP="00352C40">
            <w:pPr>
              <w:jc w:val="center"/>
              <w:rPr>
                <w:bCs/>
              </w:rPr>
            </w:pPr>
            <w:r w:rsidRPr="00A16EE0">
              <w:rPr>
                <w:bCs/>
              </w:rPr>
              <w:t>2.0</w:t>
            </w:r>
          </w:p>
        </w:tc>
      </w:tr>
      <w:tr w:rsidR="007B1CB3" w:rsidTr="00A16EE0">
        <w:tc>
          <w:tcPr>
            <w:tcW w:w="4675" w:type="dxa"/>
          </w:tcPr>
          <w:p w:rsidR="007B1CB3" w:rsidRPr="00A16EE0" w:rsidRDefault="007B1CB3" w:rsidP="00352C40">
            <w:pPr>
              <w:jc w:val="center"/>
              <w:rPr>
                <w:bCs/>
              </w:rPr>
            </w:pPr>
            <w:r w:rsidRPr="00A16EE0">
              <w:rPr>
                <w:bCs/>
              </w:rPr>
              <w:t>Other</w:t>
            </w:r>
          </w:p>
        </w:tc>
        <w:tc>
          <w:tcPr>
            <w:tcW w:w="4675" w:type="dxa"/>
          </w:tcPr>
          <w:p w:rsidR="007B1CB3" w:rsidRPr="00A16EE0" w:rsidRDefault="007B1CB3" w:rsidP="00352C40">
            <w:pPr>
              <w:jc w:val="center"/>
              <w:rPr>
                <w:bCs/>
              </w:rPr>
            </w:pPr>
            <w:r w:rsidRPr="00A16EE0">
              <w:rPr>
                <w:bCs/>
              </w:rPr>
              <w:t>2.5</w:t>
            </w:r>
          </w:p>
        </w:tc>
      </w:tr>
    </w:tbl>
    <w:p w:rsidR="007B1CB3" w:rsidRDefault="007B1CB3" w:rsidP="00352C40">
      <w:pPr>
        <w:jc w:val="center"/>
        <w:rPr>
          <w:b/>
        </w:rPr>
      </w:pPr>
    </w:p>
    <w:p w:rsidR="007B1CB3" w:rsidRDefault="007B1CB3" w:rsidP="00DC5D21">
      <w:pPr>
        <w:rPr>
          <w:b/>
        </w:rPr>
      </w:pPr>
    </w:p>
    <w:p w:rsidR="007B1CB3" w:rsidRDefault="007B1CB3" w:rsidP="00DC5D21">
      <w:pPr>
        <w:rPr>
          <w:b/>
        </w:rPr>
      </w:pPr>
    </w:p>
    <w:p w:rsidR="007B1CB3" w:rsidRDefault="007B1CB3" w:rsidP="00DC5D21">
      <w:pPr>
        <w:rPr>
          <w:b/>
        </w:rPr>
      </w:pPr>
    </w:p>
    <w:p w:rsidR="007B1CB3" w:rsidRDefault="007B1CB3" w:rsidP="00DC5D21">
      <w:pPr>
        <w:rPr>
          <w:b/>
        </w:rPr>
      </w:pPr>
    </w:p>
    <w:p w:rsidR="007B1CB3" w:rsidRDefault="007B1CB3" w:rsidP="00892152">
      <w:pPr>
        <w:rPr>
          <w:b/>
        </w:rPr>
      </w:pPr>
      <w:r>
        <w:rPr>
          <w:b/>
        </w:rPr>
        <w:lastRenderedPageBreak/>
        <w:t>APPENDIX II:</w:t>
      </w:r>
      <w:r w:rsidRPr="00470DE3">
        <w:rPr>
          <w:b/>
          <w:noProof/>
        </w:rPr>
        <mc:AlternateContent>
          <mc:Choice Requires="wps">
            <w:drawing>
              <wp:anchor distT="45720" distB="45720" distL="114300" distR="114300" simplePos="0" relativeHeight="251668480" behindDoc="0" locked="0" layoutInCell="1" allowOverlap="1" wp14:anchorId="03965D51" wp14:editId="6ECA0A5E">
                <wp:simplePos x="0" y="0"/>
                <wp:positionH relativeFrom="leftMargin">
                  <wp:posOffset>-1174115</wp:posOffset>
                </wp:positionH>
                <wp:positionV relativeFrom="paragraph">
                  <wp:posOffset>3660775</wp:posOffset>
                </wp:positionV>
                <wp:extent cx="4038600" cy="30480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038600" cy="304800"/>
                        </a:xfrm>
                        <a:prstGeom prst="rect">
                          <a:avLst/>
                        </a:prstGeom>
                        <a:solidFill>
                          <a:srgbClr val="FFFFFF"/>
                        </a:solidFill>
                        <a:ln w="9525">
                          <a:solidFill>
                            <a:srgbClr val="000000"/>
                          </a:solidFill>
                          <a:miter lim="800000"/>
                          <a:headEnd/>
                          <a:tailEnd/>
                        </a:ln>
                      </wps:spPr>
                      <wps:txbx>
                        <w:txbxContent>
                          <w:p w:rsidR="007B1CB3" w:rsidRPr="00470DE3" w:rsidRDefault="007B1CB3" w:rsidP="005D4111">
                            <w:pPr>
                              <w:jc w:val="center"/>
                              <w:rPr>
                                <w:b/>
                              </w:rPr>
                            </w:pPr>
                            <w:r>
                              <w:rPr>
                                <w:b/>
                              </w:rPr>
                              <w:t>Figure 3: Cyclohexane Production Process Flow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92.45pt;margin-top:288.25pt;width:318pt;height:24pt;rotation:-90;z-index:2516684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">
                <v:textbox>
                  <w:txbxContent>
                    <w:p w:rsidR="007B1CB3" w:rsidRPr="00470DE3" w:rsidRDefault="007B1CB3" w:rsidP="005D4111">
                      <w:pPr>
                        <w:jc w:val="center"/>
                        <w:rPr>
                          <w:b/>
                        </w:rPr>
                      </w:pPr>
                      <w:r>
                        <w:rPr>
                          <w:b/>
                        </w:rPr>
                        <w:t>Figure 3: Cyclohexane Production Process Flow Diagram</w:t>
                      </w:r>
                    </w:p>
                  </w:txbxContent>
                </v:textbox>
                <w10:wrap type="square" anchorx="margin"/>
              </v:shape>
            </w:pict>
          </mc:Fallback>
        </mc:AlternateContent>
      </w:r>
      <w:r>
        <w:rPr>
          <w:rFonts w:ascii="Calibri" w:hAnsi="Calibri" w:cs="Calibri"/>
          <w:noProof/>
          <w:color w:val="000000"/>
          <w:sz w:val="22"/>
          <w:szCs w:val="22"/>
        </w:rPr>
        <w:drawing>
          <wp:inline distT="0" distB="0" distL="0" distR="0" wp14:anchorId="01B7C481" wp14:editId="1920F19C">
            <wp:extent cx="8167227" cy="4852676"/>
            <wp:effectExtent l="18733" t="19367" r="24447" b="24448"/>
            <wp:docPr id="23" name="Picture 23" descr="A close up of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FD-FULL.JPG"/>
                    <pic:cNvPicPr/>
                  </pic:nvPicPr>
                  <pic:blipFill>
                    <a:blip r:embed="rId22">
                      <a:extLst>
                        <a:ext uri="{28A0092B-C50C-407E-A947-70E740481C1C}">
                          <a14:useLocalDpi xmlns:a14="http://schemas.microsoft.com/office/drawing/2010/main" val="0"/>
                        </a:ext>
                      </a:extLst>
                    </a:blip>
                    <a:stretch>
                      <a:fillRect/>
                    </a:stretch>
                  </pic:blipFill>
                  <pic:spPr>
                    <a:xfrm rot="16200000">
                      <a:off x="0" y="0"/>
                      <a:ext cx="8187629" cy="4864798"/>
                    </a:xfrm>
                    <a:prstGeom prst="rect">
                      <a:avLst/>
                    </a:prstGeom>
                    <a:ln w="3175">
                      <a:solidFill>
                        <a:schemeClr val="tx1"/>
                      </a:solidFill>
                    </a:ln>
                  </pic:spPr>
                </pic:pic>
              </a:graphicData>
            </a:graphic>
          </wp:inline>
        </w:drawing>
      </w:r>
    </w:p>
    <w:p w:rsidR="007B1CB3" w:rsidRDefault="007B1CB3" w:rsidP="00822127">
      <w:pPr>
        <w:pStyle w:val="Header"/>
        <w:rPr>
          <w:b/>
        </w:rPr>
      </w:pPr>
      <w:r w:rsidRPr="008071C9">
        <w:rPr>
          <w:b/>
        </w:rPr>
        <w:t>APPENDIX III:</w:t>
      </w:r>
    </w:p>
    <w:p w:rsidR="007B1CB3" w:rsidRPr="00822127" w:rsidRDefault="007B1CB3" w:rsidP="00822127">
      <w:pPr>
        <w:pStyle w:val="Header"/>
      </w:pPr>
    </w:p>
    <w:p w:rsidR="007B1CB3" w:rsidRDefault="007B1CB3" w:rsidP="0079365F">
      <w:pPr>
        <w:pStyle w:val="BodyText"/>
        <w:rPr>
          <w:b/>
          <w:color w:val="C45911" w:themeColor="accent2" w:themeShade="BF"/>
          <w:u w:val="single"/>
        </w:rPr>
      </w:pPr>
      <w:r>
        <w:rPr>
          <w:noProof/>
        </w:rPr>
        <w:lastRenderedPageBreak/>
        <mc:AlternateContent>
          <mc:Choice Requires="wps">
            <w:drawing>
              <wp:anchor distT="45720" distB="45720" distL="114300" distR="114300" simplePos="0" relativeHeight="251669504" behindDoc="0" locked="0" layoutInCell="1" allowOverlap="1" wp14:anchorId="610D61E7" wp14:editId="3443BFA7">
                <wp:simplePos x="0" y="0"/>
                <wp:positionH relativeFrom="leftMargin">
                  <wp:posOffset>-997585</wp:posOffset>
                </wp:positionH>
                <wp:positionV relativeFrom="paragraph">
                  <wp:posOffset>3545840</wp:posOffset>
                </wp:positionV>
                <wp:extent cx="3368675" cy="364490"/>
                <wp:effectExtent l="0" t="2857" r="317" b="318"/>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368675" cy="364490"/>
                        </a:xfrm>
                        <a:prstGeom prst="rect">
                          <a:avLst/>
                        </a:prstGeom>
                        <a:solidFill>
                          <a:srgbClr val="FFFFFF"/>
                        </a:solidFill>
                        <a:ln w="9525">
                          <a:noFill/>
                          <a:miter lim="800000"/>
                          <a:headEnd/>
                          <a:tailEnd/>
                        </a:ln>
                      </wps:spPr>
                      <wps:txbx>
                        <w:txbxContent>
                          <w:p w:rsidR="007B1CB3" w:rsidRPr="00413D6C" w:rsidRDefault="007B1CB3" w:rsidP="00822127">
                            <w:pPr>
                              <w:jc w:val="center"/>
                              <w:rPr>
                                <w:b/>
                                <w:u w:val="single"/>
                              </w:rPr>
                            </w:pPr>
                            <w:proofErr w:type="spellStart"/>
                            <w:r w:rsidRPr="00413D6C">
                              <w:rPr>
                                <w:b/>
                                <w:u w:val="single"/>
                              </w:rPr>
                              <w:t>Probem</w:t>
                            </w:r>
                            <w:proofErr w:type="spellEnd"/>
                            <w:r w:rsidRPr="00413D6C">
                              <w:rPr>
                                <w:b/>
                                <w:u w:val="single"/>
                              </w:rPr>
                              <w:t xml:space="preserve"> </w:t>
                            </w:r>
                            <w:r>
                              <w:rPr>
                                <w:b/>
                                <w:u w:val="single"/>
                              </w:rPr>
                              <w:t>A</w:t>
                            </w:r>
                            <w:r w:rsidRPr="00413D6C">
                              <w:rPr>
                                <w:b/>
                                <w:u w:val="single"/>
                              </w:rPr>
                              <w:t>: Stream Summary</w:t>
                            </w:r>
                            <w:r>
                              <w:rPr>
                                <w:b/>
                                <w:u w:val="singl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78.55pt;margin-top:279.2pt;width:265.25pt;height:28.7pt;rotation:-90;z-index:2516695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" stroked="f">
                <v:textbox>
                  <w:txbxContent>
                    <w:p w:rsidR="007B1CB3" w:rsidRPr="00413D6C" w:rsidRDefault="007B1CB3" w:rsidP="00822127">
                      <w:pPr>
                        <w:jc w:val="center"/>
                        <w:rPr>
                          <w:b/>
                          <w:u w:val="single"/>
                        </w:rPr>
                      </w:pPr>
                      <w:proofErr w:type="spellStart"/>
                      <w:r w:rsidRPr="00413D6C">
                        <w:rPr>
                          <w:b/>
                          <w:u w:val="single"/>
                        </w:rPr>
                        <w:t>Probem</w:t>
                      </w:r>
                      <w:proofErr w:type="spellEnd"/>
                      <w:r w:rsidRPr="00413D6C">
                        <w:rPr>
                          <w:b/>
                          <w:u w:val="single"/>
                        </w:rPr>
                        <w:t xml:space="preserve"> </w:t>
                      </w:r>
                      <w:r>
                        <w:rPr>
                          <w:b/>
                          <w:u w:val="single"/>
                        </w:rPr>
                        <w:t>A</w:t>
                      </w:r>
                      <w:r w:rsidRPr="00413D6C">
                        <w:rPr>
                          <w:b/>
                          <w:u w:val="single"/>
                        </w:rPr>
                        <w:t>: Stream Summary</w:t>
                      </w:r>
                      <w:r>
                        <w:rPr>
                          <w:b/>
                          <w:u w:val="single"/>
                        </w:rPr>
                        <w:t xml:space="preserve"> </w:t>
                      </w:r>
                    </w:p>
                  </w:txbxContent>
                </v:textbox>
                <w10:wrap type="square" anchorx="margin"/>
              </v:shape>
            </w:pict>
          </mc:Fallback>
        </mc:AlternateContent>
      </w:r>
      <w:r w:rsidRPr="0079365F">
        <w:rPr>
          <w:noProof/>
        </w:rPr>
        <w:drawing>
          <wp:inline distT="0" distB="0" distL="0" distR="0" wp14:anchorId="0E0ABA3C" wp14:editId="0E62406F">
            <wp:extent cx="6953885" cy="5677606"/>
            <wp:effectExtent l="9525" t="0" r="889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6977331" cy="5696749"/>
                    </a:xfrm>
                    <a:prstGeom prst="rect">
                      <a:avLst/>
                    </a:prstGeom>
                    <a:noFill/>
                    <a:ln>
                      <a:noFill/>
                    </a:ln>
                  </pic:spPr>
                </pic:pic>
              </a:graphicData>
            </a:graphic>
          </wp:inline>
        </w:drawing>
      </w: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CF4810">
      <w:pPr>
        <w:pStyle w:val="BodyText"/>
        <w:rPr>
          <w:b/>
          <w:color w:val="C45911" w:themeColor="accent2" w:themeShade="BF"/>
          <w:u w:val="single"/>
        </w:rPr>
      </w:pPr>
      <w:r>
        <w:rPr>
          <w:noProof/>
        </w:rPr>
        <w:lastRenderedPageBreak/>
        <mc:AlternateContent>
          <mc:Choice Requires="wps">
            <w:drawing>
              <wp:anchor distT="45720" distB="45720" distL="114300" distR="114300" simplePos="0" relativeHeight="251670528" behindDoc="0" locked="0" layoutInCell="1" allowOverlap="1" wp14:anchorId="5FFA8237" wp14:editId="65EFEED5">
                <wp:simplePos x="0" y="0"/>
                <wp:positionH relativeFrom="leftMargin">
                  <wp:posOffset>-1043305</wp:posOffset>
                </wp:positionH>
                <wp:positionV relativeFrom="paragraph">
                  <wp:posOffset>3394075</wp:posOffset>
                </wp:positionV>
                <wp:extent cx="3368675" cy="364490"/>
                <wp:effectExtent l="0" t="2857" r="317" b="318"/>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368675" cy="364490"/>
                        </a:xfrm>
                        <a:prstGeom prst="rect">
                          <a:avLst/>
                        </a:prstGeom>
                        <a:solidFill>
                          <a:srgbClr val="FFFFFF"/>
                        </a:solidFill>
                        <a:ln w="9525">
                          <a:noFill/>
                          <a:miter lim="800000"/>
                          <a:headEnd/>
                          <a:tailEnd/>
                        </a:ln>
                      </wps:spPr>
                      <wps:txbx>
                        <w:txbxContent>
                          <w:p w:rsidR="007B1CB3" w:rsidRPr="00413D6C" w:rsidRDefault="007B1CB3" w:rsidP="00822127">
                            <w:pPr>
                              <w:jc w:val="center"/>
                              <w:rPr>
                                <w:b/>
                                <w:u w:val="single"/>
                              </w:rPr>
                            </w:pPr>
                            <w:proofErr w:type="spellStart"/>
                            <w:r w:rsidRPr="00413D6C">
                              <w:rPr>
                                <w:b/>
                                <w:u w:val="single"/>
                              </w:rPr>
                              <w:t>Probem</w:t>
                            </w:r>
                            <w:proofErr w:type="spellEnd"/>
                            <w:r w:rsidRPr="00413D6C">
                              <w:rPr>
                                <w:b/>
                                <w:u w:val="single"/>
                              </w:rPr>
                              <w:t xml:space="preserve"> </w:t>
                            </w:r>
                            <w:r>
                              <w:rPr>
                                <w:b/>
                                <w:u w:val="single"/>
                              </w:rPr>
                              <w:t>A</w:t>
                            </w:r>
                            <w:r w:rsidRPr="00413D6C">
                              <w:rPr>
                                <w:b/>
                                <w:u w:val="single"/>
                              </w:rPr>
                              <w:t>: Stream Summary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82.15pt;margin-top:267.25pt;width:265.25pt;height:28.7pt;rotation:-90;z-index:25167052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" stroked="f">
                <v:textbox>
                  <w:txbxContent>
                    <w:p w:rsidR="007B1CB3" w:rsidRPr="00413D6C" w:rsidRDefault="007B1CB3" w:rsidP="00822127">
                      <w:pPr>
                        <w:jc w:val="center"/>
                        <w:rPr>
                          <w:b/>
                          <w:u w:val="single"/>
                        </w:rPr>
                      </w:pPr>
                      <w:proofErr w:type="spellStart"/>
                      <w:r w:rsidRPr="00413D6C">
                        <w:rPr>
                          <w:b/>
                          <w:u w:val="single"/>
                        </w:rPr>
                        <w:t>Probem</w:t>
                      </w:r>
                      <w:proofErr w:type="spellEnd"/>
                      <w:r w:rsidRPr="00413D6C">
                        <w:rPr>
                          <w:b/>
                          <w:u w:val="single"/>
                        </w:rPr>
                        <w:t xml:space="preserve"> </w:t>
                      </w:r>
                      <w:r>
                        <w:rPr>
                          <w:b/>
                          <w:u w:val="single"/>
                        </w:rPr>
                        <w:t>A</w:t>
                      </w:r>
                      <w:r w:rsidRPr="00413D6C">
                        <w:rPr>
                          <w:b/>
                          <w:u w:val="single"/>
                        </w:rPr>
                        <w:t>: Stream Summary</w:t>
                      </w:r>
                    </w:p>
                  </w:txbxContent>
                </v:textbox>
                <w10:wrap type="square" anchorx="margin"/>
              </v:shape>
            </w:pict>
          </mc:Fallback>
        </mc:AlternateContent>
      </w:r>
      <w:r w:rsidRPr="000D2659">
        <w:rPr>
          <w:noProof/>
        </w:rPr>
        <w:drawing>
          <wp:inline distT="0" distB="0" distL="0" distR="0" wp14:anchorId="432CA519" wp14:editId="20C5120A">
            <wp:extent cx="7893199" cy="5388411"/>
            <wp:effectExtent l="0" t="4763" r="7938" b="7937"/>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7912230" cy="5401403"/>
                    </a:xfrm>
                    <a:prstGeom prst="rect">
                      <a:avLst/>
                    </a:prstGeom>
                    <a:noFill/>
                    <a:ln>
                      <a:noFill/>
                    </a:ln>
                  </pic:spPr>
                </pic:pic>
              </a:graphicData>
            </a:graphic>
          </wp:inline>
        </w:drawing>
      </w: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F6682E">
      <w:pPr>
        <w:pStyle w:val="BodyText"/>
        <w:jc w:val="center"/>
        <w:rPr>
          <w:b/>
          <w:color w:val="C45911" w:themeColor="accent2" w:themeShade="BF"/>
          <w:u w:val="single"/>
        </w:rPr>
      </w:pPr>
      <w:r>
        <w:rPr>
          <w:b/>
          <w:bCs/>
        </w:rPr>
        <w:t xml:space="preserve">Problem A: </w:t>
      </w:r>
      <w:r w:rsidRPr="00FF5B33">
        <w:rPr>
          <w:b/>
          <w:bCs/>
        </w:rPr>
        <w:t>Block Summary</w:t>
      </w:r>
      <w:r>
        <w:rPr>
          <w:b/>
          <w:bCs/>
        </w:rPr>
        <w:t xml:space="preserve"> (Operating Conditions)</w:t>
      </w: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r w:rsidRPr="001C1E03">
        <w:rPr>
          <w:noProof/>
        </w:rPr>
        <w:lastRenderedPageBreak/>
        <w:drawing>
          <wp:inline distT="0" distB="0" distL="0" distR="0" wp14:anchorId="17F448C7" wp14:editId="1B97D0FF">
            <wp:extent cx="5562600" cy="56083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2600" cy="5608320"/>
                    </a:xfrm>
                    <a:prstGeom prst="rect">
                      <a:avLst/>
                    </a:prstGeom>
                    <a:noFill/>
                    <a:ln>
                      <a:noFill/>
                    </a:ln>
                  </pic:spPr>
                </pic:pic>
              </a:graphicData>
            </a:graphic>
          </wp:inline>
        </w:drawing>
      </w:r>
    </w:p>
    <w:p w:rsidR="007B1CB3" w:rsidRDefault="007B1CB3" w:rsidP="001057D6">
      <w:pPr>
        <w:pStyle w:val="BodyText"/>
        <w:jc w:val="center"/>
      </w:pPr>
    </w:p>
    <w:tbl>
      <w:tblPr>
        <w:tblW w:w="2881" w:type="dxa"/>
        <w:jc w:val="center"/>
        <w:tblLook w:val="04A0" w:firstRow="1" w:lastRow="0" w:firstColumn="1" w:lastColumn="0" w:noHBand="0" w:noVBand="1"/>
      </w:tblPr>
      <w:tblGrid>
        <w:gridCol w:w="1367"/>
        <w:gridCol w:w="1231"/>
        <w:gridCol w:w="283"/>
      </w:tblGrid>
      <w:tr w:rsidR="007B1CB3" w:rsidRPr="001057D6" w:rsidTr="001057D6">
        <w:trPr>
          <w:trHeight w:val="540"/>
          <w:jc w:val="center"/>
        </w:trPr>
        <w:tc>
          <w:tcPr>
            <w:tcW w:w="2881" w:type="dxa"/>
            <w:gridSpan w:val="3"/>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7B1CB3" w:rsidRPr="001057D6" w:rsidRDefault="007B1CB3" w:rsidP="001057D6">
            <w:pPr>
              <w:jc w:val="center"/>
              <w:rPr>
                <w:rFonts w:ascii="Arial" w:hAnsi="Arial" w:cs="Arial"/>
                <w:b/>
                <w:bCs/>
              </w:rPr>
            </w:pPr>
            <w:r w:rsidRPr="001057D6">
              <w:rPr>
                <w:rFonts w:ascii="Arial" w:hAnsi="Arial" w:cs="Arial"/>
                <w:b/>
                <w:bCs/>
              </w:rPr>
              <w:t>REFLUX PUMP</w:t>
            </w:r>
          </w:p>
        </w:tc>
      </w:tr>
      <w:tr w:rsidR="007B1CB3" w:rsidRPr="001057D6" w:rsidTr="001057D6">
        <w:trPr>
          <w:trHeight w:val="804"/>
          <w:jc w:val="center"/>
        </w:trPr>
        <w:tc>
          <w:tcPr>
            <w:tcW w:w="1509" w:type="dxa"/>
            <w:tcBorders>
              <w:top w:val="nil"/>
              <w:left w:val="single" w:sz="8" w:space="0" w:color="auto"/>
              <w:bottom w:val="nil"/>
              <w:right w:val="single" w:sz="8" w:space="0" w:color="auto"/>
            </w:tcBorders>
            <w:shd w:val="clear" w:color="auto" w:fill="auto"/>
            <w:vAlign w:val="bottom"/>
            <w:hideMark/>
          </w:tcPr>
          <w:p w:rsidR="007B1CB3" w:rsidRPr="001057D6" w:rsidRDefault="007B1CB3" w:rsidP="001057D6">
            <w:pPr>
              <w:rPr>
                <w:rFonts w:ascii="Arial" w:hAnsi="Arial" w:cs="Arial"/>
              </w:rPr>
            </w:pPr>
            <w:r w:rsidRPr="001057D6">
              <w:rPr>
                <w:rFonts w:ascii="Arial" w:hAnsi="Arial" w:cs="Arial"/>
              </w:rPr>
              <w:t>Outlet Pressure (</w:t>
            </w:r>
            <w:proofErr w:type="spellStart"/>
            <w:r w:rsidRPr="001057D6">
              <w:rPr>
                <w:rFonts w:ascii="Arial" w:hAnsi="Arial" w:cs="Arial"/>
              </w:rPr>
              <w:t>psia</w:t>
            </w:r>
            <w:proofErr w:type="spellEnd"/>
            <w:r w:rsidRPr="001057D6">
              <w:rPr>
                <w:rFonts w:ascii="Arial" w:hAnsi="Arial" w:cs="Arial"/>
              </w:rPr>
              <w:t>)</w:t>
            </w:r>
          </w:p>
        </w:tc>
        <w:tc>
          <w:tcPr>
            <w:tcW w:w="1231" w:type="dxa"/>
            <w:tcBorders>
              <w:top w:val="nil"/>
              <w:left w:val="nil"/>
              <w:bottom w:val="nil"/>
              <w:right w:val="nil"/>
            </w:tcBorders>
            <w:shd w:val="clear" w:color="auto" w:fill="auto"/>
            <w:noWrap/>
            <w:vAlign w:val="bottom"/>
            <w:hideMark/>
          </w:tcPr>
          <w:p w:rsidR="007B1CB3" w:rsidRPr="001057D6" w:rsidRDefault="007B1CB3" w:rsidP="001057D6">
            <w:pPr>
              <w:jc w:val="right"/>
              <w:rPr>
                <w:rFonts w:ascii="Arial" w:hAnsi="Arial" w:cs="Arial"/>
              </w:rPr>
            </w:pPr>
            <w:r w:rsidRPr="001057D6">
              <w:rPr>
                <w:rFonts w:ascii="Arial" w:hAnsi="Arial" w:cs="Arial"/>
              </w:rPr>
              <w:t>10.0138</w:t>
            </w:r>
          </w:p>
        </w:tc>
        <w:tc>
          <w:tcPr>
            <w:tcW w:w="141" w:type="dxa"/>
            <w:tcBorders>
              <w:top w:val="nil"/>
              <w:left w:val="nil"/>
              <w:bottom w:val="nil"/>
              <w:right w:val="single" w:sz="8" w:space="0" w:color="auto"/>
            </w:tcBorders>
            <w:shd w:val="clear" w:color="auto" w:fill="auto"/>
            <w:noWrap/>
            <w:vAlign w:val="bottom"/>
            <w:hideMark/>
          </w:tcPr>
          <w:p w:rsidR="007B1CB3" w:rsidRPr="001057D6" w:rsidRDefault="007B1CB3" w:rsidP="001057D6">
            <w:pPr>
              <w:rPr>
                <w:rFonts w:ascii="Arial" w:hAnsi="Arial" w:cs="Arial"/>
              </w:rPr>
            </w:pPr>
            <w:r w:rsidRPr="001057D6">
              <w:rPr>
                <w:rFonts w:ascii="Arial" w:hAnsi="Arial" w:cs="Arial"/>
              </w:rPr>
              <w:t> </w:t>
            </w:r>
          </w:p>
        </w:tc>
      </w:tr>
      <w:tr w:rsidR="007B1CB3" w:rsidRPr="001057D6" w:rsidTr="001057D6">
        <w:trPr>
          <w:trHeight w:val="528"/>
          <w:jc w:val="center"/>
        </w:trPr>
        <w:tc>
          <w:tcPr>
            <w:tcW w:w="1509" w:type="dxa"/>
            <w:vMerge w:val="restart"/>
            <w:tcBorders>
              <w:top w:val="single" w:sz="8" w:space="0" w:color="auto"/>
              <w:left w:val="single" w:sz="8" w:space="0" w:color="auto"/>
              <w:bottom w:val="single" w:sz="8" w:space="0" w:color="000000"/>
              <w:right w:val="single" w:sz="8" w:space="0" w:color="auto"/>
            </w:tcBorders>
            <w:shd w:val="clear" w:color="auto" w:fill="auto"/>
            <w:vAlign w:val="bottom"/>
            <w:hideMark/>
          </w:tcPr>
          <w:p w:rsidR="007B1CB3" w:rsidRPr="001057D6" w:rsidRDefault="007B1CB3" w:rsidP="001057D6">
            <w:pPr>
              <w:jc w:val="center"/>
              <w:rPr>
                <w:rFonts w:ascii="Arial" w:hAnsi="Arial" w:cs="Arial"/>
              </w:rPr>
            </w:pPr>
            <w:r w:rsidRPr="001057D6">
              <w:rPr>
                <w:rFonts w:ascii="Arial" w:hAnsi="Arial" w:cs="Arial"/>
              </w:rPr>
              <w:t>Pump Efficiency</w:t>
            </w:r>
          </w:p>
        </w:tc>
        <w:tc>
          <w:tcPr>
            <w:tcW w:w="1231" w:type="dxa"/>
            <w:tcBorders>
              <w:top w:val="single" w:sz="8" w:space="0" w:color="auto"/>
              <w:left w:val="nil"/>
              <w:bottom w:val="nil"/>
              <w:right w:val="nil"/>
            </w:tcBorders>
            <w:shd w:val="clear" w:color="auto" w:fill="auto"/>
            <w:noWrap/>
            <w:vAlign w:val="bottom"/>
            <w:hideMark/>
          </w:tcPr>
          <w:p w:rsidR="007B1CB3" w:rsidRPr="001057D6" w:rsidRDefault="007B1CB3" w:rsidP="001057D6">
            <w:pPr>
              <w:jc w:val="right"/>
              <w:rPr>
                <w:rFonts w:ascii="Arial" w:hAnsi="Arial" w:cs="Arial"/>
              </w:rPr>
            </w:pPr>
            <w:r w:rsidRPr="001057D6">
              <w:rPr>
                <w:rFonts w:ascii="Arial" w:hAnsi="Arial" w:cs="Arial"/>
              </w:rPr>
              <w:t>0.75</w:t>
            </w:r>
          </w:p>
        </w:tc>
        <w:tc>
          <w:tcPr>
            <w:tcW w:w="141" w:type="dxa"/>
            <w:tcBorders>
              <w:top w:val="single" w:sz="8" w:space="0" w:color="auto"/>
              <w:left w:val="nil"/>
              <w:bottom w:val="nil"/>
              <w:right w:val="single" w:sz="8" w:space="0" w:color="auto"/>
            </w:tcBorders>
            <w:shd w:val="clear" w:color="auto" w:fill="auto"/>
            <w:noWrap/>
            <w:vAlign w:val="bottom"/>
            <w:hideMark/>
          </w:tcPr>
          <w:p w:rsidR="007B1CB3" w:rsidRPr="001057D6" w:rsidRDefault="007B1CB3" w:rsidP="001057D6">
            <w:pPr>
              <w:rPr>
                <w:rFonts w:ascii="Arial" w:hAnsi="Arial" w:cs="Arial"/>
              </w:rPr>
            </w:pPr>
            <w:r w:rsidRPr="001057D6">
              <w:rPr>
                <w:rFonts w:ascii="Arial" w:hAnsi="Arial" w:cs="Arial"/>
              </w:rPr>
              <w:t> </w:t>
            </w:r>
          </w:p>
        </w:tc>
      </w:tr>
      <w:tr w:rsidR="007B1CB3" w:rsidRPr="001057D6" w:rsidTr="001057D6">
        <w:trPr>
          <w:trHeight w:val="276"/>
          <w:jc w:val="center"/>
        </w:trPr>
        <w:tc>
          <w:tcPr>
            <w:tcW w:w="1509" w:type="dxa"/>
            <w:vMerge/>
            <w:tcBorders>
              <w:top w:val="single" w:sz="8" w:space="0" w:color="auto"/>
              <w:left w:val="single" w:sz="8" w:space="0" w:color="auto"/>
              <w:bottom w:val="single" w:sz="8" w:space="0" w:color="000000"/>
              <w:right w:val="single" w:sz="8" w:space="0" w:color="auto"/>
            </w:tcBorders>
            <w:vAlign w:val="center"/>
            <w:hideMark/>
          </w:tcPr>
          <w:p w:rsidR="007B1CB3" w:rsidRPr="001057D6" w:rsidRDefault="007B1CB3" w:rsidP="001057D6">
            <w:pPr>
              <w:rPr>
                <w:rFonts w:ascii="Arial" w:hAnsi="Arial" w:cs="Arial"/>
              </w:rPr>
            </w:pPr>
          </w:p>
        </w:tc>
        <w:tc>
          <w:tcPr>
            <w:tcW w:w="1231" w:type="dxa"/>
            <w:tcBorders>
              <w:top w:val="nil"/>
              <w:left w:val="nil"/>
              <w:bottom w:val="single" w:sz="8" w:space="0" w:color="auto"/>
              <w:right w:val="nil"/>
            </w:tcBorders>
            <w:shd w:val="clear" w:color="auto" w:fill="auto"/>
            <w:noWrap/>
            <w:vAlign w:val="bottom"/>
            <w:hideMark/>
          </w:tcPr>
          <w:p w:rsidR="007B1CB3" w:rsidRPr="001057D6" w:rsidRDefault="007B1CB3" w:rsidP="001057D6">
            <w:pPr>
              <w:rPr>
                <w:rFonts w:ascii="Arial" w:hAnsi="Arial" w:cs="Arial"/>
              </w:rPr>
            </w:pPr>
            <w:r w:rsidRPr="001057D6">
              <w:rPr>
                <w:rFonts w:ascii="Arial" w:hAnsi="Arial" w:cs="Arial"/>
              </w:rPr>
              <w:t> </w:t>
            </w:r>
          </w:p>
        </w:tc>
        <w:tc>
          <w:tcPr>
            <w:tcW w:w="141" w:type="dxa"/>
            <w:tcBorders>
              <w:top w:val="nil"/>
              <w:left w:val="nil"/>
              <w:bottom w:val="single" w:sz="8" w:space="0" w:color="auto"/>
              <w:right w:val="single" w:sz="8" w:space="0" w:color="auto"/>
            </w:tcBorders>
            <w:shd w:val="clear" w:color="auto" w:fill="auto"/>
            <w:noWrap/>
            <w:vAlign w:val="bottom"/>
            <w:hideMark/>
          </w:tcPr>
          <w:p w:rsidR="007B1CB3" w:rsidRPr="001057D6" w:rsidRDefault="007B1CB3" w:rsidP="001057D6">
            <w:pPr>
              <w:rPr>
                <w:rFonts w:ascii="Arial" w:hAnsi="Arial" w:cs="Arial"/>
              </w:rPr>
            </w:pPr>
            <w:r w:rsidRPr="001057D6">
              <w:rPr>
                <w:rFonts w:ascii="Arial" w:hAnsi="Arial" w:cs="Arial"/>
              </w:rPr>
              <w:t> </w:t>
            </w:r>
          </w:p>
        </w:tc>
      </w:tr>
    </w:tbl>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rPr>
          <w:b/>
          <w:color w:val="C45911" w:themeColor="accent2" w:themeShade="BF"/>
          <w:u w:val="single"/>
        </w:rPr>
      </w:pPr>
    </w:p>
    <w:p w:rsidR="007B1CB3" w:rsidRDefault="007B1CB3" w:rsidP="001A0223">
      <w:pPr>
        <w:pStyle w:val="BodyText"/>
      </w:pPr>
      <w:r>
        <w:rPr>
          <w:b/>
          <w:color w:val="C45911" w:themeColor="accent2" w:themeShade="BF"/>
          <w:u w:val="single"/>
        </w:rPr>
        <w:lastRenderedPageBreak/>
        <w:t>VII</w:t>
      </w:r>
      <w:r w:rsidRPr="007D365F">
        <w:rPr>
          <w:b/>
          <w:color w:val="C45911" w:themeColor="accent2" w:themeShade="BF"/>
          <w:u w:val="single"/>
        </w:rPr>
        <w:t xml:space="preserve"> </w:t>
      </w:r>
      <w:r>
        <w:rPr>
          <w:b/>
          <w:color w:val="C45911" w:themeColor="accent2" w:themeShade="BF"/>
          <w:u w:val="single"/>
        </w:rPr>
        <w:t>–</w:t>
      </w:r>
      <w:r w:rsidRPr="007D365F">
        <w:rPr>
          <w:b/>
          <w:color w:val="C45911" w:themeColor="accent2" w:themeShade="BF"/>
          <w:u w:val="single"/>
        </w:rPr>
        <w:t xml:space="preserve"> </w:t>
      </w:r>
      <w:r>
        <w:rPr>
          <w:b/>
          <w:color w:val="C45911" w:themeColor="accent2" w:themeShade="BF"/>
          <w:u w:val="single"/>
        </w:rPr>
        <w:t>REFERENCES</w:t>
      </w:r>
      <w:r w:rsidRPr="007D365F">
        <w:rPr>
          <w:b/>
          <w:color w:val="C45911" w:themeColor="accent2" w:themeShade="BF"/>
          <w:u w:val="single"/>
        </w:rPr>
        <w:t>:</w:t>
      </w:r>
      <w:r w:rsidRPr="00F579E5">
        <w:t xml:space="preserve">  </w:t>
      </w:r>
    </w:p>
    <w:p w:rsidR="007B1CB3" w:rsidRDefault="007B1CB3" w:rsidP="001A0223">
      <w:pPr>
        <w:pStyle w:val="BodyText"/>
      </w:pPr>
    </w:p>
    <w:p w:rsidR="007B1CB3" w:rsidRDefault="007B1CB3" w:rsidP="001A0223">
      <w:pPr>
        <w:pStyle w:val="BodyText"/>
      </w:pPr>
      <w:r>
        <w:rPr>
          <w:bCs/>
        </w:rPr>
        <w:t xml:space="preserve">1. </w:t>
      </w:r>
      <w:r>
        <w:t xml:space="preserve">“U.S. Energy Information Administration - EIA - Independent Statistics and Analysis.” </w:t>
      </w:r>
      <w:r>
        <w:rPr>
          <w:i/>
          <w:iCs/>
        </w:rPr>
        <w:t>EIA</w:t>
      </w:r>
      <w:r>
        <w:t>.</w:t>
      </w:r>
    </w:p>
    <w:p w:rsidR="007B1CB3" w:rsidRDefault="007B1CB3" w:rsidP="001A0223">
      <w:pPr>
        <w:pStyle w:val="NormalWeb"/>
        <w:ind w:left="567" w:hanging="567"/>
        <w:rPr>
          <w:bCs/>
        </w:rPr>
      </w:pPr>
      <w:r>
        <w:rPr>
          <w:bCs/>
        </w:rPr>
        <w:t xml:space="preserve">2. </w:t>
      </w:r>
      <w:proofErr w:type="spellStart"/>
      <w:r>
        <w:rPr>
          <w:bCs/>
        </w:rPr>
        <w:t>Munters</w:t>
      </w:r>
      <w:proofErr w:type="spellEnd"/>
      <w:r>
        <w:rPr>
          <w:bCs/>
        </w:rPr>
        <w:t>, “</w:t>
      </w:r>
      <w:proofErr w:type="spellStart"/>
      <w:r>
        <w:rPr>
          <w:bCs/>
          <w:i/>
          <w:iCs/>
        </w:rPr>
        <w:t>Psychrometric</w:t>
      </w:r>
      <w:proofErr w:type="spellEnd"/>
      <w:r>
        <w:rPr>
          <w:bCs/>
          <w:i/>
          <w:iCs/>
        </w:rPr>
        <w:t xml:space="preserve"> Chart.”</w:t>
      </w:r>
      <w:r>
        <w:rPr>
          <w:bCs/>
        </w:rPr>
        <w:t xml:space="preserve"> </w:t>
      </w:r>
    </w:p>
    <w:p w:rsidR="007B1CB3" w:rsidRDefault="007B1CB3" w:rsidP="001A0223">
      <w:pPr>
        <w:pStyle w:val="NormalWeb"/>
        <w:ind w:left="567" w:hanging="567"/>
      </w:pPr>
      <w:r>
        <w:rPr>
          <w:bCs/>
        </w:rPr>
        <w:t xml:space="preserve">3. </w:t>
      </w:r>
      <w:r>
        <w:t xml:space="preserve">User, Super. “Cooling Water Prices: Utilities Cost Database.” </w:t>
      </w:r>
      <w:r>
        <w:rPr>
          <w:i/>
          <w:iCs/>
        </w:rPr>
        <w:t>Intratec.us</w:t>
      </w:r>
      <w:r>
        <w:t>.</w:t>
      </w:r>
    </w:p>
    <w:p w:rsidR="007B1CB3" w:rsidRDefault="007B1CB3" w:rsidP="001A0223">
      <w:pPr>
        <w:pStyle w:val="NormalWeb"/>
        <w:ind w:left="567" w:hanging="567"/>
      </w:pPr>
      <w:r>
        <w:t xml:space="preserve">4. </w:t>
      </w:r>
      <w:proofErr w:type="spellStart"/>
      <w:r>
        <w:t>Rashidi</w:t>
      </w:r>
      <w:proofErr w:type="spellEnd"/>
      <w:r>
        <w:t xml:space="preserve"> et al, “</w:t>
      </w:r>
      <w:proofErr w:type="spellStart"/>
      <w:r w:rsidRPr="00102488">
        <w:t>Exergetic</w:t>
      </w:r>
      <w:proofErr w:type="spellEnd"/>
      <w:r w:rsidRPr="00102488">
        <w:t xml:space="preserve"> </w:t>
      </w:r>
      <w:proofErr w:type="spellStart"/>
      <w:r w:rsidRPr="00102488">
        <w:t>optimisation</w:t>
      </w:r>
      <w:proofErr w:type="spellEnd"/>
      <w:r w:rsidRPr="00102488">
        <w:t xml:space="preserve"> of a multi-stage compression </w:t>
      </w:r>
      <w:proofErr w:type="spellStart"/>
      <w:r w:rsidRPr="00102488">
        <w:t>transcritical</w:t>
      </w:r>
      <w:proofErr w:type="spellEnd"/>
      <w:r w:rsidRPr="00102488">
        <w:t xml:space="preserve"> refrigeration</w:t>
      </w:r>
      <w:r>
        <w:t xml:space="preserve"> cycle.” 2016’</w:t>
      </w:r>
    </w:p>
    <w:p w:rsidR="007B1CB3" w:rsidRDefault="007B1CB3" w:rsidP="00B93E0E">
      <w:pPr>
        <w:pStyle w:val="NormalWeb"/>
        <w:ind w:left="567" w:hanging="567"/>
      </w:pPr>
      <w:r>
        <w:t xml:space="preserve">5. </w:t>
      </w:r>
      <w:r>
        <w:rPr>
          <w:i/>
          <w:iCs/>
        </w:rPr>
        <w:t>Chemicals, Chemicals Products, Chemicals Manufacturers, Chemicals Suppliers and Exporters Directory</w:t>
      </w:r>
      <w:r>
        <w:t xml:space="preserve">. </w:t>
      </w:r>
    </w:p>
    <w:p w:rsidR="007B1CB3" w:rsidRDefault="007B1CB3" w:rsidP="00B93E0E">
      <w:pPr>
        <w:pStyle w:val="NormalWeb"/>
        <w:ind w:left="567" w:hanging="567"/>
      </w:pPr>
      <w:r>
        <w:t xml:space="preserve">6. </w:t>
      </w:r>
      <w:hyperlink r:id="rId26" w:history="1">
        <w:r w:rsidRPr="00C11D44">
          <w:rPr>
            <w:rStyle w:val="Hyperlink"/>
          </w:rPr>
          <w:t>http://what-when-how.com/Tutorial/topic-1776jn0513/Teach-Yourself-the-Basics-of-Aspen-Plus-51.html</w:t>
        </w:r>
      </w:hyperlink>
    </w:p>
    <w:p w:rsidR="007B1CB3" w:rsidRDefault="007B1CB3" w:rsidP="00B93E0E">
      <w:pPr>
        <w:pStyle w:val="NormalWeb"/>
        <w:ind w:left="567" w:hanging="567"/>
      </w:pPr>
    </w:p>
    <w:p w:rsidR="007B1CB3" w:rsidRDefault="007B1CB3" w:rsidP="001A0223">
      <w:pPr>
        <w:pStyle w:val="NormalWeb"/>
        <w:ind w:left="567" w:hanging="567"/>
      </w:pPr>
    </w:p>
    <w:p w:rsidR="007B1CB3" w:rsidRDefault="007B1CB3" w:rsidP="001A0223">
      <w:pPr>
        <w:pStyle w:val="NormalWeb"/>
        <w:ind w:left="567" w:hanging="567"/>
        <w:rPr>
          <w:bCs/>
        </w:rPr>
      </w:pPr>
    </w:p>
    <w:p w:rsidR="007B1CB3" w:rsidRDefault="007B1CB3" w:rsidP="001A0223">
      <w:pPr>
        <w:pStyle w:val="NormalWeb"/>
        <w:ind w:left="567" w:hanging="567"/>
      </w:pPr>
    </w:p>
    <w:p w:rsidR="007B1CB3" w:rsidRPr="001A0223" w:rsidRDefault="007B1CB3" w:rsidP="0092209C">
      <w:pPr>
        <w:rPr>
          <w:bCs/>
        </w:rPr>
      </w:pPr>
    </w:p>
    <w:p w:rsidR="007B1CB3" w:rsidRDefault="007B1CB3" w:rsidP="005D4111">
      <w:pPr>
        <w:jc w:val="center"/>
        <w:rPr>
          <w:b/>
          <w:u w:val="single"/>
        </w:rPr>
      </w:pPr>
    </w:p>
    <w:p w:rsidR="007B1CB3" w:rsidRPr="00C0021A" w:rsidRDefault="007B1CB3" w:rsidP="00DE701A">
      <w:pPr>
        <w:rPr>
          <w:bCs/>
        </w:rPr>
      </w:pPr>
    </w:p>
    <w:p w:rsidR="00995A1D" w:rsidRDefault="00995A1D">
      <w:pPr>
        <w:rPr>
          <w:b/>
          <w:smallCaps/>
          <w:color w:val="C45911" w:themeColor="accent2" w:themeShade="BF"/>
          <w:szCs w:val="20"/>
          <w:u w:val="single"/>
        </w:rPr>
      </w:pPr>
    </w:p>
    <w:sectPr w:rsidR="00995A1D" w:rsidSect="007B1CB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1E5E" w:rsidRDefault="00551E5E" w:rsidP="007423D2">
      <w:r>
        <w:separator/>
      </w:r>
    </w:p>
  </w:endnote>
  <w:endnote w:type="continuationSeparator" w:id="0">
    <w:p w:rsidR="00551E5E" w:rsidRDefault="00551E5E" w:rsidP="00742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Rockwell">
    <w:panose1 w:val="02060603020205020403"/>
    <w:charset w:val="00"/>
    <w:family w:val="roman"/>
    <w:pitch w:val="variable"/>
    <w:sig w:usb0="00000007"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1E5E" w:rsidRDefault="00551E5E" w:rsidP="007423D2">
      <w:r>
        <w:separator/>
      </w:r>
    </w:p>
  </w:footnote>
  <w:footnote w:type="continuationSeparator" w:id="0">
    <w:p w:rsidR="00551E5E" w:rsidRDefault="00551E5E" w:rsidP="007423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5pt;height:11.25pt" o:bullet="t">
        <v:imagedata r:id="rId1" o:title="BD14513_"/>
      </v:shape>
    </w:pict>
  </w:numPicBullet>
  <w:abstractNum w:abstractNumId="0">
    <w:nsid w:val="0E10317B"/>
    <w:multiLevelType w:val="hybridMultilevel"/>
    <w:tmpl w:val="F88228A8"/>
    <w:lvl w:ilvl="0" w:tplc="36FE0FF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6FE5B61"/>
    <w:multiLevelType w:val="hybridMultilevel"/>
    <w:tmpl w:val="49A8FF74"/>
    <w:lvl w:ilvl="0" w:tplc="AE687E86">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282"/>
    <w:rsid w:val="0004782D"/>
    <w:rsid w:val="00097037"/>
    <w:rsid w:val="000C29CA"/>
    <w:rsid w:val="000E4B8A"/>
    <w:rsid w:val="000E7574"/>
    <w:rsid w:val="00146E06"/>
    <w:rsid w:val="001910E6"/>
    <w:rsid w:val="001D106A"/>
    <w:rsid w:val="002B4298"/>
    <w:rsid w:val="00344282"/>
    <w:rsid w:val="003F3EE4"/>
    <w:rsid w:val="0047631B"/>
    <w:rsid w:val="004C54E0"/>
    <w:rsid w:val="00546DD8"/>
    <w:rsid w:val="00551E5E"/>
    <w:rsid w:val="00573011"/>
    <w:rsid w:val="00584103"/>
    <w:rsid w:val="005D5205"/>
    <w:rsid w:val="005E44E0"/>
    <w:rsid w:val="0061091F"/>
    <w:rsid w:val="0061093B"/>
    <w:rsid w:val="0066560F"/>
    <w:rsid w:val="006B6E9C"/>
    <w:rsid w:val="00705437"/>
    <w:rsid w:val="007423D2"/>
    <w:rsid w:val="007951F9"/>
    <w:rsid w:val="007B1CB3"/>
    <w:rsid w:val="007B29E7"/>
    <w:rsid w:val="007F3303"/>
    <w:rsid w:val="008764CC"/>
    <w:rsid w:val="00943485"/>
    <w:rsid w:val="00956C7C"/>
    <w:rsid w:val="009724EE"/>
    <w:rsid w:val="00995A1D"/>
    <w:rsid w:val="009A2186"/>
    <w:rsid w:val="009E76AE"/>
    <w:rsid w:val="00AC1FB8"/>
    <w:rsid w:val="00BC4FF0"/>
    <w:rsid w:val="00C07F56"/>
    <w:rsid w:val="00C32EF8"/>
    <w:rsid w:val="00C9425C"/>
    <w:rsid w:val="00C961C6"/>
    <w:rsid w:val="00C97671"/>
    <w:rsid w:val="00D1179F"/>
    <w:rsid w:val="00DB5BA7"/>
    <w:rsid w:val="00DE4B36"/>
    <w:rsid w:val="00DE598A"/>
    <w:rsid w:val="00DF2070"/>
    <w:rsid w:val="00E3342F"/>
    <w:rsid w:val="00E67CC0"/>
    <w:rsid w:val="00E7180D"/>
    <w:rsid w:val="00F11DF7"/>
    <w:rsid w:val="00F364FA"/>
    <w:rsid w:val="00F61C2F"/>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FB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B1CB3"/>
    <w:pPr>
      <w:keepNext/>
      <w:outlineLvl w:val="0"/>
    </w:pPr>
    <w:rPr>
      <w:b/>
      <w:sz w:val="28"/>
      <w:szCs w:val="20"/>
      <w:u w:val="single"/>
    </w:rPr>
  </w:style>
  <w:style w:type="paragraph" w:styleId="Heading2">
    <w:name w:val="heading 2"/>
    <w:basedOn w:val="Normal"/>
    <w:next w:val="Normal"/>
    <w:link w:val="Heading2Char"/>
    <w:qFormat/>
    <w:rsid w:val="007B1CB3"/>
    <w:pPr>
      <w:keepNext/>
      <w:outlineLvl w:val="1"/>
    </w:pPr>
    <w:rPr>
      <w:b/>
      <w:sz w:val="20"/>
      <w:szCs w:val="20"/>
      <w:u w:val="single"/>
    </w:rPr>
  </w:style>
  <w:style w:type="paragraph" w:styleId="Heading3">
    <w:name w:val="heading 3"/>
    <w:basedOn w:val="Normal"/>
    <w:next w:val="Normal"/>
    <w:link w:val="Heading3Char"/>
    <w:unhideWhenUsed/>
    <w:qFormat/>
    <w:rsid w:val="007B1CB3"/>
    <w:pPr>
      <w:keepNext/>
      <w:keepLines/>
      <w:spacing w:before="200"/>
      <w:outlineLvl w:val="2"/>
    </w:pPr>
    <w:rPr>
      <w:rFonts w:asciiTheme="majorHAnsi" w:eastAsiaTheme="majorEastAsia" w:hAnsiTheme="majorHAnsi" w:cstheme="majorBidi"/>
      <w:b/>
      <w:bCs/>
      <w:color w:val="4472C4" w:themeColor="accent1"/>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F864CD"/>
    <w:rPr>
      <w:rFonts w:ascii="Segoe UI" w:hAnsi="Segoe UI" w:cs="Segoe UI"/>
      <w:sz w:val="18"/>
      <w:szCs w:val="18"/>
    </w:rPr>
  </w:style>
  <w:style w:type="character" w:customStyle="1" w:styleId="BalloonTextChar">
    <w:name w:val="Balloon Text Char"/>
    <w:link w:val="BalloonText"/>
    <w:uiPriority w:val="99"/>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paragraph" w:styleId="BodyText">
    <w:name w:val="Body Text"/>
    <w:basedOn w:val="Normal"/>
    <w:link w:val="BodyTextChar"/>
    <w:rsid w:val="009A2186"/>
    <w:rPr>
      <w:szCs w:val="20"/>
    </w:rPr>
  </w:style>
  <w:style w:type="character" w:customStyle="1" w:styleId="BodyTextChar">
    <w:name w:val="Body Text Char"/>
    <w:basedOn w:val="DefaultParagraphFont"/>
    <w:link w:val="BodyText"/>
    <w:rsid w:val="009A2186"/>
    <w:rPr>
      <w:sz w:val="24"/>
    </w:rPr>
  </w:style>
  <w:style w:type="paragraph" w:customStyle="1" w:styleId="MTDisplayEquation">
    <w:name w:val="MTDisplayEquation"/>
    <w:basedOn w:val="BodyText"/>
    <w:link w:val="MTDisplayEquationChar"/>
    <w:rsid w:val="009A2186"/>
    <w:pPr>
      <w:tabs>
        <w:tab w:val="center" w:pos="4680"/>
        <w:tab w:val="right" w:pos="9360"/>
      </w:tabs>
      <w:jc w:val="center"/>
    </w:pPr>
  </w:style>
  <w:style w:type="character" w:customStyle="1" w:styleId="MTDisplayEquationChar">
    <w:name w:val="MTDisplayEquation Char"/>
    <w:basedOn w:val="DefaultParagraphFont"/>
    <w:link w:val="MTDisplayEquation"/>
    <w:rsid w:val="009A2186"/>
    <w:rPr>
      <w:sz w:val="24"/>
    </w:rPr>
  </w:style>
  <w:style w:type="paragraph" w:styleId="PlainText">
    <w:name w:val="Plain Text"/>
    <w:basedOn w:val="Normal"/>
    <w:link w:val="PlainTextChar"/>
    <w:uiPriority w:val="99"/>
    <w:unhideWhenUsed/>
    <w:rsid w:val="00E7180D"/>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E7180D"/>
    <w:rPr>
      <w:rFonts w:ascii="Consolas" w:eastAsiaTheme="minorHAnsi" w:hAnsi="Consolas" w:cs="Consolas"/>
      <w:sz w:val="21"/>
      <w:szCs w:val="21"/>
    </w:rPr>
  </w:style>
  <w:style w:type="paragraph" w:styleId="Header">
    <w:name w:val="header"/>
    <w:basedOn w:val="Normal"/>
    <w:link w:val="HeaderChar"/>
    <w:uiPriority w:val="99"/>
    <w:rsid w:val="007423D2"/>
    <w:pPr>
      <w:tabs>
        <w:tab w:val="center" w:pos="4680"/>
        <w:tab w:val="right" w:pos="9360"/>
      </w:tabs>
    </w:pPr>
  </w:style>
  <w:style w:type="character" w:customStyle="1" w:styleId="HeaderChar">
    <w:name w:val="Header Char"/>
    <w:basedOn w:val="DefaultParagraphFont"/>
    <w:link w:val="Header"/>
    <w:uiPriority w:val="99"/>
    <w:rsid w:val="007423D2"/>
    <w:rPr>
      <w:sz w:val="24"/>
      <w:szCs w:val="24"/>
    </w:rPr>
  </w:style>
  <w:style w:type="paragraph" w:styleId="Footer">
    <w:name w:val="footer"/>
    <w:basedOn w:val="Normal"/>
    <w:link w:val="FooterChar"/>
    <w:uiPriority w:val="99"/>
    <w:rsid w:val="007423D2"/>
    <w:pPr>
      <w:tabs>
        <w:tab w:val="center" w:pos="4680"/>
        <w:tab w:val="right" w:pos="9360"/>
      </w:tabs>
    </w:pPr>
  </w:style>
  <w:style w:type="character" w:customStyle="1" w:styleId="FooterChar">
    <w:name w:val="Footer Char"/>
    <w:basedOn w:val="DefaultParagraphFont"/>
    <w:link w:val="Footer"/>
    <w:uiPriority w:val="99"/>
    <w:rsid w:val="007423D2"/>
    <w:rPr>
      <w:sz w:val="24"/>
      <w:szCs w:val="24"/>
    </w:rPr>
  </w:style>
  <w:style w:type="character" w:customStyle="1" w:styleId="Heading1Char">
    <w:name w:val="Heading 1 Char"/>
    <w:basedOn w:val="DefaultParagraphFont"/>
    <w:link w:val="Heading1"/>
    <w:rsid w:val="007B1CB3"/>
    <w:rPr>
      <w:b/>
      <w:sz w:val="28"/>
      <w:u w:val="single"/>
    </w:rPr>
  </w:style>
  <w:style w:type="character" w:customStyle="1" w:styleId="Heading2Char">
    <w:name w:val="Heading 2 Char"/>
    <w:basedOn w:val="DefaultParagraphFont"/>
    <w:link w:val="Heading2"/>
    <w:rsid w:val="007B1CB3"/>
    <w:rPr>
      <w:b/>
      <w:u w:val="single"/>
    </w:rPr>
  </w:style>
  <w:style w:type="character" w:customStyle="1" w:styleId="Heading3Char">
    <w:name w:val="Heading 3 Char"/>
    <w:basedOn w:val="DefaultParagraphFont"/>
    <w:link w:val="Heading3"/>
    <w:rsid w:val="007B1CB3"/>
    <w:rPr>
      <w:rFonts w:asciiTheme="majorHAnsi" w:eastAsiaTheme="majorEastAsia" w:hAnsiTheme="majorHAnsi" w:cstheme="majorBidi"/>
      <w:b/>
      <w:bCs/>
      <w:color w:val="4472C4" w:themeColor="accent1"/>
    </w:rPr>
  </w:style>
  <w:style w:type="paragraph" w:styleId="Title">
    <w:name w:val="Title"/>
    <w:basedOn w:val="Normal"/>
    <w:link w:val="TitleChar"/>
    <w:qFormat/>
    <w:rsid w:val="007B1CB3"/>
    <w:pPr>
      <w:jc w:val="center"/>
    </w:pPr>
    <w:rPr>
      <w:b/>
      <w:sz w:val="32"/>
      <w:szCs w:val="20"/>
    </w:rPr>
  </w:style>
  <w:style w:type="character" w:customStyle="1" w:styleId="TitleChar">
    <w:name w:val="Title Char"/>
    <w:basedOn w:val="DefaultParagraphFont"/>
    <w:link w:val="Title"/>
    <w:rsid w:val="007B1CB3"/>
    <w:rPr>
      <w:b/>
      <w:sz w:val="32"/>
    </w:rPr>
  </w:style>
  <w:style w:type="character" w:styleId="Hyperlink">
    <w:name w:val="Hyperlink"/>
    <w:basedOn w:val="DefaultParagraphFont"/>
    <w:uiPriority w:val="99"/>
    <w:unhideWhenUsed/>
    <w:rsid w:val="007B1CB3"/>
    <w:rPr>
      <w:color w:val="0563C1" w:themeColor="hyperlink"/>
      <w:u w:val="single"/>
    </w:rPr>
  </w:style>
  <w:style w:type="paragraph" w:styleId="BodyText2">
    <w:name w:val="Body Text 2"/>
    <w:basedOn w:val="Normal"/>
    <w:link w:val="BodyText2Char"/>
    <w:rsid w:val="007B1CB3"/>
    <w:pPr>
      <w:jc w:val="both"/>
    </w:pPr>
    <w:rPr>
      <w:snapToGrid w:val="0"/>
      <w:szCs w:val="20"/>
    </w:rPr>
  </w:style>
  <w:style w:type="character" w:customStyle="1" w:styleId="BodyText2Char">
    <w:name w:val="Body Text 2 Char"/>
    <w:basedOn w:val="DefaultParagraphFont"/>
    <w:link w:val="BodyText2"/>
    <w:rsid w:val="007B1CB3"/>
    <w:rPr>
      <w:snapToGrid w:val="0"/>
      <w:sz w:val="24"/>
    </w:rPr>
  </w:style>
  <w:style w:type="character" w:customStyle="1" w:styleId="MTEquationSection">
    <w:name w:val="MTEquationSection"/>
    <w:basedOn w:val="DefaultParagraphFont"/>
    <w:rsid w:val="007B1CB3"/>
    <w:rPr>
      <w:rFonts w:ascii="Cambria" w:hAnsi="Cambria"/>
      <w:b/>
      <w:vanish/>
      <w:color w:val="FF0000"/>
      <w:sz w:val="32"/>
    </w:rPr>
  </w:style>
  <w:style w:type="character" w:styleId="PlaceholderText">
    <w:name w:val="Placeholder Text"/>
    <w:basedOn w:val="DefaultParagraphFont"/>
    <w:uiPriority w:val="99"/>
    <w:semiHidden/>
    <w:rsid w:val="007B1CB3"/>
    <w:rPr>
      <w:color w:val="808080"/>
    </w:rPr>
  </w:style>
  <w:style w:type="table" w:customStyle="1" w:styleId="GridTable4Accent3">
    <w:name w:val="Grid Table 4 Accent 3"/>
    <w:basedOn w:val="TableNormal"/>
    <w:uiPriority w:val="49"/>
    <w:rsid w:val="007B1CB3"/>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3">
    <w:name w:val="Grid Table 5 Dark Accent 3"/>
    <w:basedOn w:val="TableNormal"/>
    <w:uiPriority w:val="50"/>
    <w:rsid w:val="007B1CB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unhideWhenUsed/>
    <w:rsid w:val="007B1CB3"/>
    <w:pPr>
      <w:spacing w:before="100" w:beforeAutospacing="1" w:after="100" w:afterAutospacing="1"/>
    </w:pPr>
  </w:style>
  <w:style w:type="character" w:customStyle="1" w:styleId="UnresolvedMention">
    <w:name w:val="Unresolved Mention"/>
    <w:basedOn w:val="DefaultParagraphFont"/>
    <w:uiPriority w:val="99"/>
    <w:semiHidden/>
    <w:unhideWhenUsed/>
    <w:rsid w:val="007B1CB3"/>
    <w:rPr>
      <w:color w:val="605E5C"/>
      <w:shd w:val="clear" w:color="auto" w:fill="E1DFDD"/>
    </w:rPr>
  </w:style>
  <w:style w:type="table" w:customStyle="1" w:styleId="GridTable1LightAccent3">
    <w:name w:val="Grid Table 1 Light Accent 3"/>
    <w:basedOn w:val="TableNormal"/>
    <w:uiPriority w:val="46"/>
    <w:rsid w:val="007B1CB3"/>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4">
    <w:name w:val="Grid Table 4"/>
    <w:basedOn w:val="TableNormal"/>
    <w:uiPriority w:val="49"/>
    <w:rsid w:val="007B1CB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
    <w:name w:val="Grid Table 1 Light"/>
    <w:basedOn w:val="TableNormal"/>
    <w:uiPriority w:val="46"/>
    <w:rsid w:val="007B1CB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B1CB3"/>
    <w:pPr>
      <w:keepNext/>
      <w:outlineLvl w:val="0"/>
    </w:pPr>
    <w:rPr>
      <w:b/>
      <w:sz w:val="28"/>
      <w:szCs w:val="20"/>
      <w:u w:val="single"/>
    </w:rPr>
  </w:style>
  <w:style w:type="paragraph" w:styleId="Heading2">
    <w:name w:val="heading 2"/>
    <w:basedOn w:val="Normal"/>
    <w:next w:val="Normal"/>
    <w:link w:val="Heading2Char"/>
    <w:qFormat/>
    <w:rsid w:val="007B1CB3"/>
    <w:pPr>
      <w:keepNext/>
      <w:outlineLvl w:val="1"/>
    </w:pPr>
    <w:rPr>
      <w:b/>
      <w:sz w:val="20"/>
      <w:szCs w:val="20"/>
      <w:u w:val="single"/>
    </w:rPr>
  </w:style>
  <w:style w:type="paragraph" w:styleId="Heading3">
    <w:name w:val="heading 3"/>
    <w:basedOn w:val="Normal"/>
    <w:next w:val="Normal"/>
    <w:link w:val="Heading3Char"/>
    <w:unhideWhenUsed/>
    <w:qFormat/>
    <w:rsid w:val="007B1CB3"/>
    <w:pPr>
      <w:keepNext/>
      <w:keepLines/>
      <w:spacing w:before="200"/>
      <w:outlineLvl w:val="2"/>
    </w:pPr>
    <w:rPr>
      <w:rFonts w:asciiTheme="majorHAnsi" w:eastAsiaTheme="majorEastAsia" w:hAnsiTheme="majorHAnsi" w:cstheme="majorBidi"/>
      <w:b/>
      <w:bCs/>
      <w:color w:val="4472C4" w:themeColor="accent1"/>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F864CD"/>
    <w:rPr>
      <w:rFonts w:ascii="Segoe UI" w:hAnsi="Segoe UI" w:cs="Segoe UI"/>
      <w:sz w:val="18"/>
      <w:szCs w:val="18"/>
    </w:rPr>
  </w:style>
  <w:style w:type="character" w:customStyle="1" w:styleId="BalloonTextChar">
    <w:name w:val="Balloon Text Char"/>
    <w:link w:val="BalloonText"/>
    <w:uiPriority w:val="99"/>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paragraph" w:styleId="BodyText">
    <w:name w:val="Body Text"/>
    <w:basedOn w:val="Normal"/>
    <w:link w:val="BodyTextChar"/>
    <w:rsid w:val="009A2186"/>
    <w:rPr>
      <w:szCs w:val="20"/>
    </w:rPr>
  </w:style>
  <w:style w:type="character" w:customStyle="1" w:styleId="BodyTextChar">
    <w:name w:val="Body Text Char"/>
    <w:basedOn w:val="DefaultParagraphFont"/>
    <w:link w:val="BodyText"/>
    <w:rsid w:val="009A2186"/>
    <w:rPr>
      <w:sz w:val="24"/>
    </w:rPr>
  </w:style>
  <w:style w:type="paragraph" w:customStyle="1" w:styleId="MTDisplayEquation">
    <w:name w:val="MTDisplayEquation"/>
    <w:basedOn w:val="BodyText"/>
    <w:link w:val="MTDisplayEquationChar"/>
    <w:rsid w:val="009A2186"/>
    <w:pPr>
      <w:tabs>
        <w:tab w:val="center" w:pos="4680"/>
        <w:tab w:val="right" w:pos="9360"/>
      </w:tabs>
      <w:jc w:val="center"/>
    </w:pPr>
  </w:style>
  <w:style w:type="character" w:customStyle="1" w:styleId="MTDisplayEquationChar">
    <w:name w:val="MTDisplayEquation Char"/>
    <w:basedOn w:val="DefaultParagraphFont"/>
    <w:link w:val="MTDisplayEquation"/>
    <w:rsid w:val="009A2186"/>
    <w:rPr>
      <w:sz w:val="24"/>
    </w:rPr>
  </w:style>
  <w:style w:type="paragraph" w:styleId="PlainText">
    <w:name w:val="Plain Text"/>
    <w:basedOn w:val="Normal"/>
    <w:link w:val="PlainTextChar"/>
    <w:uiPriority w:val="99"/>
    <w:unhideWhenUsed/>
    <w:rsid w:val="00E7180D"/>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E7180D"/>
    <w:rPr>
      <w:rFonts w:ascii="Consolas" w:eastAsiaTheme="minorHAnsi" w:hAnsi="Consolas" w:cs="Consolas"/>
      <w:sz w:val="21"/>
      <w:szCs w:val="21"/>
    </w:rPr>
  </w:style>
  <w:style w:type="paragraph" w:styleId="Header">
    <w:name w:val="header"/>
    <w:basedOn w:val="Normal"/>
    <w:link w:val="HeaderChar"/>
    <w:uiPriority w:val="99"/>
    <w:rsid w:val="007423D2"/>
    <w:pPr>
      <w:tabs>
        <w:tab w:val="center" w:pos="4680"/>
        <w:tab w:val="right" w:pos="9360"/>
      </w:tabs>
    </w:pPr>
  </w:style>
  <w:style w:type="character" w:customStyle="1" w:styleId="HeaderChar">
    <w:name w:val="Header Char"/>
    <w:basedOn w:val="DefaultParagraphFont"/>
    <w:link w:val="Header"/>
    <w:uiPriority w:val="99"/>
    <w:rsid w:val="007423D2"/>
    <w:rPr>
      <w:sz w:val="24"/>
      <w:szCs w:val="24"/>
    </w:rPr>
  </w:style>
  <w:style w:type="paragraph" w:styleId="Footer">
    <w:name w:val="footer"/>
    <w:basedOn w:val="Normal"/>
    <w:link w:val="FooterChar"/>
    <w:uiPriority w:val="99"/>
    <w:rsid w:val="007423D2"/>
    <w:pPr>
      <w:tabs>
        <w:tab w:val="center" w:pos="4680"/>
        <w:tab w:val="right" w:pos="9360"/>
      </w:tabs>
    </w:pPr>
  </w:style>
  <w:style w:type="character" w:customStyle="1" w:styleId="FooterChar">
    <w:name w:val="Footer Char"/>
    <w:basedOn w:val="DefaultParagraphFont"/>
    <w:link w:val="Footer"/>
    <w:uiPriority w:val="99"/>
    <w:rsid w:val="007423D2"/>
    <w:rPr>
      <w:sz w:val="24"/>
      <w:szCs w:val="24"/>
    </w:rPr>
  </w:style>
  <w:style w:type="character" w:customStyle="1" w:styleId="Heading1Char">
    <w:name w:val="Heading 1 Char"/>
    <w:basedOn w:val="DefaultParagraphFont"/>
    <w:link w:val="Heading1"/>
    <w:rsid w:val="007B1CB3"/>
    <w:rPr>
      <w:b/>
      <w:sz w:val="28"/>
      <w:u w:val="single"/>
    </w:rPr>
  </w:style>
  <w:style w:type="character" w:customStyle="1" w:styleId="Heading2Char">
    <w:name w:val="Heading 2 Char"/>
    <w:basedOn w:val="DefaultParagraphFont"/>
    <w:link w:val="Heading2"/>
    <w:rsid w:val="007B1CB3"/>
    <w:rPr>
      <w:b/>
      <w:u w:val="single"/>
    </w:rPr>
  </w:style>
  <w:style w:type="character" w:customStyle="1" w:styleId="Heading3Char">
    <w:name w:val="Heading 3 Char"/>
    <w:basedOn w:val="DefaultParagraphFont"/>
    <w:link w:val="Heading3"/>
    <w:rsid w:val="007B1CB3"/>
    <w:rPr>
      <w:rFonts w:asciiTheme="majorHAnsi" w:eastAsiaTheme="majorEastAsia" w:hAnsiTheme="majorHAnsi" w:cstheme="majorBidi"/>
      <w:b/>
      <w:bCs/>
      <w:color w:val="4472C4" w:themeColor="accent1"/>
    </w:rPr>
  </w:style>
  <w:style w:type="paragraph" w:styleId="Title">
    <w:name w:val="Title"/>
    <w:basedOn w:val="Normal"/>
    <w:link w:val="TitleChar"/>
    <w:qFormat/>
    <w:rsid w:val="007B1CB3"/>
    <w:pPr>
      <w:jc w:val="center"/>
    </w:pPr>
    <w:rPr>
      <w:b/>
      <w:sz w:val="32"/>
      <w:szCs w:val="20"/>
    </w:rPr>
  </w:style>
  <w:style w:type="character" w:customStyle="1" w:styleId="TitleChar">
    <w:name w:val="Title Char"/>
    <w:basedOn w:val="DefaultParagraphFont"/>
    <w:link w:val="Title"/>
    <w:rsid w:val="007B1CB3"/>
    <w:rPr>
      <w:b/>
      <w:sz w:val="32"/>
    </w:rPr>
  </w:style>
  <w:style w:type="character" w:styleId="Hyperlink">
    <w:name w:val="Hyperlink"/>
    <w:basedOn w:val="DefaultParagraphFont"/>
    <w:uiPriority w:val="99"/>
    <w:unhideWhenUsed/>
    <w:rsid w:val="007B1CB3"/>
    <w:rPr>
      <w:color w:val="0563C1" w:themeColor="hyperlink"/>
      <w:u w:val="single"/>
    </w:rPr>
  </w:style>
  <w:style w:type="paragraph" w:styleId="BodyText2">
    <w:name w:val="Body Text 2"/>
    <w:basedOn w:val="Normal"/>
    <w:link w:val="BodyText2Char"/>
    <w:rsid w:val="007B1CB3"/>
    <w:pPr>
      <w:jc w:val="both"/>
    </w:pPr>
    <w:rPr>
      <w:snapToGrid w:val="0"/>
      <w:szCs w:val="20"/>
    </w:rPr>
  </w:style>
  <w:style w:type="character" w:customStyle="1" w:styleId="BodyText2Char">
    <w:name w:val="Body Text 2 Char"/>
    <w:basedOn w:val="DefaultParagraphFont"/>
    <w:link w:val="BodyText2"/>
    <w:rsid w:val="007B1CB3"/>
    <w:rPr>
      <w:snapToGrid w:val="0"/>
      <w:sz w:val="24"/>
    </w:rPr>
  </w:style>
  <w:style w:type="character" w:customStyle="1" w:styleId="MTEquationSection">
    <w:name w:val="MTEquationSection"/>
    <w:basedOn w:val="DefaultParagraphFont"/>
    <w:rsid w:val="007B1CB3"/>
    <w:rPr>
      <w:rFonts w:ascii="Cambria" w:hAnsi="Cambria"/>
      <w:b/>
      <w:vanish/>
      <w:color w:val="FF0000"/>
      <w:sz w:val="32"/>
    </w:rPr>
  </w:style>
  <w:style w:type="character" w:styleId="PlaceholderText">
    <w:name w:val="Placeholder Text"/>
    <w:basedOn w:val="DefaultParagraphFont"/>
    <w:uiPriority w:val="99"/>
    <w:semiHidden/>
    <w:rsid w:val="007B1CB3"/>
    <w:rPr>
      <w:color w:val="808080"/>
    </w:rPr>
  </w:style>
  <w:style w:type="table" w:customStyle="1" w:styleId="GridTable4Accent3">
    <w:name w:val="Grid Table 4 Accent 3"/>
    <w:basedOn w:val="TableNormal"/>
    <w:uiPriority w:val="49"/>
    <w:rsid w:val="007B1CB3"/>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3">
    <w:name w:val="Grid Table 5 Dark Accent 3"/>
    <w:basedOn w:val="TableNormal"/>
    <w:uiPriority w:val="50"/>
    <w:rsid w:val="007B1CB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unhideWhenUsed/>
    <w:rsid w:val="007B1CB3"/>
    <w:pPr>
      <w:spacing w:before="100" w:beforeAutospacing="1" w:after="100" w:afterAutospacing="1"/>
    </w:pPr>
  </w:style>
  <w:style w:type="character" w:customStyle="1" w:styleId="UnresolvedMention">
    <w:name w:val="Unresolved Mention"/>
    <w:basedOn w:val="DefaultParagraphFont"/>
    <w:uiPriority w:val="99"/>
    <w:semiHidden/>
    <w:unhideWhenUsed/>
    <w:rsid w:val="007B1CB3"/>
    <w:rPr>
      <w:color w:val="605E5C"/>
      <w:shd w:val="clear" w:color="auto" w:fill="E1DFDD"/>
    </w:rPr>
  </w:style>
  <w:style w:type="table" w:customStyle="1" w:styleId="GridTable1LightAccent3">
    <w:name w:val="Grid Table 1 Light Accent 3"/>
    <w:basedOn w:val="TableNormal"/>
    <w:uiPriority w:val="46"/>
    <w:rsid w:val="007B1CB3"/>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4">
    <w:name w:val="Grid Table 4"/>
    <w:basedOn w:val="TableNormal"/>
    <w:uiPriority w:val="49"/>
    <w:rsid w:val="007B1CB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
    <w:name w:val="Grid Table 1 Light"/>
    <w:basedOn w:val="TableNormal"/>
    <w:uiPriority w:val="46"/>
    <w:rsid w:val="007B1CB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9239">
      <w:bodyDiv w:val="1"/>
      <w:marLeft w:val="0"/>
      <w:marRight w:val="0"/>
      <w:marTop w:val="0"/>
      <w:marBottom w:val="0"/>
      <w:divBdr>
        <w:top w:val="none" w:sz="0" w:space="0" w:color="auto"/>
        <w:left w:val="none" w:sz="0" w:space="0" w:color="auto"/>
        <w:bottom w:val="none" w:sz="0" w:space="0" w:color="auto"/>
        <w:right w:val="none" w:sz="0" w:space="0" w:color="auto"/>
      </w:divBdr>
    </w:div>
    <w:div w:id="279533625">
      <w:bodyDiv w:val="1"/>
      <w:marLeft w:val="0"/>
      <w:marRight w:val="0"/>
      <w:marTop w:val="0"/>
      <w:marBottom w:val="0"/>
      <w:divBdr>
        <w:top w:val="none" w:sz="0" w:space="0" w:color="auto"/>
        <w:left w:val="none" w:sz="0" w:space="0" w:color="auto"/>
        <w:bottom w:val="none" w:sz="0" w:space="0" w:color="auto"/>
        <w:right w:val="none" w:sz="0" w:space="0" w:color="auto"/>
      </w:divBdr>
    </w:div>
    <w:div w:id="424305506">
      <w:bodyDiv w:val="1"/>
      <w:marLeft w:val="0"/>
      <w:marRight w:val="0"/>
      <w:marTop w:val="0"/>
      <w:marBottom w:val="0"/>
      <w:divBdr>
        <w:top w:val="none" w:sz="0" w:space="0" w:color="auto"/>
        <w:left w:val="none" w:sz="0" w:space="0" w:color="auto"/>
        <w:bottom w:val="none" w:sz="0" w:space="0" w:color="auto"/>
        <w:right w:val="none" w:sz="0" w:space="0" w:color="auto"/>
      </w:divBdr>
    </w:div>
    <w:div w:id="700519016">
      <w:bodyDiv w:val="1"/>
      <w:marLeft w:val="0"/>
      <w:marRight w:val="0"/>
      <w:marTop w:val="0"/>
      <w:marBottom w:val="0"/>
      <w:divBdr>
        <w:top w:val="none" w:sz="0" w:space="0" w:color="auto"/>
        <w:left w:val="none" w:sz="0" w:space="0" w:color="auto"/>
        <w:bottom w:val="none" w:sz="0" w:space="0" w:color="auto"/>
        <w:right w:val="none" w:sz="0" w:space="0" w:color="auto"/>
      </w:divBdr>
    </w:div>
    <w:div w:id="788665861">
      <w:bodyDiv w:val="1"/>
      <w:marLeft w:val="0"/>
      <w:marRight w:val="0"/>
      <w:marTop w:val="0"/>
      <w:marBottom w:val="0"/>
      <w:divBdr>
        <w:top w:val="none" w:sz="0" w:space="0" w:color="auto"/>
        <w:left w:val="none" w:sz="0" w:space="0" w:color="auto"/>
        <w:bottom w:val="none" w:sz="0" w:space="0" w:color="auto"/>
        <w:right w:val="none" w:sz="0" w:space="0" w:color="auto"/>
      </w:divBdr>
    </w:div>
    <w:div w:id="915020759">
      <w:bodyDiv w:val="1"/>
      <w:marLeft w:val="0"/>
      <w:marRight w:val="0"/>
      <w:marTop w:val="0"/>
      <w:marBottom w:val="0"/>
      <w:divBdr>
        <w:top w:val="none" w:sz="0" w:space="0" w:color="auto"/>
        <w:left w:val="none" w:sz="0" w:space="0" w:color="auto"/>
        <w:bottom w:val="none" w:sz="0" w:space="0" w:color="auto"/>
        <w:right w:val="none" w:sz="0" w:space="0" w:color="auto"/>
      </w:divBdr>
    </w:div>
    <w:div w:id="943418996">
      <w:bodyDiv w:val="1"/>
      <w:marLeft w:val="0"/>
      <w:marRight w:val="0"/>
      <w:marTop w:val="0"/>
      <w:marBottom w:val="0"/>
      <w:divBdr>
        <w:top w:val="none" w:sz="0" w:space="0" w:color="auto"/>
        <w:left w:val="none" w:sz="0" w:space="0" w:color="auto"/>
        <w:bottom w:val="none" w:sz="0" w:space="0" w:color="auto"/>
        <w:right w:val="none" w:sz="0" w:space="0" w:color="auto"/>
      </w:divBdr>
    </w:div>
    <w:div w:id="1146750126">
      <w:bodyDiv w:val="1"/>
      <w:marLeft w:val="0"/>
      <w:marRight w:val="0"/>
      <w:marTop w:val="0"/>
      <w:marBottom w:val="0"/>
      <w:divBdr>
        <w:top w:val="none" w:sz="0" w:space="0" w:color="auto"/>
        <w:left w:val="none" w:sz="0" w:space="0" w:color="auto"/>
        <w:bottom w:val="none" w:sz="0" w:space="0" w:color="auto"/>
        <w:right w:val="none" w:sz="0" w:space="0" w:color="auto"/>
      </w:divBdr>
    </w:div>
    <w:div w:id="1242063837">
      <w:bodyDiv w:val="1"/>
      <w:marLeft w:val="0"/>
      <w:marRight w:val="0"/>
      <w:marTop w:val="0"/>
      <w:marBottom w:val="0"/>
      <w:divBdr>
        <w:top w:val="none" w:sz="0" w:space="0" w:color="auto"/>
        <w:left w:val="none" w:sz="0" w:space="0" w:color="auto"/>
        <w:bottom w:val="none" w:sz="0" w:space="0" w:color="auto"/>
        <w:right w:val="none" w:sz="0" w:space="0" w:color="auto"/>
      </w:divBdr>
    </w:div>
    <w:div w:id="1263221033">
      <w:bodyDiv w:val="1"/>
      <w:marLeft w:val="0"/>
      <w:marRight w:val="0"/>
      <w:marTop w:val="0"/>
      <w:marBottom w:val="0"/>
      <w:divBdr>
        <w:top w:val="none" w:sz="0" w:space="0" w:color="auto"/>
        <w:left w:val="none" w:sz="0" w:space="0" w:color="auto"/>
        <w:bottom w:val="none" w:sz="0" w:space="0" w:color="auto"/>
        <w:right w:val="none" w:sz="0" w:space="0" w:color="auto"/>
      </w:divBdr>
    </w:div>
    <w:div w:id="1296566017">
      <w:bodyDiv w:val="1"/>
      <w:marLeft w:val="0"/>
      <w:marRight w:val="0"/>
      <w:marTop w:val="0"/>
      <w:marBottom w:val="0"/>
      <w:divBdr>
        <w:top w:val="none" w:sz="0" w:space="0" w:color="auto"/>
        <w:left w:val="none" w:sz="0" w:space="0" w:color="auto"/>
        <w:bottom w:val="none" w:sz="0" w:space="0" w:color="auto"/>
        <w:right w:val="none" w:sz="0" w:space="0" w:color="auto"/>
      </w:divBdr>
    </w:div>
    <w:div w:id="1331521429">
      <w:bodyDiv w:val="1"/>
      <w:marLeft w:val="0"/>
      <w:marRight w:val="0"/>
      <w:marTop w:val="0"/>
      <w:marBottom w:val="0"/>
      <w:divBdr>
        <w:top w:val="none" w:sz="0" w:space="0" w:color="auto"/>
        <w:left w:val="none" w:sz="0" w:space="0" w:color="auto"/>
        <w:bottom w:val="none" w:sz="0" w:space="0" w:color="auto"/>
        <w:right w:val="none" w:sz="0" w:space="0" w:color="auto"/>
      </w:divBdr>
    </w:div>
    <w:div w:id="1507017452">
      <w:bodyDiv w:val="1"/>
      <w:marLeft w:val="0"/>
      <w:marRight w:val="0"/>
      <w:marTop w:val="0"/>
      <w:marBottom w:val="0"/>
      <w:divBdr>
        <w:top w:val="none" w:sz="0" w:space="0" w:color="auto"/>
        <w:left w:val="none" w:sz="0" w:space="0" w:color="auto"/>
        <w:bottom w:val="none" w:sz="0" w:space="0" w:color="auto"/>
        <w:right w:val="none" w:sz="0" w:space="0" w:color="auto"/>
      </w:divBdr>
    </w:div>
    <w:div w:id="1616139064">
      <w:bodyDiv w:val="1"/>
      <w:marLeft w:val="0"/>
      <w:marRight w:val="0"/>
      <w:marTop w:val="0"/>
      <w:marBottom w:val="0"/>
      <w:divBdr>
        <w:top w:val="none" w:sz="0" w:space="0" w:color="auto"/>
        <w:left w:val="none" w:sz="0" w:space="0" w:color="auto"/>
        <w:bottom w:val="none" w:sz="0" w:space="0" w:color="auto"/>
        <w:right w:val="none" w:sz="0" w:space="0" w:color="auto"/>
      </w:divBdr>
    </w:div>
    <w:div w:id="200304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hyperlink" Target="http://what-when-how.com/Tutorial/topic-1776jn0513/Teach-Yourself-the-Basics-of-Aspen-Plus-51.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settings" Target="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JP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914353-4C05-43DF-8A1A-A73791631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37</Pages>
  <Words>4531</Words>
  <Characters>25830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30301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creator>lcn</dc:creator>
  <cp:lastModifiedBy>Michael</cp:lastModifiedBy>
  <cp:revision>19</cp:revision>
  <cp:lastPrinted>2020-02-20T18:34:00Z</cp:lastPrinted>
  <dcterms:created xsi:type="dcterms:W3CDTF">2020-05-13T16:55:00Z</dcterms:created>
  <dcterms:modified xsi:type="dcterms:W3CDTF">2020-05-14T19:23:00Z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