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E0E96" w14:textId="77777777" w:rsidR="00705437" w:rsidRDefault="00705437"/>
    <w:p w14:paraId="254268FC" w14:textId="545E1ECB" w:rsidR="00943485" w:rsidRPr="008A2A9A" w:rsidRDefault="004E23C4" w:rsidP="00943485">
      <w:pPr>
        <w:rPr>
          <w:b/>
        </w:rPr>
      </w:pPr>
      <w:r>
        <w:rPr>
          <w:b/>
        </w:rPr>
        <w:t>Ethics Assessment</w:t>
      </w:r>
      <w:r w:rsidR="00943485" w:rsidRPr="008A2A9A">
        <w:rPr>
          <w:b/>
        </w:rPr>
        <w:t xml:space="preserve"> – </w:t>
      </w:r>
      <w:r>
        <w:rPr>
          <w:b/>
        </w:rPr>
        <w:t>CHE 499</w:t>
      </w:r>
      <w:r w:rsidR="00943485" w:rsidRPr="008A2A9A">
        <w:rPr>
          <w:b/>
        </w:rPr>
        <w:t xml:space="preserve"> –</w:t>
      </w:r>
      <w:r w:rsidR="00BC4FF0">
        <w:rPr>
          <w:b/>
        </w:rPr>
        <w:t>Spring</w:t>
      </w:r>
      <w:r w:rsidR="00F864CD">
        <w:rPr>
          <w:b/>
        </w:rPr>
        <w:t xml:space="preserve"> 201</w:t>
      </w:r>
      <w:r>
        <w:rPr>
          <w:b/>
        </w:rPr>
        <w:t>9 and Spring 2020</w:t>
      </w:r>
      <w:r w:rsidR="00943485">
        <w:rPr>
          <w:b/>
        </w:rPr>
        <w:t xml:space="preserve"> </w:t>
      </w:r>
    </w:p>
    <w:p w14:paraId="764F7F47" w14:textId="02A3657A" w:rsidR="000E7574" w:rsidRDefault="000E7574" w:rsidP="00943485">
      <w:r>
        <w:t xml:space="preserve">Student Learning Outcome </w:t>
      </w:r>
      <w:r w:rsidR="004E23C4">
        <w:t>4</w:t>
      </w:r>
    </w:p>
    <w:p w14:paraId="7FC252E0" w14:textId="19D4DA18" w:rsidR="00943485" w:rsidRPr="006E09EA" w:rsidRDefault="00943485" w:rsidP="00943485">
      <w:r>
        <w:t>R</w:t>
      </w:r>
      <w:r w:rsidRPr="006E09EA">
        <w:t>ubric for assessment</w:t>
      </w:r>
      <w:r w:rsidR="004E23C4">
        <w:t>: Ethics Quiz from National Society of Professional Engineers</w:t>
      </w:r>
    </w:p>
    <w:p w14:paraId="5CF25894" w14:textId="33942E00" w:rsidR="00705437" w:rsidRDefault="004E23C4">
      <w:r>
        <w:t>NSPE Code of Ethics</w:t>
      </w:r>
    </w:p>
    <w:p w14:paraId="583D13AF" w14:textId="77777777" w:rsidR="00943485" w:rsidRDefault="00943485"/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2070"/>
        <w:gridCol w:w="2160"/>
        <w:gridCol w:w="2340"/>
      </w:tblGrid>
      <w:tr w:rsidR="000E7574" w:rsidRPr="00F864CD" w14:paraId="1EC0C142" w14:textId="77777777" w:rsidTr="006B6E9C">
        <w:tc>
          <w:tcPr>
            <w:tcW w:w="2155" w:type="dxa"/>
            <w:shd w:val="clear" w:color="auto" w:fill="auto"/>
          </w:tcPr>
          <w:p w14:paraId="3A290C52" w14:textId="0DE901F4" w:rsidR="000E7574" w:rsidRPr="000E7574" w:rsidRDefault="000E7574" w:rsidP="000E757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SLO </w:t>
            </w:r>
            <w:r w:rsidR="004E23C4">
              <w:rPr>
                <w:b/>
                <w:bCs/>
                <w:sz w:val="20"/>
                <w:szCs w:val="20"/>
              </w:rPr>
              <w:t>4</w:t>
            </w:r>
          </w:p>
          <w:p w14:paraId="53CA8745" w14:textId="71CDECF4" w:rsidR="000E7574" w:rsidRPr="00F864CD" w:rsidRDefault="000E7574" w:rsidP="006B6E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 Indicator (PI)</w:t>
            </w:r>
          </w:p>
        </w:tc>
        <w:tc>
          <w:tcPr>
            <w:tcW w:w="2070" w:type="dxa"/>
            <w:shd w:val="clear" w:color="auto" w:fill="auto"/>
          </w:tcPr>
          <w:p w14:paraId="1BB447F9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(1)</w:t>
            </w:r>
            <w:r w:rsidRPr="00F864CD">
              <w:rPr>
                <w:sz w:val="20"/>
                <w:szCs w:val="20"/>
              </w:rPr>
              <w:t xml:space="preserve"> Unsatisfactory</w:t>
            </w:r>
          </w:p>
        </w:tc>
        <w:tc>
          <w:tcPr>
            <w:tcW w:w="2160" w:type="dxa"/>
            <w:shd w:val="clear" w:color="auto" w:fill="auto"/>
          </w:tcPr>
          <w:p w14:paraId="6E39D021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(2)</w:t>
            </w:r>
            <w:r w:rsidRPr="00F864CD">
              <w:rPr>
                <w:sz w:val="20"/>
                <w:szCs w:val="20"/>
              </w:rPr>
              <w:t xml:space="preserve"> Developing</w:t>
            </w:r>
          </w:p>
        </w:tc>
        <w:tc>
          <w:tcPr>
            <w:tcW w:w="2340" w:type="dxa"/>
            <w:shd w:val="clear" w:color="auto" w:fill="auto"/>
          </w:tcPr>
          <w:p w14:paraId="3AF2766D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(3)</w:t>
            </w:r>
            <w:r w:rsidRPr="00F864CD">
              <w:rPr>
                <w:sz w:val="20"/>
                <w:szCs w:val="20"/>
              </w:rPr>
              <w:t xml:space="preserve"> Satisfactory</w:t>
            </w:r>
          </w:p>
        </w:tc>
      </w:tr>
      <w:tr w:rsidR="006B6E9C" w:rsidRPr="00F864CD" w14:paraId="46712A07" w14:textId="77777777" w:rsidTr="006B6E9C">
        <w:tc>
          <w:tcPr>
            <w:tcW w:w="2155" w:type="dxa"/>
            <w:shd w:val="clear" w:color="auto" w:fill="auto"/>
          </w:tcPr>
          <w:p w14:paraId="7A423906" w14:textId="29A4F60C" w:rsidR="00DE4B36" w:rsidRPr="006B6E9C" w:rsidRDefault="004E23C4" w:rsidP="006B6E9C">
            <w:pPr>
              <w:rPr>
                <w:sz w:val="20"/>
                <w:szCs w:val="20"/>
              </w:rPr>
            </w:pPr>
            <w:r w:rsidRPr="004E23C4">
              <w:rPr>
                <w:sz w:val="20"/>
                <w:szCs w:val="20"/>
              </w:rPr>
              <w:t>1. The understanding for the Code of Ethics (</w:t>
            </w:r>
            <w:r>
              <w:rPr>
                <w:sz w:val="20"/>
                <w:szCs w:val="20"/>
              </w:rPr>
              <w:t>NSPE</w:t>
            </w:r>
            <w:r w:rsidRPr="004E23C4">
              <w:rPr>
                <w:sz w:val="20"/>
                <w:szCs w:val="20"/>
              </w:rPr>
              <w:t>)</w:t>
            </w:r>
          </w:p>
        </w:tc>
        <w:tc>
          <w:tcPr>
            <w:tcW w:w="2070" w:type="dxa"/>
            <w:shd w:val="clear" w:color="auto" w:fill="auto"/>
          </w:tcPr>
          <w:p w14:paraId="59929C0E" w14:textId="4EA4D176" w:rsidR="00DE4B36" w:rsidRPr="006B6E9C" w:rsidRDefault="004E23C4" w:rsidP="006B6E9C">
            <w:pPr>
              <w:rPr>
                <w:sz w:val="20"/>
                <w:szCs w:val="20"/>
              </w:rPr>
            </w:pPr>
            <w:r w:rsidRPr="004E23C4">
              <w:rPr>
                <w:sz w:val="20"/>
                <w:szCs w:val="20"/>
              </w:rPr>
              <w:t>Student is not aware of any codes for ethical behavior</w:t>
            </w:r>
          </w:p>
        </w:tc>
        <w:tc>
          <w:tcPr>
            <w:tcW w:w="2160" w:type="dxa"/>
            <w:shd w:val="clear" w:color="auto" w:fill="auto"/>
          </w:tcPr>
          <w:p w14:paraId="6879AF1B" w14:textId="1A369748" w:rsidR="00DE4B36" w:rsidRPr="006B6E9C" w:rsidRDefault="004E23C4" w:rsidP="006B6E9C">
            <w:pPr>
              <w:rPr>
                <w:sz w:val="20"/>
                <w:szCs w:val="20"/>
              </w:rPr>
            </w:pPr>
            <w:r w:rsidRPr="004E23C4">
              <w:rPr>
                <w:sz w:val="20"/>
                <w:szCs w:val="20"/>
              </w:rPr>
              <w:t xml:space="preserve">Student is aware of the existence of the </w:t>
            </w:r>
            <w:r>
              <w:rPr>
                <w:sz w:val="20"/>
                <w:szCs w:val="20"/>
              </w:rPr>
              <w:t>NSPE</w:t>
            </w:r>
            <w:r w:rsidRPr="004E23C4">
              <w:rPr>
                <w:sz w:val="20"/>
                <w:szCs w:val="20"/>
              </w:rPr>
              <w:t xml:space="preserve"> Code of Ethics and other bases for ethical behavior</w:t>
            </w:r>
          </w:p>
        </w:tc>
        <w:tc>
          <w:tcPr>
            <w:tcW w:w="2340" w:type="dxa"/>
            <w:shd w:val="clear" w:color="auto" w:fill="auto"/>
          </w:tcPr>
          <w:p w14:paraId="1F3F9FD6" w14:textId="66692DFB" w:rsidR="006B6E9C" w:rsidRPr="006B6E9C" w:rsidRDefault="004E23C4" w:rsidP="006B6E9C">
            <w:pPr>
              <w:rPr>
                <w:sz w:val="20"/>
                <w:szCs w:val="20"/>
              </w:rPr>
            </w:pPr>
            <w:r w:rsidRPr="004E23C4">
              <w:rPr>
                <w:sz w:val="20"/>
                <w:szCs w:val="20"/>
              </w:rPr>
              <w:t>Student understands and abides by the AICHE Code of Ethics</w:t>
            </w:r>
          </w:p>
        </w:tc>
      </w:tr>
    </w:tbl>
    <w:p w14:paraId="158B4D6F" w14:textId="77777777" w:rsidR="00344282" w:rsidRDefault="00344282">
      <w:pPr>
        <w:rPr>
          <w:sz w:val="20"/>
          <w:szCs w:val="20"/>
        </w:rPr>
      </w:pPr>
    </w:p>
    <w:p w14:paraId="1C265D6A" w14:textId="01E5D3D7" w:rsidR="000C29CA" w:rsidRDefault="004E23C4">
      <w:r w:rsidRPr="004E23C4">
        <w:t>Performance Indicator</w:t>
      </w:r>
      <w:r>
        <w:t xml:space="preserve"> </w:t>
      </w:r>
      <w:r w:rsidR="00C961C6" w:rsidRPr="00C961C6">
        <w:t>Averages</w:t>
      </w:r>
      <w:r w:rsidR="00C961C6">
        <w:t>:</w:t>
      </w:r>
    </w:p>
    <w:p w14:paraId="20C579DF" w14:textId="6B4AA862" w:rsidR="004E23C4" w:rsidRDefault="004E23C4">
      <w:r>
        <w:t>Spring 2019: 2.31</w:t>
      </w:r>
    </w:p>
    <w:p w14:paraId="3055D50C" w14:textId="5F4AB62E" w:rsidR="004E23C4" w:rsidRDefault="004E23C4">
      <w:r>
        <w:t>Spring 2020: 2.87</w:t>
      </w:r>
    </w:p>
    <w:p w14:paraId="67085A32" w14:textId="77777777" w:rsidR="004E23C4" w:rsidRDefault="004E23C4"/>
    <w:p w14:paraId="03AB6D84" w14:textId="24ED4EDC" w:rsidR="00C961C6" w:rsidRDefault="00C961C6">
      <w:r>
        <w:t>Overall Average</w:t>
      </w:r>
      <w:r w:rsidR="00546DD8">
        <w:t>: 2.5</w:t>
      </w:r>
      <w:r w:rsidR="004E23C4">
        <w:t>9</w:t>
      </w:r>
    </w:p>
    <w:p w14:paraId="62950524" w14:textId="77777777" w:rsidR="00C961C6" w:rsidRDefault="00C961C6"/>
    <w:p w14:paraId="09F32C05" w14:textId="599BFDDA" w:rsidR="00C961C6" w:rsidRPr="00C961C6" w:rsidRDefault="00C961C6">
      <w:r>
        <w:t xml:space="preserve">Average scores </w:t>
      </w:r>
      <w:r w:rsidR="004E23C4">
        <w:t xml:space="preserve">increased from Spring 2019 to Spring 2020. </w:t>
      </w:r>
      <w:r>
        <w:t xml:space="preserve"> </w:t>
      </w:r>
      <w:r w:rsidR="00362064">
        <w:t xml:space="preserve">Spring 2019 was the first time the quiz was administered.  Also, the Spring 2020 quiz was a take-home quiz and the students </w:t>
      </w:r>
      <w:proofErr w:type="gramStart"/>
      <w:r w:rsidR="00362064">
        <w:t>were allowed to</w:t>
      </w:r>
      <w:proofErr w:type="gramEnd"/>
      <w:r w:rsidR="00362064">
        <w:t xml:space="preserve"> discuss amongst their classmates.  Many read over the NSPE code of ethics and were able to make the connection to the quiz questions</w:t>
      </w:r>
      <w:r>
        <w:t xml:space="preserve">. </w:t>
      </w:r>
    </w:p>
    <w:p w14:paraId="50EC6B8C" w14:textId="5B4155B0" w:rsidR="0004782D" w:rsidRDefault="0004782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3607C0ED" w14:textId="19DA490E" w:rsidR="00AC1FB8" w:rsidRDefault="00757A45">
      <w:pPr>
        <w:rPr>
          <w:sz w:val="20"/>
          <w:szCs w:val="20"/>
        </w:rPr>
      </w:pPr>
      <w:r w:rsidRPr="00757A45">
        <w:rPr>
          <w:noProof/>
        </w:rPr>
        <w:lastRenderedPageBreak/>
        <w:drawing>
          <wp:inline distT="0" distB="0" distL="0" distR="0" wp14:anchorId="14EA5875" wp14:editId="2DD07731">
            <wp:extent cx="5486400" cy="7552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55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63964" w14:textId="6D054676" w:rsidR="00AC1FB8" w:rsidRPr="000C29CA" w:rsidRDefault="00AC1FB8">
      <w:pPr>
        <w:rPr>
          <w:sz w:val="20"/>
          <w:szCs w:val="20"/>
        </w:rPr>
      </w:pPr>
      <w:bookmarkStart w:id="0" w:name="_GoBack"/>
      <w:bookmarkEnd w:id="0"/>
    </w:p>
    <w:sectPr w:rsidR="00AC1FB8" w:rsidRPr="000C29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2"/>
    <w:rsid w:val="0004782D"/>
    <w:rsid w:val="000C29CA"/>
    <w:rsid w:val="000E4B8A"/>
    <w:rsid w:val="000E7574"/>
    <w:rsid w:val="000F0E5B"/>
    <w:rsid w:val="00344282"/>
    <w:rsid w:val="00362064"/>
    <w:rsid w:val="004C54E0"/>
    <w:rsid w:val="004E23C4"/>
    <w:rsid w:val="00546DD8"/>
    <w:rsid w:val="00573011"/>
    <w:rsid w:val="00584103"/>
    <w:rsid w:val="006B6E9C"/>
    <w:rsid w:val="00705437"/>
    <w:rsid w:val="00757A45"/>
    <w:rsid w:val="00943485"/>
    <w:rsid w:val="009E76AE"/>
    <w:rsid w:val="00AC1FB8"/>
    <w:rsid w:val="00BC4FF0"/>
    <w:rsid w:val="00C07F56"/>
    <w:rsid w:val="00C961C6"/>
    <w:rsid w:val="00DB5BA7"/>
    <w:rsid w:val="00DE4B36"/>
    <w:rsid w:val="00DE598A"/>
    <w:rsid w:val="00F364FA"/>
    <w:rsid w:val="00F61C2F"/>
    <w:rsid w:val="00F8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B001D"/>
  <w15:chartTrackingRefBased/>
  <w15:docId w15:val="{606825C9-2A76-4127-8DC5-B54AB478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Zdunek, Alan</cp:lastModifiedBy>
  <cp:revision>4</cp:revision>
  <cp:lastPrinted>2014-10-04T22:59:00Z</cp:lastPrinted>
  <dcterms:created xsi:type="dcterms:W3CDTF">2020-03-02T22:00:00Z</dcterms:created>
  <dcterms:modified xsi:type="dcterms:W3CDTF">2020-03-02T22:03:00Z</dcterms:modified>
</cp:coreProperties>
</file>