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FFFFFF"/>
          <w:sz w:val="48"/>
          <w:szCs w:val="48"/>
        </w:rPr>
        <w:t xml:space="preserve">VOID WARS: OBLIVION</w:t>
      </w:r>
    </w:p>
    <w:p>
      <w:pPr>
        <w:spacing w:before="100" w:after="0"/>
        <w:jc w:val="center"/>
      </w:pPr>
      <w:r>
        <w:rPr>
          <w:rFonts w:ascii="Arial" w:cs="Arial" w:eastAsia="Arial" w:hAnsi="Arial"/>
          <w:color w:val="BB86FC"/>
          <w:sz w:val="30"/>
          <w:szCs w:val="30"/>
        </w:rPr>
        <w:t xml:space="preserve">Stability + Production Roadmap</w:t>
      </w:r>
    </w:p>
    <w:p>
      <w:pPr>
        <w:spacing w:before="120" w:after="0"/>
        <w:jc w:val="center"/>
      </w:pPr>
      <w:r>
        <w:rPr>
          <w:rFonts w:ascii="Arial" w:cs="Arial" w:eastAsia="Arial" w:hAnsi="Arial"/>
          <w:color w:val="666680"/>
          <w:sz w:val="20"/>
          <w:szCs w:val="20"/>
        </w:rPr>
        <w:t xml:space="preserve">Forge Log • March 26, 2026</w:t>
      </w:r>
    </w:p>
    <w:p>
      <w:pPr>
        <w:spacing w:before="60" w:after="400"/>
        <w:jc w:val="center"/>
      </w:pPr>
      <w:r>
        <w:rPr>
          <w:rFonts w:ascii="Arial" w:cs="Arial" w:eastAsia="Arial" w:hAnsi="Arial"/>
          <w:color w:val="6CB4EE"/>
          <w:sz w:val="20"/>
          <w:szCs w:val="20"/>
        </w:rPr>
        <w:t xml:space="preserve">void-wars-game.vercel.app</w:t>
      </w:r>
    </w:p>
    <w:p>
      <w:pPr>
        <w:pBdr>
          <w:bottom w:val="single" w:color="2A2A40" w:sz="2" w:space="4"/>
        </w:pBdr>
        <w:spacing w:before="200" w:after="200"/>
      </w:pPr>
    </w:p>
    <w:p>
      <w:pPr>
        <w:pStyle w:val="Heading1"/>
        <w:spacing w:before="400" w:after="160"/>
      </w:pPr>
      <w:r>
        <w:rPr>
          <w:rFonts w:ascii="Arial" w:cs="Arial" w:eastAsia="Arial" w:hAnsi="Arial"/>
          <w:b/>
          <w:bCs/>
          <w:color w:val="FFFFFF"/>
          <w:sz w:val="32"/>
          <w:szCs w:val="32"/>
        </w:rPr>
        <w:t xml:space="preserve">EXECUTIVE SUMMARY</w:t>
      </w:r>
    </w:p>
    <w:p>
      <w:pPr>
        <w:spacing w:before="60" w:after="60"/>
      </w:pPr>
      <w:r>
        <w:rPr>
          <w:rFonts w:ascii="Arial" w:cs="Arial" w:eastAsia="Arial" w:hAnsi="Arial"/>
          <w:color w:val="B8B8C8"/>
          <w:sz w:val="19"/>
          <w:szCs w:val="19"/>
        </w:rPr>
        <w:t xml:space="preserve">The game is architecturally solid and visually impressive. The Status and Career screens are production-quality. The homepage command deck is structured, layered, and modular as designed. But none of that matters if the player drops session on a bookmark click or stares at 0% condition with no way forward.</w:t>
      </w:r>
    </w:p>
    <w:p>
      <w:pPr>
        <w:spacing w:before="100" w:after="100"/>
      </w:pPr>
      <w:r>
        <w:rPr>
          <w:rFonts w:ascii="Arial" w:cs="Arial" w:eastAsia="Arial" w:hAnsi="Arial"/>
          <w:color w:val="B8B8C8"/>
          <w:sz w:val="19"/>
          <w:szCs w:val="19"/>
        </w:rPr>
        <w:t xml:space="preserve">This document organizes every known issue and next milestone into a clear execution sequence: fix the broken, polish the visible, build the loop, then make the economy real. Each milestone includes the exact files to touch, the logic to implement, and a Cursor-ready prompt to hand off.</w:t>
      </w:r>
    </w:p>
    <w:p>
      <w:pPr>
        <w:pBdr>
          <w:left w:val="single" w:color="9B59B6" w:sz="6" w:space="8"/>
        </w:pBdr>
        <w:spacing w:before="140" w:after="140"/>
        <w:ind w:left="720"/>
      </w:pPr>
      <w:r>
        <w:rPr>
          <w:rFonts w:ascii="Arial" w:cs="Arial" w:eastAsia="Arial" w:hAnsi="Arial"/>
          <w:i/>
          <w:iCs/>
          <w:color w:val="BB86FC"/>
          <w:sz w:val="19"/>
          <w:szCs w:val="19"/>
        </w:rPr>
        <w:t xml:space="preserve">Fix the broken before building new. — Session Rule</w:t>
      </w:r>
    </w:p>
    <w:p>
      <w:pPr>
        <w:spacing w:before="200" w:after="100"/>
      </w:pPr>
      <w:r>
        <w:rPr>
          <w:rFonts w:ascii="Arial" w:cs="Arial" w:eastAsia="Arial" w:hAnsi="Arial"/>
          <w:b/>
          <w:bCs/>
          <w:color w:val="E0E0E0"/>
          <w:sz w:val="22"/>
          <w:szCs w:val="22"/>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9B59B6"/>
                <w:sz w:val="19"/>
                <w:szCs w:val="19"/>
              </w:rPr>
              <w:t xml:space="preserve">Deployment</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6E16E"/>
                <w:sz w:val="19"/>
                <w:szCs w:val="19"/>
              </w:rPr>
              <w:t xml:space="preserve">Live on Vercel. Git + GitHub connected. Deploy workflow operational.</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9B59B6"/>
                <w:sz w:val="19"/>
                <w:szCs w:val="19"/>
              </w:rPr>
              <w:t xml:space="preserve">Architecture</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6E16E"/>
                <w:sz w:val="19"/>
                <w:szCs w:val="19"/>
              </w:rPr>
              <w:t xml:space="preserve">Layered, modular, 4-person-team safe. Pages thin, data-driven nav.</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9B59B6"/>
                <w:sz w:val="19"/>
                <w:szCs w:val="19"/>
              </w:rPr>
              <w:t xml:space="preserve">Routes Working</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nsolas" w:cs="Consolas" w:eastAsia="Consolas" w:hAnsi="Consolas"/>
                <w:color w:val="6CB4EE"/>
                <w:sz w:val="17"/>
                <w:szCs w:val="17"/>
              </w:rPr>
              <w:t xml:space="preserve">/, /bazaar, /inventory, /status, /missions, /factions, /career, /mastery, /professions, /arena, /guild, /settings</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9B59B6"/>
                <w:sz w:val="19"/>
                <w:szCs w:val="19"/>
              </w:rPr>
              <w:t xml:space="preserve">Critical Blocker</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FF4444"/>
                <w:sz w:val="19"/>
                <w:szCs w:val="19"/>
              </w:rPr>
              <w:t xml:space="preserve">Session drops on hard navigation. Cookie vs localStorage mismatch in auth middleware.</w:t>
            </w:r>
          </w:p>
        </w:tc>
      </w:tr>
    </w:tbl>
    <w:p>
      <w:pPr>
        <w:pBdr>
          <w:bottom w:val="single" w:color="2A2A40" w:sz="2" w:space="4"/>
        </w:pBdr>
        <w:spacing w:before="200" w:after="200"/>
      </w:pPr>
    </w:p>
    <w:p>
      <w:pPr>
        <w:pStyle w:val="Heading1"/>
        <w:spacing w:before="400" w:after="160"/>
      </w:pPr>
      <w:r>
        <w:rPr>
          <w:rFonts w:ascii="Arial" w:cs="Arial" w:eastAsia="Arial" w:hAnsi="Arial"/>
          <w:b/>
          <w:bCs/>
          <w:color w:val="FFFFFF"/>
          <w:sz w:val="32"/>
          <w:szCs w:val="32"/>
        </w:rPr>
        <w:t xml:space="preserve">MILESTONE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60"/>
        <w:gridCol w:w="1400"/>
        <w:gridCol w:w="1400"/>
        <w:gridCol w:w="2800"/>
      </w:tblGrid>
      <w:tr>
        <w:tc>
          <w:tcPr>
            <w:tcW w:type="dxa" w:w="5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center"/>
            </w:pPr>
            <w:r>
              <w:rPr>
                <w:rFonts w:ascii="Arial" w:cs="Arial" w:eastAsia="Arial" w:hAnsi="Arial"/>
                <w:b/>
                <w:bCs/>
                <w:color w:val="D0D0E0"/>
                <w:sz w:val="19"/>
                <w:szCs w:val="19"/>
              </w:rPr>
              <w:t xml:space="preserve">#</w:t>
            </w:r>
          </w:p>
        </w:tc>
        <w:tc>
          <w:tcPr>
            <w:tcW w:type="dxa" w:w="32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Milestone</w:t>
            </w:r>
          </w:p>
        </w:tc>
        <w:tc>
          <w:tcPr>
            <w:tcW w:type="dxa" w:w="14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center"/>
            </w:pPr>
            <w:r>
              <w:rPr>
                <w:rFonts w:ascii="Arial" w:cs="Arial" w:eastAsia="Arial" w:hAnsi="Arial"/>
                <w:b/>
                <w:bCs/>
                <w:color w:val="D0D0E0"/>
                <w:sz w:val="19"/>
                <w:szCs w:val="19"/>
              </w:rPr>
              <w:t xml:space="preserve">Priority</w:t>
            </w:r>
          </w:p>
        </w:tc>
        <w:tc>
          <w:tcPr>
            <w:tcW w:type="dxa" w:w="14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center"/>
            </w:pPr>
            <w:r>
              <w:rPr>
                <w:rFonts w:ascii="Arial" w:cs="Arial" w:eastAsia="Arial" w:hAnsi="Arial"/>
                <w:b/>
                <w:bCs/>
                <w:color w:val="D0D0E0"/>
                <w:sz w:val="19"/>
                <w:szCs w:val="19"/>
              </w:rPr>
              <w:t xml:space="preserve">Estimate</w:t>
            </w:r>
          </w:p>
        </w:tc>
        <w:tc>
          <w:tcPr>
            <w:tcW w:type="dxa" w:w="28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Gate</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4444"/>
                <w:sz w:val="19"/>
                <w:szCs w:val="19"/>
              </w:rPr>
              <w:t xml:space="preserve">1</w:t>
            </w:r>
          </w:p>
        </w:tc>
        <w:tc>
          <w:tcPr>
            <w:tcW w:type="dxa" w:w="32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Session Persistence Fix</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4444"/>
                <w:sz w:val="19"/>
                <w:szCs w:val="19"/>
              </w:rPr>
              <w:t xml:space="preserve">BLOCKER</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 file • 30 min</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Player survives hard nav</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2</w:t>
            </w:r>
          </w:p>
        </w:tc>
        <w:tc>
          <w:tcPr>
            <w:tcW w:type="dxa" w:w="32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Survival Loop Recovery</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HIGH</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2–3 files • 1 session</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No dead-end states at 0%</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3</w:t>
            </w:r>
          </w:p>
        </w:tc>
        <w:tc>
          <w:tcPr>
            <w:tcW w:type="dxa" w:w="32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Homepage Layout Polish</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1–2 files • fast</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Command deck matches spec</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4</w:t>
            </w:r>
          </w:p>
        </w:tc>
        <w:tc>
          <w:tcPr>
            <w:tcW w:type="dxa" w:w="32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New Player First Loop</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FF9944"/>
                <w:sz w:val="19"/>
                <w:szCs w:val="19"/>
              </w:rPr>
              <w:t xml:space="preserve">HIGH</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M2 • 2–3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Puppy can play 0–3 hrs</w:t>
            </w:r>
          </w:p>
        </w:tc>
      </w:tr>
      <w:tr>
        <w:tc>
          <w:tcPr>
            <w:tcW w:type="dxa" w:w="5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5</w:t>
            </w:r>
          </w:p>
        </w:tc>
        <w:tc>
          <w:tcPr>
            <w:tcW w:type="dxa" w:w="326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Economy Becomes Real</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pPr>
              <w:jc w:val="center"/>
            </w:pPr>
            <w:r>
              <w:rPr>
                <w:rFonts w:ascii="Arial" w:cs="Arial" w:eastAsia="Arial" w:hAnsi="Arial"/>
                <w:b/>
                <w:bCs/>
                <w:color w:val="44BBFF"/>
                <w:sz w:val="19"/>
                <w:szCs w:val="19"/>
              </w:rPr>
              <w:t xml:space="preserve">MEDIUM</w:t>
            </w:r>
          </w:p>
        </w:tc>
        <w:tc>
          <w:tcPr>
            <w:tcW w:type="dxa" w:w="14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M3 • 3+ sessions</w:t>
            </w:r>
          </w:p>
        </w:tc>
        <w:tc>
          <w:tcPr>
            <w:tcW w:type="dxa" w:w="280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Buy, sell, craft with real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none" w:color="FFFFFF" w:sz="0"/>
              <w:left w:val="none" w:color="FFFFFF" w:sz="0"/>
              <w:bottom w:val="none" w:color="FFFFFF" w:sz="0"/>
              <w:right w:val="none" w:color="FFFFFF" w:sz="0"/>
            </w:tcBorders>
            <w:shd w:fill="8B000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w:t>
            </w:r>
          </w:p>
        </w:tc>
        <w:tc>
          <w:tcPr>
            <w:tcW w:type="dxa" w:w="4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FFFFFF"/>
                <w:sz w:val="26"/>
                <w:szCs w:val="26"/>
              </w:rPr>
              <w:t xml:space="preserve">Session Persistence Fix</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FF4444"/>
                <w:sz w:val="18"/>
                <w:szCs w:val="18"/>
              </w:rPr>
              <w:t xml:space="preserve">BLOCKER</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888899"/>
                <w:sz w:val="18"/>
                <w:szCs w:val="18"/>
              </w:rPr>
              <w:t xml:space="preserve">1 file • 30 min</w:t>
            </w:r>
          </w:p>
        </w:tc>
      </w:tr>
    </w:tbl>
    <w:p>
      <w:pPr>
        <w:pBdr>
          <w:bottom w:val="single" w:color="2A2A40" w:sz="2" w:space="4"/>
        </w:pBdr>
        <w:spacing w:before="200" w:after="200"/>
      </w:pPr>
    </w:p>
    <w:p>
      <w:pPr>
        <w:spacing w:before="60" w:after="60"/>
      </w:pPr>
      <w:r>
        <w:rPr>
          <w:rFonts w:ascii="Arial" w:cs="Arial" w:eastAsia="Arial" w:hAnsi="Arial"/>
          <w:color w:val="B8B8C8"/>
          <w:sz w:val="19"/>
          <w:szCs w:val="19"/>
        </w:rPr>
        <w:t xml:space="preserve">Root cause confirmed: the Next.js middleware checks server-side session (cookie) but the login flow only writes to localStorage. On any hard navigation — bookmark, direct URL, browser refresh, Vercel edge redirect — the middleware sees no cookie and bounces the player to login.</w:t>
      </w:r>
    </w:p>
    <w:p>
      <w:pPr>
        <w:pStyle w:val="Heading2"/>
        <w:spacing w:before="280" w:after="120"/>
      </w:pPr>
      <w:r>
        <w:rPr>
          <w:rFonts w:ascii="Arial" w:cs="Arial" w:eastAsia="Arial" w:hAnsi="Arial"/>
          <w:b/>
          <w:bCs/>
          <w:color w:val="BB86FC"/>
          <w:sz w:val="26"/>
          <w:szCs w:val="26"/>
        </w:rPr>
        <w:t xml:space="preserve">What to do</w:t>
      </w:r>
    </w:p>
    <w:p>
      <w:pPr>
        <w:pStyle w:val="ListParagraph"/>
        <w:numPr>
          <w:ilvl w:val="0"/>
          <w:numId w:val="2"/>
        </w:numPr>
        <w:spacing w:before="50" w:after="50"/>
      </w:pPr>
      <w:r>
        <w:rPr>
          <w:rFonts w:ascii="Arial" w:cs="Arial" w:eastAsia="Arial" w:hAnsi="Arial"/>
          <w:color w:val="B8B8C8"/>
          <w:sz w:val="19"/>
          <w:szCs w:val="19"/>
        </w:rPr>
        <w:t xml:space="preserve">On login success, write the access token to a cookie alongside localStorage. Use a named cookie like void-wars-session with path=/, sameSite=lax, and max-age=86400 (24 hours).</w:t>
      </w:r>
    </w:p>
    <w:p>
      <w:pPr>
        <w:pStyle w:val="ListParagraph"/>
        <w:numPr>
          <w:ilvl w:val="0"/>
          <w:numId w:val="2"/>
        </w:numPr>
        <w:spacing w:before="50" w:after="50"/>
      </w:pPr>
      <w:r>
        <w:rPr>
          <w:rFonts w:ascii="Arial" w:cs="Arial" w:eastAsia="Arial" w:hAnsi="Arial"/>
          <w:color w:val="B8B8C8"/>
          <w:sz w:val="19"/>
          <w:szCs w:val="19"/>
        </w:rPr>
        <w:t xml:space="preserve">Update middleware.ts to check the cookie instead of (or in addition to) any server session lookup. The cookie becomes the source of truth for server-side route protection.</w:t>
      </w:r>
    </w:p>
    <w:p>
      <w:pPr>
        <w:pStyle w:val="ListParagraph"/>
        <w:numPr>
          <w:ilvl w:val="0"/>
          <w:numId w:val="2"/>
        </w:numPr>
        <w:spacing w:before="50" w:after="50"/>
      </w:pPr>
      <w:r>
        <w:rPr>
          <w:rFonts w:ascii="Arial" w:cs="Arial" w:eastAsia="Arial" w:hAnsi="Arial"/>
          <w:color w:val="B8B8C8"/>
          <w:sz w:val="19"/>
          <w:szCs w:val="19"/>
        </w:rPr>
        <w:t xml:space="preserve">Clear the stale void-wars-oblivion-game-state key (the one without a user suffix) on every successful login to prevent state collision between sessions.</w:t>
      </w:r>
    </w:p>
    <w:p>
      <w:pPr>
        <w:pStyle w:val="ListParagraph"/>
        <w:numPr>
          <w:ilvl w:val="0"/>
          <w:numId w:val="2"/>
        </w:numPr>
        <w:spacing w:before="50" w:after="50"/>
      </w:pPr>
      <w:r>
        <w:rPr>
          <w:rFonts w:ascii="Arial" w:cs="Arial" w:eastAsia="Arial" w:hAnsi="Arial"/>
          <w:color w:val="B8B8C8"/>
          <w:sz w:val="19"/>
          <w:szCs w:val="19"/>
        </w:rPr>
        <w:t xml:space="preserve">On logout, clear both localStorage and the cookie.</w:t>
      </w:r>
    </w:p>
    <w:p>
      <w:pPr>
        <w:pStyle w:val="Heading2"/>
        <w:spacing w:before="280" w:after="120"/>
      </w:pPr>
      <w:r>
        <w:rPr>
          <w:rFonts w:ascii="Arial" w:cs="Arial" w:eastAsia="Arial" w:hAnsi="Arial"/>
          <w:b/>
          <w:bCs/>
          <w:color w:val="BB86FC"/>
          <w:sz w:val="26"/>
          <w:szCs w:val="26"/>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File</w:t>
            </w:r>
          </w:p>
        </w:tc>
        <w:tc>
          <w:tcPr>
            <w:tcW w:type="dxa" w:w="51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Change</w:t>
            </w:r>
          </w:p>
        </w:tc>
      </w:tr>
      <w:tr>
        <w:tc>
          <w:tcPr>
            <w:tcW w:type="dxa" w:w="4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features/auth/authClient.ts</w:t>
            </w:r>
          </w:p>
        </w:tc>
        <w:tc>
          <w:tcPr>
            <w:tcW w:type="dxa" w:w="5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Dual-write: localStorage + cookie on login. Clear both on logout. Delete stale game-state key.</w:t>
            </w:r>
          </w:p>
        </w:tc>
      </w:tr>
      <w:tr>
        <w:tc>
          <w:tcPr>
            <w:tcW w:type="dxa" w:w="4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middleware.ts</w:t>
            </w:r>
          </w:p>
        </w:tc>
        <w:tc>
          <w:tcPr>
            <w:tcW w:type="dxa" w:w="5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Read void-wars-session cookie. If valid, allow route. If missing, redirect to login.</w:t>
            </w:r>
          </w:p>
        </w:tc>
      </w:tr>
    </w:tbl>
    <w:p>
      <w:pPr>
        <w:pStyle w:val="Heading2"/>
        <w:spacing w:before="280" w:after="120"/>
      </w:pPr>
      <w:r>
        <w:rPr>
          <w:rFonts w:ascii="Arial" w:cs="Arial" w:eastAsia="Arial" w:hAnsi="Arial"/>
          <w:b/>
          <w:bCs/>
          <w:color w:val="BB86FC"/>
          <w:sz w:val="26"/>
          <w:szCs w:val="26"/>
        </w:rPr>
        <w:t xml:space="preserve">Validation test</w:t>
      </w:r>
    </w:p>
    <w:p>
      <w:pPr>
        <w:spacing w:before="60" w:after="60"/>
      </w:pPr>
      <w:r>
        <w:rPr>
          <w:rFonts w:ascii="Arial" w:cs="Arial" w:eastAsia="Arial" w:hAnsi="Arial"/>
          <w:color w:val="B8B8C8"/>
          <w:sz w:val="19"/>
          <w:szCs w:val="19"/>
        </w:rPr>
        <w:t xml:space="preserve">Log in → bookmark /career → close tab → open bookmark → should land on Career, not Login. Repeat for /status, /bazaar, and /inventory.</w:t>
      </w:r>
    </w:p>
    <w:p>
      <w:pPr>
        <w:pStyle w:val="Heading2"/>
        <w:spacing w:before="280" w:after="120"/>
      </w:pPr>
      <w:r>
        <w:rPr>
          <w:rFonts w:ascii="Arial" w:cs="Arial" w:eastAsia="Arial" w:hAnsi="Arial"/>
          <w:b/>
          <w:bCs/>
          <w:color w:val="BB86FC"/>
          <w:sz w:val="26"/>
          <w:szCs w:val="26"/>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7"/>
          <w:szCs w:val="17"/>
        </w:rPr>
        <w:t xml:space="preserve">Fix session drop on hard navigation. In features/auth/authClient.ts, after writing to localStorage on login, also set document.cookie = `void-wars-session=${token}; path=/; sameSite=lax; max-age=86400`. In middleware.ts, parse the void-wars-session cookie from the request headers and use it to validate the session before checking any server session. On logout, clear both localStorage keys and expire the cookie. Also delete the stale key void-wars-oblivion-game-state (no user suffix) on login to prevent state collision. Test: log in, bookmark /career, reopen bookmark — should land on Career not Login.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none" w:color="FFFFFF" w:sz="0"/>
              <w:left w:val="none" w:color="FFFFFF" w:sz="0"/>
              <w:bottom w:val="none" w:color="FFFFFF" w:sz="0"/>
              <w:right w:val="none" w:color="FFFFFF" w:sz="0"/>
            </w:tcBorders>
            <w:shd w:fill="6B350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w:t>
            </w:r>
          </w:p>
        </w:tc>
        <w:tc>
          <w:tcPr>
            <w:tcW w:type="dxa" w:w="4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FFFFFF"/>
                <w:sz w:val="26"/>
                <w:szCs w:val="26"/>
              </w:rPr>
              <w:t xml:space="preserve">Survival Loop Recovery Path</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FF9944"/>
                <w:sz w:val="18"/>
                <w:szCs w:val="18"/>
              </w:rPr>
              <w:t xml:space="preserve">HIGH</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888899"/>
                <w:sz w:val="18"/>
                <w:szCs w:val="18"/>
              </w:rPr>
              <w:t xml:space="preserve">2–3 files • 1 session</w:t>
            </w:r>
          </w:p>
        </w:tc>
      </w:tr>
    </w:tbl>
    <w:p>
      <w:pPr>
        <w:pBdr>
          <w:bottom w:val="single" w:color="2A2A40" w:sz="2" w:space="4"/>
        </w:pBdr>
        <w:spacing w:before="200" w:after="200"/>
      </w:pPr>
    </w:p>
    <w:p>
      <w:pPr>
        <w:spacing w:before="60" w:after="60"/>
      </w:pPr>
      <w:r>
        <w:rPr>
          <w:rFonts w:ascii="Arial" w:cs="Arial" w:eastAsia="Arial" w:hAnsi="Arial"/>
          <w:color w:val="B8B8C8"/>
          <w:sz w:val="19"/>
          <w:szCs w:val="19"/>
        </w:rPr>
        <w:t xml:space="preserve">A player at 0% condition with no Moss Rations and no visible recovery path is a dead end. The game tells them nothing and offers them nothing. This kills Puppy retention before the world has a chance to earn them.</w:t>
      </w:r>
    </w:p>
    <w:p>
      <w:pPr>
        <w:pBdr>
          <w:left w:val="single" w:color="9B59B6" w:sz="6" w:space="8"/>
        </w:pBdr>
        <w:spacing w:before="140" w:after="140"/>
        <w:ind w:left="720"/>
      </w:pPr>
      <w:r>
        <w:rPr>
          <w:rFonts w:ascii="Arial" w:cs="Arial" w:eastAsia="Arial" w:hAnsi="Arial"/>
          <w:i/>
          <w:iCs/>
          <w:color w:val="BB86FC"/>
          <w:sz w:val="19"/>
          <w:szCs w:val="19"/>
        </w:rPr>
        <w:t xml:space="preserve">Returning players should experience a recovery arc, not a punishment screen. — Black Market Session, March 17</w:t>
      </w:r>
    </w:p>
    <w:p>
      <w:pPr>
        <w:pStyle w:val="Heading2"/>
        <w:spacing w:before="280" w:after="120"/>
      </w:pPr>
      <w:r>
        <w:rPr>
          <w:rFonts w:ascii="Arial" w:cs="Arial" w:eastAsia="Arial" w:hAnsi="Arial"/>
          <w:b/>
          <w:bCs/>
          <w:color w:val="BB86FC"/>
          <w:sz w:val="26"/>
          <w:szCs w:val="26"/>
        </w:rPr>
        <w:t xml:space="preserve">What to do</w:t>
      </w:r>
    </w:p>
    <w:p>
      <w:pPr>
        <w:pStyle w:val="ListParagraph"/>
        <w:numPr>
          <w:ilvl w:val="0"/>
          <w:numId w:val="3"/>
        </w:numPr>
        <w:spacing w:before="50" w:after="50"/>
      </w:pPr>
      <w:r>
        <w:rPr>
          <w:rFonts w:ascii="Arial" w:cs="Arial" w:eastAsia="Arial" w:hAnsi="Arial"/>
          <w:color w:val="B8B8C8"/>
          <w:sz w:val="19"/>
          <w:szCs w:val="19"/>
        </w:rPr>
        <w:t xml:space="preserve">Make the Crafting District route (/bazaar/crafting-district) reachable and functional for Moss Ration crafting. This is the primary recovery path.</w:t>
      </w:r>
    </w:p>
    <w:p>
      <w:pPr>
        <w:pStyle w:val="ListParagraph"/>
        <w:numPr>
          <w:ilvl w:val="0"/>
          <w:numId w:val="3"/>
        </w:numPr>
        <w:spacing w:before="50" w:after="50"/>
      </w:pPr>
      <w:r>
        <w:rPr>
          <w:rFonts w:ascii="Arial" w:cs="Arial" w:eastAsia="Arial" w:hAnsi="Arial"/>
          <w:color w:val="B8B8C8"/>
          <w:sz w:val="19"/>
          <w:szCs w:val="19"/>
        </w:rPr>
        <w:t xml:space="preserve">Add an emergency 1-click recovery on the Status screen when condition equals 0 and credits are greater than 0. The player spends credits to craft or buy a basic ration without navigating away.</w:t>
      </w:r>
    </w:p>
    <w:p>
      <w:pPr>
        <w:pStyle w:val="ListParagraph"/>
        <w:numPr>
          <w:ilvl w:val="0"/>
          <w:numId w:val="3"/>
        </w:numPr>
        <w:spacing w:before="50" w:after="50"/>
      </w:pPr>
      <w:r>
        <w:rPr>
          <w:rFonts w:ascii="Arial" w:cs="Arial" w:eastAsia="Arial" w:hAnsi="Arial"/>
          <w:color w:val="B8B8C8"/>
          <w:sz w:val="19"/>
          <w:szCs w:val="19"/>
        </w:rPr>
        <w:t xml:space="preserve">Make GATE: SEALED in the System States panel show a tooltip or inline label explaining what it means and what unseals it. Current text is a black box.</w:t>
      </w:r>
    </w:p>
    <w:p>
      <w:pPr>
        <w:pStyle w:val="ListParagraph"/>
        <w:numPr>
          <w:ilvl w:val="0"/>
          <w:numId w:val="3"/>
        </w:numPr>
        <w:spacing w:before="50" w:after="50"/>
      </w:pPr>
      <w:r>
        <w:rPr>
          <w:rFonts w:ascii="Arial" w:cs="Arial" w:eastAsia="Arial" w:hAnsi="Arial"/>
          <w:color w:val="B8B8C8"/>
          <w:sz w:val="19"/>
          <w:szCs w:val="19"/>
        </w:rPr>
        <w:t xml:space="preserve">The rank progress bar shows 13/275 with no context. Add one line underneath: what actions increase rank (hunts, missions, contracts).</w:t>
      </w:r>
    </w:p>
    <w:p>
      <w:pPr>
        <w:pStyle w:val="Heading2"/>
        <w:spacing w:before="280" w:after="120"/>
      </w:pPr>
      <w:r>
        <w:rPr>
          <w:rFonts w:ascii="Arial" w:cs="Arial" w:eastAsia="Arial" w:hAnsi="Arial"/>
          <w:b/>
          <w:bCs/>
          <w:color w:val="BB86FC"/>
          <w:sz w:val="26"/>
          <w:szCs w:val="26"/>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File</w:t>
            </w:r>
          </w:p>
        </w:tc>
        <w:tc>
          <w:tcPr>
            <w:tcW w:type="dxa" w:w="47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Change</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components/status/StatusHeroCard.tsx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Detect condition &lt;= 15 + no rations. Show recovery prompt with CTA to Crafting District and emergency credit spend.</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components/status/StatusSystemsCard.tsx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Gate sealed row gets inline explanation: what seals it, how field progression unseals it.</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components/status/ConditionWidget.tsx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Add rank explanation line under XP bar.</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app/bazaar/crafting-district/page.tsx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Ensure route exists and Moss Ration recipe is functional.</w:t>
            </w:r>
          </w:p>
        </w:tc>
      </w:tr>
    </w:tbl>
    <w:p>
      <w:pPr>
        <w:pStyle w:val="Heading2"/>
        <w:spacing w:before="280" w:after="120"/>
      </w:pPr>
      <w:r>
        <w:rPr>
          <w:rFonts w:ascii="Arial" w:cs="Arial" w:eastAsia="Arial" w:hAnsi="Arial"/>
          <w:b/>
          <w:bCs/>
          <w:color w:val="BB86FC"/>
          <w:sz w:val="26"/>
          <w:szCs w:val="26"/>
        </w:rPr>
        <w:t xml:space="preserve">Gate Sealed Explanation Text</w:t>
      </w:r>
    </w:p>
    <w:p>
      <w:pPr>
        <w:spacing w:before="60" w:after="60"/>
      </w:pPr>
      <w:r>
        <w:rPr>
          <w:rFonts w:ascii="Arial" w:cs="Arial" w:eastAsia="Arial" w:hAnsi="Arial"/>
          <w:color w:val="B8B8C8"/>
          <w:sz w:val="19"/>
          <w:szCs w:val="19"/>
        </w:rPr>
        <w:t xml:space="preserve">Recommended inline text when gate value is sealed:</w:t>
      </w:r>
    </w:p>
    <w:p>
      <w:pPr>
        <w:pBdr>
          <w:left w:val="single" w:color="9B59B6" w:sz="6" w:space="8"/>
        </w:pBdr>
        <w:spacing w:before="140" w:after="140"/>
        <w:ind w:left="720"/>
      </w:pPr>
      <w:r>
        <w:rPr>
          <w:rFonts w:ascii="Arial" w:cs="Arial" w:eastAsia="Arial" w:hAnsi="Arial"/>
          <w:i/>
          <w:iCs/>
          <w:color w:val="BB86FC"/>
          <w:sz w:val="19"/>
          <w:szCs w:val="19"/>
        </w:rPr>
        <w:t xml:space="preserve">This gate answers to no one yet. Complete field progression and route operations to unlock gate travel states.</w:t>
      </w:r>
    </w:p>
    <w:p>
      <w:pPr>
        <w:pStyle w:val="Heading2"/>
        <w:spacing w:before="280" w:after="120"/>
      </w:pPr>
      <w:r>
        <w:rPr>
          <w:rFonts w:ascii="Arial" w:cs="Arial" w:eastAsia="Arial" w:hAnsi="Arial"/>
          <w:b/>
          <w:bCs/>
          <w:color w:val="BB86FC"/>
          <w:sz w:val="26"/>
          <w:szCs w:val="26"/>
        </w:rPr>
        <w:t xml:space="preserve">Rank Explanation Text</w:t>
      </w:r>
    </w:p>
    <w:p>
      <w:pPr>
        <w:spacing w:before="60" w:after="60"/>
      </w:pPr>
      <w:r>
        <w:rPr>
          <w:rFonts w:ascii="Arial" w:cs="Arial" w:eastAsia="Arial" w:hAnsi="Arial"/>
          <w:color w:val="B8B8C8"/>
          <w:sz w:val="19"/>
          <w:szCs w:val="19"/>
        </w:rPr>
        <w:t xml:space="preserve">One line under the rank XP bar:</w:t>
      </w:r>
    </w:p>
    <w:p>
      <w:pPr>
        <w:pBdr>
          <w:left w:val="single" w:color="9B59B6" w:sz="6" w:space="8"/>
        </w:pBdr>
        <w:spacing w:before="140" w:after="140"/>
        <w:ind w:left="720"/>
      </w:pPr>
      <w:r>
        <w:rPr>
          <w:rFonts w:ascii="Arial" w:cs="Arial" w:eastAsia="Arial" w:hAnsi="Arial"/>
          <w:i/>
          <w:iCs/>
          <w:color w:val="BB86FC"/>
          <w:sz w:val="19"/>
          <w:szCs w:val="19"/>
        </w:rPr>
        <w:t xml:space="preserve">Rank is earned through hunts, missions, and contracts. The city watches.</w:t>
      </w:r>
    </w:p>
    <w:p>
      <w:pPr>
        <w:pStyle w:val="Heading2"/>
        <w:spacing w:before="280" w:after="120"/>
      </w:pPr>
      <w:r>
        <w:rPr>
          <w:rFonts w:ascii="Arial" w:cs="Arial" w:eastAsia="Arial" w:hAnsi="Arial"/>
          <w:b/>
          <w:bCs/>
          <w:color w:val="BB86FC"/>
          <w:sz w:val="26"/>
          <w:szCs w:val="26"/>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7"/>
          <w:szCs w:val="17"/>
        </w:rPr>
        <w:t xml:space="preserve">Add survival recovery path to Status screen. In StatusHeroCard.tsx: when player.condition &lt;= 15 and player.resources.mossRations === 0, show an amber-bordered prompt with two CTAs: 'Craft Moss Ration' linking to /bazaar/crafting-district and 'Emergency Ration' that spends credits if credits &gt; 0. In StatusSystemsCard.tsx: when a system state row has label 'Gate' and value 'sealed', show inline text explaining that the gate is sealed until field progression unlocks it. In ConditionWidget.tsx: add a text line under the rank XP bar reading 'Rank is earned through hunts, missions, and contracts.' Ensure /bazaar/crafting-district route exists with at least a Moss Ration recipe placeholder.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none" w:color="FFFFFF" w:sz="0"/>
              <w:left w:val="none" w:color="FFFFFF" w:sz="0"/>
              <w:bottom w:val="none" w:color="FFFFFF" w:sz="0"/>
              <w:right w:val="none" w:color="FFFFFF" w:sz="0"/>
            </w:tcBorders>
            <w:shd w:fill="1A1A4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3</w:t>
            </w:r>
          </w:p>
        </w:tc>
        <w:tc>
          <w:tcPr>
            <w:tcW w:type="dxa" w:w="4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FFFFFF"/>
                <w:sz w:val="26"/>
                <w:szCs w:val="26"/>
              </w:rPr>
              <w:t xml:space="preserve">Homepage Layout Polish</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44BBFF"/>
                <w:sz w:val="18"/>
                <w:szCs w:val="18"/>
              </w:rPr>
              <w:t xml:space="preserve">MEDIUM</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888899"/>
                <w:sz w:val="18"/>
                <w:szCs w:val="18"/>
              </w:rPr>
              <w:t xml:space="preserve">1–2 files • fast</w:t>
            </w:r>
          </w:p>
        </w:tc>
      </w:tr>
    </w:tbl>
    <w:p>
      <w:pPr>
        <w:pBdr>
          <w:bottom w:val="single" w:color="2A2A40" w:sz="2" w:space="4"/>
        </w:pBdr>
        <w:spacing w:before="200" w:after="200"/>
      </w:pPr>
    </w:p>
    <w:p>
      <w:pPr>
        <w:spacing w:before="60" w:after="60"/>
      </w:pPr>
      <w:r>
        <w:rPr>
          <w:rFonts w:ascii="Arial" w:cs="Arial" w:eastAsia="Arial" w:hAnsi="Arial"/>
          <w:color w:val="B8B8C8"/>
          <w:sz w:val="19"/>
          <w:szCs w:val="19"/>
        </w:rPr>
        <w:t xml:space="preserve">The homepage is the command deck. Every visual misalignment undermines the authority of the interface. These are all layout/CSS issues — no new features, just making what exists match the spec.</w:t>
      </w:r>
    </w:p>
    <w:p>
      <w:pPr>
        <w:pStyle w:val="Heading2"/>
        <w:spacing w:before="280" w:after="120"/>
      </w:pPr>
      <w:r>
        <w:rPr>
          <w:rFonts w:ascii="Arial" w:cs="Arial" w:eastAsia="Arial" w:hAnsi="Arial"/>
          <w:b/>
          <w:bCs/>
          <w:color w:val="BB86FC"/>
          <w:sz w:val="26"/>
          <w:szCs w:val="26"/>
        </w:rP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Issue</w:t>
            </w:r>
          </w:p>
        </w:tc>
        <w:tc>
          <w:tcPr>
            <w:tcW w:type="dxa" w:w="61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Fix</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Resource strip floats mid-screen</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Dock resource strip above bottom nav. It currently overlaps the center cinematic field (Region 5). Move it to its correct position in Region 8 (Bottom resources + nav).</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Condition panel shows 0% on homepage</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Either bind to real player.condition data or hide the widget until a meaningful value exists. A permanent 0% reads as broken, not intentional.</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Left nav clips MARKET at bottom</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LeftCommandMenu overflow: either add overflow-y-auto with a scroll region, or reduce item padding/size to fit all items within the viewport.</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BIO PATH ENGAGED text obscured</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Resource strip z-index is above center panel text. Fix z-index stacking order or adjust layout so strip never overlaps center content.</w:t>
            </w:r>
          </w:p>
        </w:tc>
      </w:tr>
    </w:tbl>
    <w:p>
      <w:pPr>
        <w:pStyle w:val="Heading2"/>
        <w:spacing w:before="280" w:after="120"/>
      </w:pPr>
      <w:r>
        <w:rPr>
          <w:rFonts w:ascii="Arial" w:cs="Arial" w:eastAsia="Arial" w:hAnsi="Arial"/>
          <w:b/>
          <w:bCs/>
          <w:color w:val="BB86FC"/>
          <w:sz w:val="26"/>
          <w:szCs w:val="26"/>
        </w:rPr>
        <w:t xml:space="preserve">Architecture reminder</w:t>
      </w:r>
    </w:p>
    <w:p>
      <w:pPr>
        <w:spacing w:before="60" w:after="60"/>
      </w:pPr>
      <w:r>
        <w:rPr>
          <w:rFonts w:ascii="Arial" w:cs="Arial" w:eastAsia="Arial" w:hAnsi="Arial"/>
          <w:color w:val="B8B8C8"/>
          <w:sz w:val="19"/>
          <w:szCs w:val="19"/>
        </w:rPr>
        <w:t xml:space="preserve">These are all Region 5 vs Region 8 conflicts from the Homepage Systems Map. The center cinematic field must breathe. UI elements dock to their assigned regions — they do not float.</w:t>
      </w:r>
    </w:p>
    <w:p>
      <w:pPr>
        <w:pStyle w:val="Heading2"/>
        <w:spacing w:before="280" w:after="120"/>
      </w:pPr>
      <w:r>
        <w:rPr>
          <w:rFonts w:ascii="Arial" w:cs="Arial" w:eastAsia="Arial" w:hAnsi="Arial"/>
          <w:b/>
          <w:bCs/>
          <w:color w:val="BB86FC"/>
          <w:sz w:val="26"/>
          <w:szCs w:val="26"/>
        </w:rPr>
        <w:t xml:space="preserve">Files to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File</w:t>
            </w:r>
          </w:p>
        </w:tc>
        <w:tc>
          <w:tcPr>
            <w:tcW w:type="dxa" w:w="47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Change</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app/home/page.tsx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Move HomeResourceStrip from top fixed overlay to bottom-docked position. Fix z-index stacking.</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components/home/ConditionWidget.tsx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Bind to player.condition or hide when value is 0.</w:t>
            </w:r>
          </w:p>
        </w:tc>
      </w:tr>
      <w:tr>
        <w:tc>
          <w:tcPr>
            <w:tcW w:type="dxa" w:w="46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Consolas" w:cs="Consolas" w:eastAsia="Consolas" w:hAnsi="Consolas"/>
                <w:color w:val="6CB4EE"/>
                <w:sz w:val="17"/>
                <w:szCs w:val="17"/>
              </w:rPr>
              <w:t xml:space="preserve">components/layout/LeftCommandMenu.tsx</w:t>
            </w:r>
          </w:p>
        </w:tc>
        <w:tc>
          <w:tcPr>
            <w:tcW w:type="dxa" w:w="47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Fix overflow clipping on MARKET item.</w:t>
            </w:r>
          </w:p>
        </w:tc>
      </w:tr>
    </w:tbl>
    <w:p>
      <w:pPr>
        <w:pStyle w:val="Heading2"/>
        <w:spacing w:before="280" w:after="120"/>
      </w:pPr>
      <w:r>
        <w:rPr>
          <w:rFonts w:ascii="Arial" w:cs="Arial" w:eastAsia="Arial" w:hAnsi="Arial"/>
          <w:b/>
          <w:bCs/>
          <w:color w:val="BB86FC"/>
          <w:sz w:val="26"/>
          <w:szCs w:val="26"/>
        </w:rPr>
        <w:t xml:space="preserve">Cursor Prompt</w:t>
      </w:r>
    </w:p>
    <w:p>
      <w:pPr>
        <w:pBdr>
          <w:left w:val="single" w:color="6CB4EE" w:sz="4" w:space="8"/>
        </w:pBdr>
        <w:shd w:fill="12122A" w:val="clear"/>
        <w:spacing w:before="100" w:after="100"/>
        <w:ind w:left="360" w:right="360"/>
      </w:pPr>
      <w:r>
        <w:rPr>
          <w:rFonts w:ascii="Consolas" w:cs="Consolas" w:eastAsia="Consolas" w:hAnsi="Consolas"/>
          <w:color w:val="6CB4EE"/>
          <w:sz w:val="17"/>
          <w:szCs w:val="17"/>
        </w:rPr>
        <w:t xml:space="preserve">Fix homepage layout issues. In app/home/page.tsx: move HomeResourceStrip from the top fixed overlay stack to a bottom-docked fixed position (e.g. fixed inset-x-0 bottom-4 z-30). Make sure z-index does not overlap center cinematic content. In ConditionWidget.tsx: if player.condition is 0, either show 'Awaiting field data' or hide the percentage display. In LeftCommandMenu.tsx: fix the overflow that clips the MARKET item at the bottom — add overflow-y-auto to the menu container or reduce padding so all items fit.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none" w:color="FFFFFF" w:sz="0"/>
              <w:left w:val="none" w:color="FFFFFF" w:sz="0"/>
              <w:bottom w:val="none" w:color="FFFFFF" w:sz="0"/>
              <w:right w:val="none" w:color="FFFFFF" w:sz="0"/>
            </w:tcBorders>
            <w:shd w:fill="6B350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4</w:t>
            </w:r>
          </w:p>
        </w:tc>
        <w:tc>
          <w:tcPr>
            <w:tcW w:type="dxa" w:w="4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FFFFFF"/>
                <w:sz w:val="26"/>
                <w:szCs w:val="26"/>
              </w:rPr>
              <w:t xml:space="preserve">New Player First Loop</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FF9944"/>
                <w:sz w:val="18"/>
                <w:szCs w:val="18"/>
              </w:rPr>
              <w:t xml:space="preserve">HIGH</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888899"/>
                <w:sz w:val="18"/>
                <w:szCs w:val="18"/>
              </w:rPr>
              <w:t xml:space="preserve">M2 • 2–3 sessions</w:t>
            </w:r>
          </w:p>
        </w:tc>
      </w:tr>
    </w:tbl>
    <w:p>
      <w:pPr>
        <w:pBdr>
          <w:bottom w:val="single" w:color="2A2A40" w:sz="2" w:space="4"/>
        </w:pBdr>
        <w:spacing w:before="200" w:after="200"/>
      </w:pPr>
    </w:p>
    <w:p>
      <w:pPr>
        <w:spacing w:before="60" w:after="60"/>
      </w:pPr>
      <w:r>
        <w:rPr>
          <w:rFonts w:ascii="Arial" w:cs="Arial" w:eastAsia="Arial" w:hAnsi="Arial"/>
          <w:color w:val="B8B8C8"/>
          <w:sz w:val="19"/>
          <w:szCs w:val="19"/>
        </w:rPr>
        <w:t xml:space="preserve">This is where the Puppy experience becomes real. Hour 0–3 is about survival as a new, hungry, hopeful operator. The player needs to feel momentum: create character, do something, see what changed, know what to do next.</w:t>
      </w:r>
    </w:p>
    <w:p>
      <w:pPr>
        <w:pBdr>
          <w:left w:val="single" w:color="9B59B6" w:sz="6" w:space="8"/>
        </w:pBdr>
        <w:spacing w:before="140" w:after="140"/>
        <w:ind w:left="720"/>
      </w:pPr>
      <w:r>
        <w:rPr>
          <w:rFonts w:ascii="Arial" w:cs="Arial" w:eastAsia="Arial" w:hAnsi="Arial"/>
          <w:i/>
          <w:iCs/>
          <w:color w:val="BB86FC"/>
          <w:sz w:val="19"/>
          <w:szCs w:val="19"/>
        </w:rPr>
        <w:t xml:space="preserve">The first mistake is important. It should become the seed of identity. — Black Market Canon</w:t>
      </w:r>
    </w:p>
    <w:p>
      <w:pPr>
        <w:pStyle w:val="Heading2"/>
        <w:spacing w:before="280" w:after="120"/>
      </w:pPr>
      <w:r>
        <w:rPr>
          <w:rFonts w:ascii="Arial" w:cs="Arial" w:eastAsia="Arial" w:hAnsi="Arial"/>
          <w:b/>
          <w:bCs/>
          <w:color w:val="BB86FC"/>
          <w:sz w:val="26"/>
          <w:szCs w:val="26"/>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Feature</w:t>
            </w:r>
          </w:p>
        </w:tc>
        <w:tc>
          <w:tcPr>
            <w:tcW w:type="dxa" w:w="61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Requirement</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New Game flow</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Real onboarding: name entry, Puppy state initialization, school lean selection (Bio/Mecha/Pure), first action made clear. Not a placeholder — a real game-flow screen.</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First Mark Awakening</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Trigger after first hunt kill. Visual moment: the player’s Mark appears, school identity becomes visible. This is the transition from Unmarked to Marked.</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Missions screen</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At least 1 active mission with clear objectives, progress tracking, and visible reward. Not a skeleton — a functional mission card.</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Black Market buy</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1 working buy transaction using credits. Player sees item, spends credits, item appears in inventory. The economy is real for the first time.</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Hunt result summary</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After hunt completion, show a clear summary: what dropped, what changed, what XP was earned. Player returns to homepage understanding what happened.</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Loadout equip path</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Empty loadout shows direction to acquire gear. After first item acquired, loadout shows equip action. Player sees their kit fill up.</w:t>
            </w:r>
          </w:p>
        </w:tc>
      </w:tr>
    </w:tbl>
    <w:p>
      <w:pPr>
        <w:pStyle w:val="Heading2"/>
        <w:spacing w:before="280" w:after="120"/>
      </w:pPr>
      <w:r>
        <w:rPr>
          <w:rFonts w:ascii="Arial" w:cs="Arial" w:eastAsia="Arial" w:hAnsi="Arial"/>
          <w:b/>
          <w:bCs/>
          <w:color w:val="BB86FC"/>
          <w:sz w:val="26"/>
          <w:szCs w:val="26"/>
        </w:rPr>
        <w:t xml:space="preserve">Session breakdown</w:t>
      </w:r>
    </w:p>
    <w:p>
      <w:pPr>
        <w:pStyle w:val="ListParagraph"/>
        <w:numPr>
          <w:ilvl w:val="0"/>
          <w:numId w:val="4"/>
        </w:numPr>
        <w:spacing w:before="40" w:after="40"/>
      </w:pPr>
      <w:r>
        <w:rPr>
          <w:rFonts w:ascii="Arial" w:cs="Arial" w:eastAsia="Arial" w:hAnsi="Arial"/>
          <w:b/>
          <w:bCs/>
          <w:color w:val="E0E0E0"/>
          <w:sz w:val="19"/>
          <w:szCs w:val="19"/>
        </w:rPr>
        <w:t xml:space="preserve">Session A: </w:t>
      </w:r>
      <w:r>
        <w:rPr>
          <w:rFonts w:ascii="Arial" w:cs="Arial" w:eastAsia="Arial" w:hAnsi="Arial"/>
          <w:color w:val="B8B8C8"/>
          <w:sz w:val="19"/>
          <w:szCs w:val="19"/>
        </w:rPr>
        <w:t xml:space="preserve">New Game flow + Puppy state + name entry + school lean. The player can create a character and land on the homepage with their identity visible.</w:t>
      </w:r>
    </w:p>
    <w:p>
      <w:pPr>
        <w:pStyle w:val="ListParagraph"/>
        <w:numPr>
          <w:ilvl w:val="0"/>
          <w:numId w:val="4"/>
        </w:numPr>
        <w:spacing w:before="40" w:after="40"/>
      </w:pPr>
      <w:r>
        <w:rPr>
          <w:rFonts w:ascii="Arial" w:cs="Arial" w:eastAsia="Arial" w:hAnsi="Arial"/>
          <w:b/>
          <w:bCs/>
          <w:color w:val="E0E0E0"/>
          <w:sz w:val="19"/>
          <w:szCs w:val="19"/>
        </w:rPr>
        <w:t xml:space="preserve">Session B: </w:t>
      </w:r>
      <w:r>
        <w:rPr>
          <w:rFonts w:ascii="Arial" w:cs="Arial" w:eastAsia="Arial" w:hAnsi="Arial"/>
          <w:color w:val="B8B8C8"/>
          <w:sz w:val="19"/>
          <w:szCs w:val="19"/>
        </w:rPr>
        <w:t xml:space="preserve">First hunt + Mark Awakening + hunt result summary. The player can do their first action and see the result.</w:t>
      </w:r>
    </w:p>
    <w:p>
      <w:pPr>
        <w:pStyle w:val="ListParagraph"/>
        <w:numPr>
          <w:ilvl w:val="0"/>
          <w:numId w:val="4"/>
        </w:numPr>
        <w:spacing w:before="40" w:after="40"/>
      </w:pPr>
      <w:r>
        <w:rPr>
          <w:rFonts w:ascii="Arial" w:cs="Arial" w:eastAsia="Arial" w:hAnsi="Arial"/>
          <w:b/>
          <w:bCs/>
          <w:color w:val="E0E0E0"/>
          <w:sz w:val="19"/>
          <w:szCs w:val="19"/>
        </w:rPr>
        <w:t xml:space="preserve">Session C: </w:t>
      </w:r>
      <w:r>
        <w:rPr>
          <w:rFonts w:ascii="Arial" w:cs="Arial" w:eastAsia="Arial" w:hAnsi="Arial"/>
          <w:color w:val="B8B8C8"/>
          <w:sz w:val="19"/>
          <w:szCs w:val="19"/>
        </w:rPr>
        <w:t xml:space="preserve">Missions card + Market buy + loadout equip. The full 0–3 hour loop is playable end to end.</w:t>
      </w:r>
    </w:p>
    <w:p>
      <w:pPr>
        <w:pStyle w:val="Heading2"/>
        <w:spacing w:before="280" w:after="120"/>
      </w:pPr>
      <w:r>
        <w:rPr>
          <w:rFonts w:ascii="Arial" w:cs="Arial" w:eastAsia="Arial" w:hAnsi="Arial"/>
          <w:b/>
          <w:bCs/>
          <w:color w:val="BB86FC"/>
          <w:sz w:val="26"/>
          <w:szCs w:val="26"/>
        </w:rPr>
        <w:t xml:space="preserve">Puppy Loop Flow</w:t>
      </w:r>
    </w:p>
    <w:p>
      <w:pPr>
        <w:spacing w:before="60" w:after="60"/>
      </w:pPr>
      <w:r>
        <w:rPr>
          <w:rFonts w:ascii="Arial" w:cs="Arial" w:eastAsia="Arial" w:hAnsi="Arial"/>
          <w:color w:val="B8B8C8"/>
          <w:sz w:val="19"/>
          <w:szCs w:val="19"/>
        </w:rPr>
        <w:t xml:space="preserve">The complete first-play sequence should be:</w:t>
      </w:r>
    </w:p>
    <w:p>
      <w:pPr>
        <w:pStyle w:val="ListParagraph"/>
        <w:numPr>
          <w:ilvl w:val="0"/>
          <w:numId w:val="5"/>
        </w:numPr>
        <w:spacing w:before="50" w:after="50"/>
      </w:pPr>
      <w:r>
        <w:rPr>
          <w:rFonts w:ascii="Arial" w:cs="Arial" w:eastAsia="Arial" w:hAnsi="Arial"/>
          <w:color w:val="B8B8C8"/>
          <w:sz w:val="19"/>
          <w:szCs w:val="19"/>
        </w:rPr>
        <w:t xml:space="preserve">New Game → enter name, choose school lean</w:t>
      </w:r>
    </w:p>
    <w:p>
      <w:pPr>
        <w:pStyle w:val="ListParagraph"/>
        <w:numPr>
          <w:ilvl w:val="0"/>
          <w:numId w:val="5"/>
        </w:numPr>
        <w:spacing w:before="50" w:after="50"/>
      </w:pPr>
      <w:r>
        <w:rPr>
          <w:rFonts w:ascii="Arial" w:cs="Arial" w:eastAsia="Arial" w:hAnsi="Arial"/>
          <w:color w:val="B8B8C8"/>
          <w:sz w:val="19"/>
          <w:szCs w:val="19"/>
        </w:rPr>
        <w:t xml:space="preserve">Homepage loads with Puppy rank, empty loadout, first mission visible</w:t>
      </w:r>
    </w:p>
    <w:p>
      <w:pPr>
        <w:pStyle w:val="ListParagraph"/>
        <w:numPr>
          <w:ilvl w:val="0"/>
          <w:numId w:val="5"/>
        </w:numPr>
        <w:spacing w:before="50" w:after="50"/>
      </w:pPr>
      <w:r>
        <w:rPr>
          <w:rFonts w:ascii="Arial" w:cs="Arial" w:eastAsia="Arial" w:hAnsi="Arial"/>
          <w:color w:val="B8B8C8"/>
          <w:sz w:val="19"/>
          <w:szCs w:val="19"/>
        </w:rPr>
        <w:t xml:space="preserve">Follow mission prompt → go to hunt zone</w:t>
      </w:r>
    </w:p>
    <w:p>
      <w:pPr>
        <w:pStyle w:val="ListParagraph"/>
        <w:numPr>
          <w:ilvl w:val="0"/>
          <w:numId w:val="5"/>
        </w:numPr>
        <w:spacing w:before="50" w:after="50"/>
      </w:pPr>
      <w:r>
        <w:rPr>
          <w:rFonts w:ascii="Arial" w:cs="Arial" w:eastAsia="Arial" w:hAnsi="Arial"/>
          <w:color w:val="B8B8C8"/>
          <w:sz w:val="19"/>
          <w:szCs w:val="19"/>
        </w:rPr>
        <w:t xml:space="preserve">Complete first hunt → Mark Awakening triggers → hunt result summary</w:t>
      </w:r>
    </w:p>
    <w:p>
      <w:pPr>
        <w:pStyle w:val="ListParagraph"/>
        <w:numPr>
          <w:ilvl w:val="0"/>
          <w:numId w:val="5"/>
        </w:numPr>
        <w:spacing w:before="50" w:after="50"/>
      </w:pPr>
      <w:r>
        <w:rPr>
          <w:rFonts w:ascii="Arial" w:cs="Arial" w:eastAsia="Arial" w:hAnsi="Arial"/>
          <w:color w:val="B8B8C8"/>
          <w:sz w:val="19"/>
          <w:szCs w:val="19"/>
        </w:rPr>
        <w:t xml:space="preserve">Return to homepage → see updated condition, resources, XP</w:t>
      </w:r>
    </w:p>
    <w:p>
      <w:pPr>
        <w:pStyle w:val="ListParagraph"/>
        <w:numPr>
          <w:ilvl w:val="0"/>
          <w:numId w:val="5"/>
        </w:numPr>
        <w:spacing w:before="50" w:after="50"/>
      </w:pPr>
      <w:r>
        <w:rPr>
          <w:rFonts w:ascii="Arial" w:cs="Arial" w:eastAsia="Arial" w:hAnsi="Arial"/>
          <w:color w:val="B8B8C8"/>
          <w:sz w:val="19"/>
          <w:szCs w:val="19"/>
        </w:rPr>
        <w:t xml:space="preserve">Follow loadout prompt → visit Black Market → buy first weapon</w:t>
      </w:r>
    </w:p>
    <w:p>
      <w:pPr>
        <w:pStyle w:val="ListParagraph"/>
        <w:numPr>
          <w:ilvl w:val="0"/>
          <w:numId w:val="5"/>
        </w:numPr>
        <w:spacing w:before="50" w:after="50"/>
      </w:pPr>
      <w:r>
        <w:rPr>
          <w:rFonts w:ascii="Arial" w:cs="Arial" w:eastAsia="Arial" w:hAnsi="Arial"/>
          <w:color w:val="B8B8C8"/>
          <w:sz w:val="19"/>
          <w:szCs w:val="19"/>
        </w:rPr>
        <w:t xml:space="preserve">Equip weapon in loadout → ready for second hunt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none" w:color="FFFFFF" w:sz="0"/>
              <w:left w:val="none" w:color="FFFFFF" w:sz="0"/>
              <w:bottom w:val="none" w:color="FFFFFF" w:sz="0"/>
              <w:right w:val="none" w:color="FFFFFF" w:sz="0"/>
            </w:tcBorders>
            <w:shd w:fill="1A1A4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5</w:t>
            </w:r>
          </w:p>
        </w:tc>
        <w:tc>
          <w:tcPr>
            <w:tcW w:type="dxa" w:w="4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FFFFFF"/>
                <w:sz w:val="26"/>
                <w:szCs w:val="26"/>
              </w:rPr>
              <w:t xml:space="preserve">Economy Becomes Real</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44BBFF"/>
                <w:sz w:val="18"/>
                <w:szCs w:val="18"/>
              </w:rPr>
              <w:t xml:space="preserve">MEDIUM</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888899"/>
                <w:sz w:val="18"/>
                <w:szCs w:val="18"/>
              </w:rPr>
              <w:t xml:space="preserve">M3 • 3+ sessions</w:t>
            </w:r>
          </w:p>
        </w:tc>
      </w:tr>
    </w:tbl>
    <w:p>
      <w:pPr>
        <w:pBdr>
          <w:bottom w:val="single" w:color="2A2A40" w:sz="2" w:space="4"/>
        </w:pBdr>
        <w:spacing w:before="200" w:after="200"/>
      </w:pPr>
    </w:p>
    <w:p>
      <w:pPr>
        <w:spacing w:before="60" w:after="60"/>
      </w:pPr>
      <w:r>
        <w:rPr>
          <w:rFonts w:ascii="Arial" w:cs="Arial" w:eastAsia="Arial" w:hAnsi="Arial"/>
          <w:color w:val="B8B8C8"/>
          <w:sz w:val="19"/>
          <w:szCs w:val="19"/>
        </w:rPr>
        <w:t xml:space="preserve">The economy model is designed: player-driven market, listing fees, transaction tax, school-specific resource identities. Now it needs to work with real data flowing through real transactions.</w:t>
      </w:r>
    </w:p>
    <w:p>
      <w:pPr>
        <w:pBdr>
          <w:left w:val="single" w:color="9B59B6" w:sz="6" w:space="8"/>
        </w:pBdr>
        <w:spacing w:before="140" w:after="140"/>
        <w:ind w:left="720"/>
      </w:pPr>
      <w:r>
        <w:rPr>
          <w:rFonts w:ascii="Arial" w:cs="Arial" w:eastAsia="Arial" w:hAnsi="Arial"/>
          <w:i/>
          <w:iCs/>
          <w:color w:val="BB86FC"/>
          <w:sz w:val="19"/>
          <w:szCs w:val="19"/>
        </w:rPr>
        <w:t xml:space="preserve">Players create value. Market distributes value. The game taxes the flow. — Economy Core Law</w:t>
      </w:r>
    </w:p>
    <w:p>
      <w:pPr>
        <w:pStyle w:val="Heading2"/>
        <w:spacing w:before="280" w:after="120"/>
      </w:pPr>
      <w:r>
        <w:rPr>
          <w:rFonts w:ascii="Arial" w:cs="Arial" w:eastAsia="Arial" w:hAnsi="Arial"/>
          <w:b/>
          <w:bCs/>
          <w:color w:val="BB86FC"/>
          <w:sz w:val="26"/>
          <w:szCs w:val="26"/>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Feature</w:t>
            </w:r>
          </w:p>
        </w:tc>
        <w:tc>
          <w:tcPr>
            <w:tcW w:type="dxa" w:w="6160"/>
            <w:tcBorders>
              <w:top w:val="single" w:color="3A3A50" w:sz="1"/>
              <w:left w:val="single" w:color="3A3A50" w:sz="1"/>
              <w:bottom w:val="single" w:color="3A3A50" w:sz="1"/>
              <w:right w:val="single" w:color="3A3A50" w:sz="1"/>
            </w:tcBorders>
            <w:shd w:fill="1A1A2E" w:val="clear"/>
            <w:tcMar>
              <w:top w:type="dxa" w:w="80"/>
              <w:left w:type="dxa" w:w="120"/>
              <w:bottom w:type="dxa" w:w="80"/>
              <w:right w:type="dxa" w:w="120"/>
            </w:tcMar>
          </w:tcPr>
          <w:p>
            <w:pPr>
              <w:jc w:val="left"/>
            </w:pPr>
            <w:r>
              <w:rPr>
                <w:rFonts w:ascii="Arial" w:cs="Arial" w:eastAsia="Arial" w:hAnsi="Arial"/>
                <w:b/>
                <w:bCs/>
                <w:color w:val="D0D0E0"/>
                <w:sz w:val="19"/>
                <w:szCs w:val="19"/>
              </w:rPr>
              <w:t xml:space="preserve">Requirement</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Black Market buy/sell</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Full transaction flow: browse listings, buy with credits, sell from inventory. Player resources update in real time.</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Crafting recipes wired</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At least 3 recipes using existing resource keys (Organic Matter, Scrap Metal, Bone, etc.). Crafting UI from design artifact is the target.</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Boss-named materials in recipes</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Hollowfang drops (Core Tissue, Ash Pelt Strip, Howl Gland, Fen-Scar Marrow) and named materials like coilboundLattice feed into crafting recipes.</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Inventory resource display</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Grouped resources with counts, quality tiers, and tooltips. Matches the inventory UI concept from the visual archive.</w:t>
            </w:r>
          </w:p>
        </w:tc>
      </w:tr>
      <w:tr>
        <w:tc>
          <w:tcPr>
            <w:tcW w:type="dxa" w:w="3200"/>
            <w:tcBorders>
              <w:top w:val="single" w:color="3A3A50" w:sz="1"/>
              <w:left w:val="single" w:color="3A3A50" w:sz="1"/>
              <w:bottom w:val="single" w:color="3A3A50" w:sz="1"/>
              <w:right w:val="single" w:color="3A3A50" w:sz="1"/>
            </w:tcBorders>
            <w:shd w:fill="12122A" w:val="clear"/>
            <w:tcMar>
              <w:top w:type="dxa" w:w="80"/>
              <w:left w:type="dxa" w:w="120"/>
              <w:bottom w:type="dxa" w:w="80"/>
              <w:right w:type="dxa" w:w="120"/>
            </w:tcMar>
          </w:tcPr>
          <w:p>
            <w:r>
              <w:rPr>
                <w:rFonts w:ascii="Arial" w:cs="Arial" w:eastAsia="Arial" w:hAnsi="Arial"/>
                <w:color w:val="C0C0D0"/>
                <w:sz w:val="19"/>
                <w:szCs w:val="19"/>
              </w:rPr>
              <w:t xml:space="preserve">Market fees active</w:t>
            </w:r>
          </w:p>
        </w:tc>
        <w:tc>
          <w:tcPr>
            <w:tcW w:type="dxa" w:w="6160"/>
            <w:tcBorders>
              <w:top w:val="single" w:color="3A3A50" w:sz="1"/>
              <w:left w:val="single" w:color="3A3A50" w:sz="1"/>
              <w:bottom w:val="single" w:color="3A3A50" w:sz="1"/>
              <w:right w:val="single" w:color="3A3A50" w:sz="1"/>
            </w:tcBorders>
            <w:shd w:fill="0F0F1A" w:val="clear"/>
            <w:tcMar>
              <w:top w:type="dxa" w:w="80"/>
              <w:left w:type="dxa" w:w="120"/>
              <w:bottom w:type="dxa" w:w="80"/>
              <w:right w:type="dxa" w:w="120"/>
            </w:tcMar>
          </w:tcPr>
          <w:p>
            <w:r>
              <w:rPr>
                <w:rFonts w:ascii="Arial" w:cs="Arial" w:eastAsia="Arial" w:hAnsi="Arial"/>
                <w:color w:val="C0C0D0"/>
                <w:sz w:val="19"/>
                <w:szCs w:val="19"/>
              </w:rPr>
              <w:t xml:space="preserve">Listing fee on sell orders. Transaction tax on completed trades. Revenue sink prevents inflation.</w:t>
            </w:r>
          </w:p>
        </w:tc>
      </w:tr>
    </w:tbl>
    <w:p>
      <w:pPr>
        <w:pStyle w:val="Heading2"/>
        <w:spacing w:before="280" w:after="120"/>
      </w:pPr>
      <w:r>
        <w:rPr>
          <w:rFonts w:ascii="Arial" w:cs="Arial" w:eastAsia="Arial" w:hAnsi="Arial"/>
          <w:b/>
          <w:bCs/>
          <w:color w:val="BB86FC"/>
          <w:sz w:val="26"/>
          <w:szCs w:val="26"/>
        </w:rPr>
        <w:t xml:space="preserve">Resource families to wire</w:t>
      </w:r>
    </w:p>
    <w:p>
      <w:pPr>
        <w:spacing w:before="60" w:after="60"/>
      </w:pPr>
      <w:r>
        <w:rPr>
          <w:rFonts w:ascii="Arial" w:cs="Arial" w:eastAsia="Arial" w:hAnsi="Arial"/>
          <w:color w:val="B8B8C8"/>
          <w:sz w:val="19"/>
          <w:szCs w:val="19"/>
        </w:rPr>
        <w:t xml:space="preserve">From the Design Artifact, the five resource families that need data backing:</w:t>
      </w:r>
    </w:p>
    <w:p>
      <w:pPr>
        <w:pStyle w:val="ListParagraph"/>
        <w:numPr>
          <w:ilvl w:val="0"/>
          <w:numId w:val="4"/>
        </w:numPr>
        <w:spacing w:before="40" w:after="40"/>
      </w:pPr>
      <w:r>
        <w:rPr>
          <w:rFonts w:ascii="Arial" w:cs="Arial" w:eastAsia="Arial" w:hAnsi="Arial"/>
          <w:b/>
          <w:bCs/>
          <w:color w:val="E0E0E0"/>
          <w:sz w:val="19"/>
          <w:szCs w:val="19"/>
        </w:rPr>
        <w:t xml:space="preserve">Survival: </w:t>
      </w:r>
      <w:r>
        <w:rPr>
          <w:rFonts w:ascii="Arial" w:cs="Arial" w:eastAsia="Arial" w:hAnsi="Arial"/>
          <w:color w:val="B8B8C8"/>
          <w:sz w:val="19"/>
          <w:szCs w:val="19"/>
        </w:rPr>
        <w:t xml:space="preserve">Organic Matter, Water/Purified Fluid, Rest Supplies</w:t>
      </w:r>
    </w:p>
    <w:p>
      <w:pPr>
        <w:pStyle w:val="ListParagraph"/>
        <w:numPr>
          <w:ilvl w:val="0"/>
          <w:numId w:val="4"/>
        </w:numPr>
        <w:spacing w:before="40" w:after="40"/>
      </w:pPr>
      <w:r>
        <w:rPr>
          <w:rFonts w:ascii="Arial" w:cs="Arial" w:eastAsia="Arial" w:hAnsi="Arial"/>
          <w:b/>
          <w:bCs/>
          <w:color w:val="E0E0E0"/>
          <w:sz w:val="19"/>
          <w:szCs w:val="19"/>
        </w:rPr>
        <w:t xml:space="preserve">Bio Evolution: </w:t>
      </w:r>
      <w:r>
        <w:rPr>
          <w:rFonts w:ascii="Arial" w:cs="Arial" w:eastAsia="Arial" w:hAnsi="Arial"/>
          <w:color w:val="B8B8C8"/>
          <w:sz w:val="19"/>
          <w:szCs w:val="19"/>
        </w:rPr>
        <w:t xml:space="preserve">Blood Shards, Predator Marrow, Mutagenic Tissue</w:t>
      </w:r>
    </w:p>
    <w:p>
      <w:pPr>
        <w:pStyle w:val="ListParagraph"/>
        <w:numPr>
          <w:ilvl w:val="0"/>
          <w:numId w:val="4"/>
        </w:numPr>
        <w:spacing w:before="40" w:after="40"/>
      </w:pPr>
      <w:r>
        <w:rPr>
          <w:rFonts w:ascii="Arial" w:cs="Arial" w:eastAsia="Arial" w:hAnsi="Arial"/>
          <w:b/>
          <w:bCs/>
          <w:color w:val="E0E0E0"/>
          <w:sz w:val="19"/>
          <w:szCs w:val="19"/>
        </w:rPr>
        <w:t xml:space="preserve">Mecha Evolution: </w:t>
      </w:r>
      <w:r>
        <w:rPr>
          <w:rFonts w:ascii="Arial" w:cs="Arial" w:eastAsia="Arial" w:hAnsi="Arial"/>
          <w:color w:val="B8B8C8"/>
          <w:sz w:val="19"/>
          <w:szCs w:val="19"/>
        </w:rPr>
        <w:t xml:space="preserve">Core Fragments, Alloy Plates, Energy Cells</w:t>
      </w:r>
    </w:p>
    <w:p>
      <w:pPr>
        <w:pStyle w:val="ListParagraph"/>
        <w:numPr>
          <w:ilvl w:val="0"/>
          <w:numId w:val="4"/>
        </w:numPr>
        <w:spacing w:before="40" w:after="40"/>
      </w:pPr>
      <w:r>
        <w:rPr>
          <w:rFonts w:ascii="Arial" w:cs="Arial" w:eastAsia="Arial" w:hAnsi="Arial"/>
          <w:b/>
          <w:bCs/>
          <w:color w:val="E0E0E0"/>
          <w:sz w:val="19"/>
          <w:szCs w:val="19"/>
        </w:rPr>
        <w:t xml:space="preserve">Spirit Evolution: </w:t>
      </w:r>
      <w:r>
        <w:rPr>
          <w:rFonts w:ascii="Arial" w:cs="Arial" w:eastAsia="Arial" w:hAnsi="Arial"/>
          <w:color w:val="B8B8C8"/>
          <w:sz w:val="19"/>
          <w:szCs w:val="19"/>
        </w:rPr>
        <w:t xml:space="preserve">Soul Embers, Memory Ash, Sigil Dust</w:t>
      </w:r>
    </w:p>
    <w:p>
      <w:pPr>
        <w:pStyle w:val="ListParagraph"/>
        <w:numPr>
          <w:ilvl w:val="0"/>
          <w:numId w:val="4"/>
        </w:numPr>
        <w:spacing w:before="40" w:after="40"/>
      </w:pPr>
      <w:r>
        <w:rPr>
          <w:rFonts w:ascii="Arial" w:cs="Arial" w:eastAsia="Arial" w:hAnsi="Arial"/>
          <w:b/>
          <w:bCs/>
          <w:color w:val="E0E0E0"/>
          <w:sz w:val="19"/>
          <w:szCs w:val="19"/>
        </w:rPr>
        <w:t xml:space="preserve">Shared Crafting: </w:t>
      </w:r>
      <w:r>
        <w:rPr>
          <w:rFonts w:ascii="Arial" w:cs="Arial" w:eastAsia="Arial" w:hAnsi="Arial"/>
          <w:color w:val="B8B8C8"/>
          <w:sz w:val="19"/>
          <w:szCs w:val="19"/>
        </w:rPr>
        <w:t xml:space="preserve">Bone, Scrap Metal, Relic Shards, Fiber/Hide/Weave</w:t>
      </w:r>
    </w:p>
    <w:p>
      <w:r>
        <w:br w:type="page"/>
      </w:r>
    </w:p>
    <w:p>
      <w:pPr>
        <w:pStyle w:val="Heading1"/>
        <w:spacing w:before="400" w:after="160"/>
      </w:pPr>
      <w:r>
        <w:rPr>
          <w:rFonts w:ascii="Arial" w:cs="Arial" w:eastAsia="Arial" w:hAnsi="Arial"/>
          <w:b/>
          <w:bCs/>
          <w:color w:val="FFFFFF"/>
          <w:sz w:val="32"/>
          <w:szCs w:val="32"/>
        </w:rPr>
        <w:t xml:space="preserve">BOTTOM LINE</w:t>
      </w:r>
    </w:p>
    <w:p>
      <w:pPr>
        <w:pBdr>
          <w:left w:val="single" w:color="16E16E" w:sz="6" w:space="8"/>
        </w:pBdr>
        <w:shd w:fill="12122A" w:val="clear"/>
        <w:spacing w:before="100" w:after="100"/>
        <w:ind w:left="360" w:right="360"/>
      </w:pPr>
      <w:r>
        <w:rPr>
          <w:rFonts w:ascii="Arial" w:cs="Arial" w:eastAsia="Arial" w:hAnsi="Arial"/>
          <w:color w:val="E0E0E0"/>
          <w:sz w:val="20"/>
          <w:szCs w:val="20"/>
        </w:rPr>
        <w:t xml:space="preserve">The game is architecturally solid and visually impressive — Status and Career screens are genuinely good. The session drop bug is the only true blocker and the root cause is now confirmed: cookie vs localStorage mismatch in the auth middleware. Fix that first, then the survival loop, then the new player loop, and you have something sendable to real testers.</w:t>
      </w:r>
    </w:p>
    <w:p>
      <w:pPr>
        <w:pStyle w:val="Heading2"/>
        <w:spacing w:before="280" w:after="120"/>
      </w:pPr>
      <w:r>
        <w:rPr>
          <w:rFonts w:ascii="Arial" w:cs="Arial" w:eastAsia="Arial" w:hAnsi="Arial"/>
          <w:b/>
          <w:bCs/>
          <w:color w:val="BB86FC"/>
          <w:sz w:val="26"/>
          <w:szCs w:val="26"/>
        </w:rPr>
        <w:t xml:space="preserve">Execution Order</w:t>
      </w:r>
    </w:p>
    <w:p>
      <w:pPr>
        <w:pStyle w:val="ListParagraph"/>
        <w:numPr>
          <w:ilvl w:val="0"/>
          <w:numId w:val="6"/>
        </w:numPr>
        <w:spacing w:before="50" w:after="50"/>
      </w:pPr>
      <w:r>
        <w:rPr>
          <w:rFonts w:ascii="Arial" w:cs="Arial" w:eastAsia="Arial" w:hAnsi="Arial"/>
          <w:color w:val="B8B8C8"/>
          <w:sz w:val="19"/>
          <w:szCs w:val="19"/>
        </w:rPr>
        <w:t xml:space="preserve">Fix 1 (auth) — unblocks all testing.</w:t>
      </w:r>
    </w:p>
    <w:p>
      <w:pPr>
        <w:pStyle w:val="ListParagraph"/>
        <w:numPr>
          <w:ilvl w:val="0"/>
          <w:numId w:val="6"/>
        </w:numPr>
        <w:spacing w:before="50" w:after="50"/>
      </w:pPr>
      <w:r>
        <w:rPr>
          <w:rFonts w:ascii="Arial" w:cs="Arial" w:eastAsia="Arial" w:hAnsi="Arial"/>
          <w:color w:val="B8B8C8"/>
          <w:sz w:val="19"/>
          <w:szCs w:val="19"/>
        </w:rPr>
        <w:t xml:space="preserve">Fix 2 (survival loop) — no more dead-end states.</w:t>
      </w:r>
    </w:p>
    <w:p>
      <w:pPr>
        <w:pStyle w:val="ListParagraph"/>
        <w:numPr>
          <w:ilvl w:val="0"/>
          <w:numId w:val="6"/>
        </w:numPr>
        <w:spacing w:before="50" w:after="50"/>
      </w:pPr>
      <w:r>
        <w:rPr>
          <w:rFonts w:ascii="Arial" w:cs="Arial" w:eastAsia="Arial" w:hAnsi="Arial"/>
          <w:color w:val="B8B8C8"/>
          <w:sz w:val="19"/>
          <w:szCs w:val="19"/>
        </w:rPr>
        <w:t xml:space="preserve">Fix 3 (homepage polish) — command deck matches spec.</w:t>
      </w:r>
    </w:p>
    <w:p>
      <w:pPr>
        <w:pStyle w:val="ListParagraph"/>
        <w:numPr>
          <w:ilvl w:val="0"/>
          <w:numId w:val="6"/>
        </w:numPr>
        <w:spacing w:before="50" w:after="50"/>
      </w:pPr>
      <w:r>
        <w:rPr>
          <w:rFonts w:ascii="Arial" w:cs="Arial" w:eastAsia="Arial" w:hAnsi="Arial"/>
          <w:color w:val="B8B8C8"/>
          <w:sz w:val="19"/>
          <w:szCs w:val="19"/>
        </w:rPr>
        <w:t xml:space="preserve">Milestone 4 (new player loop) — Puppies can play.</w:t>
      </w:r>
    </w:p>
    <w:p>
      <w:pPr>
        <w:pStyle w:val="ListParagraph"/>
        <w:numPr>
          <w:ilvl w:val="0"/>
          <w:numId w:val="6"/>
        </w:numPr>
        <w:spacing w:before="50" w:after="50"/>
      </w:pPr>
      <w:r>
        <w:rPr>
          <w:rFonts w:ascii="Arial" w:cs="Arial" w:eastAsia="Arial" w:hAnsi="Arial"/>
          <w:color w:val="B8B8C8"/>
          <w:sz w:val="19"/>
          <w:szCs w:val="19"/>
        </w:rPr>
        <w:t xml:space="preserve">Milestone 5 (economy) — Market comes alive.</w:t>
      </w:r>
    </w:p>
    <w:p>
      <w:pPr>
        <w:pStyle w:val="Heading2"/>
        <w:spacing w:before="280" w:after="120"/>
      </w:pPr>
      <w:r>
        <w:rPr>
          <w:rFonts w:ascii="Arial" w:cs="Arial" w:eastAsia="Arial" w:hAnsi="Arial"/>
          <w:b/>
          <w:bCs/>
          <w:color w:val="BB86FC"/>
          <w:sz w:val="26"/>
          <w:szCs w:val="26"/>
        </w:rPr>
        <w:t xml:space="preserve">Team Rules (Reinforced)</w:t>
      </w:r>
    </w:p>
    <w:p>
      <w:pPr>
        <w:pStyle w:val="ListParagraph"/>
        <w:numPr>
          <w:ilvl w:val="0"/>
          <w:numId w:val="4"/>
        </w:numPr>
        <w:spacing w:before="40" w:after="40"/>
      </w:pPr>
      <w:r>
        <w:rPr>
          <w:rFonts w:ascii="Arial" w:cs="Arial" w:eastAsia="Arial" w:hAnsi="Arial"/>
          <w:color w:val="B8B8C8"/>
          <w:sz w:val="19"/>
          <w:szCs w:val="19"/>
        </w:rPr>
        <w:t xml:space="preserve">One main target per session. No jumping ahead if the current visual layer is unfinished.</w:t>
      </w:r>
    </w:p>
    <w:p>
      <w:pPr>
        <w:pStyle w:val="ListParagraph"/>
        <w:numPr>
          <w:ilvl w:val="0"/>
          <w:numId w:val="4"/>
        </w:numPr>
        <w:spacing w:before="40" w:after="40"/>
      </w:pPr>
      <w:r>
        <w:rPr>
          <w:rFonts w:ascii="Arial" w:cs="Arial" w:eastAsia="Arial" w:hAnsi="Arial"/>
          <w:color w:val="B8B8C8"/>
          <w:sz w:val="19"/>
          <w:szCs w:val="19"/>
        </w:rPr>
        <w:t xml:space="preserve">Every session ends with: what was finished, what is still broken, and the exact next task.</w:t>
      </w:r>
    </w:p>
    <w:p>
      <w:pPr>
        <w:pStyle w:val="ListParagraph"/>
        <w:numPr>
          <w:ilvl w:val="0"/>
          <w:numId w:val="4"/>
        </w:numPr>
        <w:spacing w:before="40" w:after="40"/>
      </w:pPr>
      <w:r>
        <w:rPr>
          <w:rFonts w:ascii="Arial" w:cs="Arial" w:eastAsia="Arial" w:hAnsi="Arial"/>
          <w:color w:val="B8B8C8"/>
          <w:sz w:val="19"/>
          <w:szCs w:val="19"/>
        </w:rPr>
        <w:t xml:space="preserve">Graphics, structure, and organization come before deeper functionality.</w:t>
      </w:r>
    </w:p>
    <w:p>
      <w:pPr>
        <w:pStyle w:val="ListParagraph"/>
        <w:numPr>
          <w:ilvl w:val="0"/>
          <w:numId w:val="4"/>
        </w:numPr>
        <w:spacing w:before="40" w:after="40"/>
      </w:pPr>
      <w:r>
        <w:rPr>
          <w:rFonts w:ascii="Arial" w:cs="Arial" w:eastAsia="Arial" w:hAnsi="Arial"/>
          <w:color w:val="B8B8C8"/>
          <w:sz w:val="19"/>
          <w:szCs w:val="19"/>
        </w:rPr>
        <w:t xml:space="preserve">Pages stay thin. Shared UI stays reusable. Navigation logic belongs in data/config files.</w:t>
      </w:r>
    </w:p>
    <w:p>
      <w:pPr>
        <w:pStyle w:val="ListParagraph"/>
        <w:numPr>
          <w:ilvl w:val="0"/>
          <w:numId w:val="4"/>
        </w:numPr>
        <w:spacing w:before="40" w:after="40"/>
      </w:pPr>
      <w:r>
        <w:rPr>
          <w:rFonts w:ascii="Arial" w:cs="Arial" w:eastAsia="Arial" w:hAnsi="Arial"/>
          <w:color w:val="B8B8C8"/>
          <w:sz w:val="19"/>
          <w:szCs w:val="19"/>
        </w:rPr>
        <w:t xml:space="preserve">The homepage is the style law for the rest of the game.</w:t>
      </w:r>
    </w:p>
    <w:p>
      <w:pPr>
        <w:pBdr>
          <w:bottom w:val="single" w:color="2A2A40" w:sz="2" w:space="4"/>
        </w:pBdr>
        <w:spacing w:before="200" w:after="200"/>
      </w:pPr>
    </w:p>
    <w:p>
      <w:pPr>
        <w:spacing w:before="200" w:after="40"/>
        <w:jc w:val="center"/>
      </w:pPr>
      <w:r>
        <w:rPr>
          <w:rFonts w:ascii="Arial" w:cs="Arial" w:eastAsia="Arial" w:hAnsi="Arial"/>
          <w:b/>
          <w:bCs/>
          <w:color w:val="555570"/>
          <w:sz w:val="18"/>
          <w:szCs w:val="18"/>
        </w:rPr>
        <w:t xml:space="preserve">END OF FORGE LOG</w:t>
      </w:r>
    </w:p>
    <w:p>
      <w:pPr>
        <w:spacing w:before="0" w:after="40"/>
        <w:jc w:val="center"/>
      </w:pPr>
      <w:r>
        <w:rPr>
          <w:rFonts w:ascii="Arial" w:cs="Arial" w:eastAsia="Arial" w:hAnsi="Arial"/>
          <w:color w:val="444460"/>
          <w:sz w:val="16"/>
          <w:szCs w:val="16"/>
        </w:rPr>
        <w:t xml:space="preserve">Stability + Production Roadmap • March 26, 2026</w:t>
      </w:r>
    </w:p>
    <w:p>
      <w:pPr>
        <w:spacing w:before="0" w:after="200"/>
        <w:jc w:val="center"/>
      </w:pPr>
      <w:r>
        <w:rPr>
          <w:rFonts w:ascii="Arial" w:cs="Arial" w:eastAsia="Arial" w:hAnsi="Arial"/>
          <w:color w:val="444460"/>
          <w:sz w:val="16"/>
          <w:szCs w:val="16"/>
        </w:rPr>
        <w:t xml:space="preserve">IronE Slay3rs — Void Wars: Oblivion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0" w:sz="2" w:space="4"/>
      </w:pBdr>
      <w:tabs>
        <w:tab w:val="right" w:pos="9360"/>
      </w:tabs>
    </w:pPr>
    <w:r>
      <w:rPr>
        <w:rFonts w:ascii="Arial" w:cs="Arial" w:eastAsia="Arial" w:hAnsi="Arial"/>
        <w:color w:val="555570"/>
        <w:sz w:val="15"/>
        <w:szCs w:val="15"/>
      </w:rPr>
      <w:t xml:space="preserve">Forge Log — March 26, 2026</w:t>
    </w:r>
    <w:r>
      <w:rPr>
        <w:rFonts w:ascii="Arial" w:cs="Arial" w:eastAsia="Arial" w:hAnsi="Arial"/>
        <w:color w:val="555570"/>
        <w:sz w:val="15"/>
        <w:szCs w:val="15"/>
      </w:rPr>
      <w:t xml:space="preserve">	IronE Slay3rs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59B6" w:sz="4" w:space="4"/>
      </w:pBdr>
      <w:tabs>
        <w:tab w:val="right" w:pos="9360"/>
      </w:tabs>
    </w:pPr>
    <w:r>
      <w:rPr>
        <w:rFonts w:ascii="Arial" w:cs="Arial" w:eastAsia="Arial" w:hAnsi="Arial"/>
        <w:b/>
        <w:bCs/>
        <w:color w:val="9B59B6"/>
        <w:sz w:val="17"/>
        <w:szCs w:val="17"/>
      </w:rPr>
      <w:t xml:space="preserve">VOID WARS: OBLIVION</w:t>
    </w:r>
    <w:r>
      <w:rPr>
        <w:rFonts w:ascii="Arial" w:cs="Arial" w:eastAsia="Arial" w:hAnsi="Arial"/>
        <w:color w:val="555570"/>
        <w:sz w:val="17"/>
        <w:szCs w:val="17"/>
      </w:rPr>
      <w:t xml:space="preserve">	Stability + Production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B8B8C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BB86F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2026-03-26T09:22:11.822Z</dcterms:created>
  <dcterms:modified xsi:type="dcterms:W3CDTF">2026-03-26T09:22:11.823Z</dcterms:modified>
</cp:coreProperties>
</file>

<file path=docProps/custom.xml><?xml version="1.0" encoding="utf-8"?>
<Properties xmlns="http://schemas.openxmlformats.org/officeDocument/2006/custom-properties" xmlns:vt="http://schemas.openxmlformats.org/officeDocument/2006/docPropsVTypes"/>
</file>