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left="114" w:right="513"/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“数据仓库与数据挖掘”第</w:t>
      </w:r>
      <w:r>
        <w:rPr>
          <w:rFonts w:hint="eastAsia" w:ascii="黑体" w:hAnsi="黑体" w:eastAsia="黑体"/>
          <w:sz w:val="36"/>
          <w:lang w:val="en-US"/>
        </w:rPr>
        <w:t>二</w:t>
      </w:r>
      <w:r>
        <w:rPr>
          <w:rFonts w:hint="eastAsia" w:ascii="黑体" w:hAnsi="黑体" w:eastAsia="黑体"/>
          <w:sz w:val="36"/>
        </w:rPr>
        <w:t>次作业</w:t>
      </w:r>
    </w:p>
    <w:p>
      <w:pPr>
        <w:pStyle w:val="4"/>
        <w:spacing w:before="4"/>
        <w:rPr>
          <w:rFonts w:ascii="黑体"/>
          <w:sz w:val="39"/>
        </w:rPr>
      </w:pPr>
    </w:p>
    <w:p>
      <w:pPr>
        <w:pStyle w:val="2"/>
        <w:numPr>
          <w:ilvl w:val="0"/>
          <w:numId w:val="1"/>
        </w:numPr>
        <w:tabs>
          <w:tab w:val="left" w:pos="666"/>
        </w:tabs>
        <w:spacing w:before="0"/>
        <w:ind w:hanging="546"/>
      </w:pPr>
      <w:r>
        <w:rPr>
          <w:rFonts w:hint="eastAsia"/>
          <w:lang w:val="en-US"/>
        </w:rPr>
        <w:t>医疗</w:t>
      </w:r>
      <w:r>
        <w:t>数据</w:t>
      </w:r>
      <w:r>
        <w:rPr>
          <w:rFonts w:hint="eastAsia"/>
          <w:lang w:val="en-US"/>
        </w:rPr>
        <w:t>分析挖掘</w:t>
      </w:r>
    </w:p>
    <w:p>
      <w:pPr>
        <w:pStyle w:val="4"/>
        <w:spacing w:before="2"/>
        <w:rPr>
          <w:rFonts w:ascii="楷体"/>
          <w:b/>
          <w:sz w:val="38"/>
        </w:rPr>
      </w:pPr>
    </w:p>
    <w:p>
      <w:pPr>
        <w:pStyle w:val="4"/>
        <w:spacing w:line="364" w:lineRule="auto"/>
        <w:ind w:left="120" w:right="517" w:firstLine="419"/>
        <w:jc w:val="both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医生在进行疾病诊断时，通常会依据患者的基本信息、生命体征、检测数据以及患者当前的生理状态等信息，判断患者是否存在某种疾病以及疾病的严重程度。然而在一些特殊情况下，例如灾害现场存在大批量伤员，而专业的医护人员短缺，就希望有一种自动化医疗诊断工具对伤员的伤情进行分析，辅助医护人员进行救治决策。</w:t>
      </w:r>
    </w:p>
    <w:p>
      <w:pPr>
        <w:pStyle w:val="4"/>
        <w:spacing w:line="364" w:lineRule="auto"/>
        <w:ind w:left="120" w:right="517" w:firstLine="419"/>
        <w:jc w:val="both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本次实验数据集中，包含了患者的基本信息以及部分检测指标，希望通过回归模型或分类模型，实现自动化伤情诊断，以辅助医生进行决策。作业包含了回归（氧分压指标预测）和分类（气道梗阻严重程度分类）两个任务，可</w:t>
      </w:r>
      <w:r>
        <w:rPr>
          <w:rFonts w:hint="eastAsia"/>
          <w:b/>
          <w:bCs/>
          <w:color w:val="FF0000"/>
          <w:spacing w:val="-3"/>
          <w:lang w:val="en-US"/>
        </w:rPr>
        <w:t>任选其一</w:t>
      </w:r>
      <w:r>
        <w:rPr>
          <w:rFonts w:hint="eastAsia"/>
          <w:spacing w:val="-3"/>
          <w:lang w:val="en-US"/>
        </w:rPr>
        <w:t>完成。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tabs>
          <w:tab w:val="left" w:pos="666"/>
        </w:tabs>
        <w:spacing w:before="0"/>
        <w:ind w:hanging="546"/>
        <w:rPr>
          <w:lang w:val="en-US"/>
        </w:rPr>
      </w:pPr>
      <w:r>
        <w:rPr>
          <w:rFonts w:hint="eastAsia"/>
          <w:lang w:val="en-US"/>
        </w:rPr>
        <w:t>问题一：氧分压指标回归预测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任务描述</w:t>
      </w:r>
    </w:p>
    <w:p>
      <w:pPr>
        <w:rPr>
          <w:lang w:val="en-US"/>
        </w:rPr>
      </w:pPr>
    </w:p>
    <w:p>
      <w:pPr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根据患者的基本信息（年龄、性别）和基本生命体征（呼吸率、心率等），构建回归模型预测患者发生气道梗阻的严重程度。</w:t>
      </w:r>
    </w:p>
    <w:p>
      <w:pPr>
        <w:ind w:firstLine="720"/>
        <w:rPr>
          <w:lang w:val="en-US"/>
        </w:rPr>
      </w:pPr>
    </w:p>
    <w:p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数据描述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训练集：datasets/regression_train.xlsx</w:t>
      </w:r>
    </w:p>
    <w:p>
      <w:pPr>
        <w:rPr>
          <w:lang w:val="en-US"/>
        </w:rPr>
      </w:pPr>
      <w:r>
        <w:rPr>
          <w:rFonts w:hint="eastAsia"/>
          <w:lang w:val="en-US"/>
        </w:rPr>
        <w:t>测试集：datasets/regression_test.xlsx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07"/>
        <w:gridCol w:w="3076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字段名称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字段描述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正常值参考范围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PVID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患者唯一标识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0女性 1男性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心率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60-100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RR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呼吸率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SBP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收缩压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80-120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Spo2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氧饱和度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95-100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DBP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舒张压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60-90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MAP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平均动脉压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70-105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PO2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需要预测的氧分压值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4"/>
        <w:spacing w:line="364" w:lineRule="auto"/>
        <w:ind w:right="517"/>
        <w:jc w:val="both"/>
        <w:rPr>
          <w:lang w:val="en-US"/>
        </w:rPr>
      </w:pPr>
    </w:p>
    <w:p>
      <w:pPr>
        <w:pStyle w:val="2"/>
        <w:numPr>
          <w:ilvl w:val="0"/>
          <w:numId w:val="1"/>
        </w:numPr>
        <w:tabs>
          <w:tab w:val="left" w:pos="666"/>
        </w:tabs>
        <w:spacing w:before="0"/>
        <w:ind w:hanging="546"/>
        <w:rPr>
          <w:lang w:val="en-US"/>
        </w:rPr>
      </w:pPr>
      <w:r>
        <w:rPr>
          <w:rFonts w:hint="eastAsia"/>
          <w:lang w:val="en-US"/>
        </w:rPr>
        <w:t>问题二：气道梗阻严重程度分类预测</w:t>
      </w:r>
    </w:p>
    <w:p>
      <w:pPr>
        <w:rPr>
          <w:lang w:val="en-US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任务描述</w:t>
      </w:r>
    </w:p>
    <w:p>
      <w:pPr>
        <w:rPr>
          <w:lang w:val="en-US"/>
        </w:rPr>
      </w:pPr>
    </w:p>
    <w:p>
      <w:pPr>
        <w:ind w:firstLine="480" w:firstLineChars="20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根据患者的基本信息（年龄、性别），基本生命体征（呼吸率、心率等）、检测化验指标（乳酸、碱剩余等）以及患者状态（昏迷状态、躁动状态）等信息，构建分类模型预测患者发生气道梗阻的严重程度。</w:t>
      </w:r>
    </w:p>
    <w:p>
      <w:pPr>
        <w:ind w:firstLine="720"/>
        <w:rPr>
          <w:lang w:val="en-US"/>
        </w:rPr>
      </w:pPr>
    </w:p>
    <w:p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  <w:lang w:val="en-US"/>
        </w:rPr>
        <w:t>数据描述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lang w:val="en-US"/>
        </w:rPr>
        <w:t>训练集：datasets/classification_train.xlsx</w:t>
      </w:r>
    </w:p>
    <w:p>
      <w:pPr>
        <w:rPr>
          <w:lang w:val="en-US"/>
        </w:rPr>
      </w:pPr>
      <w:r>
        <w:rPr>
          <w:rFonts w:hint="eastAsia"/>
          <w:lang w:val="en-US"/>
        </w:rPr>
        <w:t>测试集：datasets/classification_test.xlsx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07"/>
        <w:gridCol w:w="3076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字段名称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数据类型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字段描述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正常值参考范围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PVID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患者唯一标识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0女性 1男性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HR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心率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60-100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RR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呼吸率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SBP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收缩压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80-120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Spo2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氧饱和度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95-100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Po2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氧分压测定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70-100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Pco2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二氧化碳分压测定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35-45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BE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Float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剩余碱测定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-3-3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LA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Float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乳酸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0.7-2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PH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Float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PH值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7.35-7.45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BS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Float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血糖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3.9-6.1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Conscious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Float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昏迷状态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1严重昏迷 0.5轻微昏迷 0未昏迷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agitate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躁动状态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1躁动 0未躁动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Label</w:t>
            </w:r>
          </w:p>
        </w:tc>
        <w:tc>
          <w:tcPr>
            <w:tcW w:w="1507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Int</w:t>
            </w:r>
          </w:p>
        </w:tc>
        <w:tc>
          <w:tcPr>
            <w:tcW w:w="3076" w:type="dxa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需要预测的气道梗阻严重程度</w:t>
            </w:r>
          </w:p>
        </w:tc>
        <w:tc>
          <w:tcPr>
            <w:tcW w:w="2292" w:type="dxa"/>
          </w:tcPr>
          <w:p>
            <w:pPr>
              <w:jc w:val="both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4"/>
        <w:rPr>
          <w:lang w:val="en-US"/>
        </w:rPr>
      </w:pPr>
    </w:p>
    <w:p>
      <w:pPr>
        <w:pStyle w:val="2"/>
        <w:numPr>
          <w:ilvl w:val="0"/>
          <w:numId w:val="1"/>
        </w:numPr>
        <w:tabs>
          <w:tab w:val="left" w:pos="666"/>
        </w:tabs>
        <w:ind w:hanging="546"/>
      </w:pPr>
      <w:bookmarkStart w:id="0" w:name="_GoBack"/>
      <w:bookmarkEnd w:id="0"/>
      <w:r>
        <w:t>作业步骤</w:t>
      </w:r>
    </w:p>
    <w:p>
      <w:pPr>
        <w:pStyle w:val="4"/>
        <w:rPr>
          <w:rFonts w:ascii="楷体"/>
          <w:b/>
          <w:sz w:val="20"/>
        </w:rPr>
      </w:pPr>
    </w:p>
    <w:p>
      <w:pPr>
        <w:pStyle w:val="4"/>
        <w:jc w:val="center"/>
        <w:rPr>
          <w:rFonts w:ascii="楷体" w:eastAsia="楷体"/>
          <w:sz w:val="21"/>
        </w:rPr>
      </w:pPr>
      <w:r>
        <w:rPr>
          <w:rFonts w:hint="eastAsia" w:ascii="楷体"/>
          <w:b/>
          <w:sz w:val="32"/>
        </w:rPr>
        <w:drawing>
          <wp:inline distT="0" distB="0" distL="114300" distR="114300">
            <wp:extent cx="2461895" cy="2774315"/>
            <wp:effectExtent l="0" t="0" r="0" b="0"/>
            <wp:docPr id="1" name="图片 1" descr="分类回归作业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类回归作业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楷体"/>
          <w:sz w:val="20"/>
        </w:rPr>
      </w:pPr>
    </w:p>
    <w:p>
      <w:pPr>
        <w:pStyle w:val="4"/>
        <w:rPr>
          <w:rFonts w:ascii="楷体"/>
          <w:sz w:val="20"/>
        </w:rPr>
      </w:pPr>
    </w:p>
    <w:p>
      <w:pPr>
        <w:pStyle w:val="4"/>
        <w:spacing w:before="160"/>
      </w:pPr>
    </w:p>
    <w:p>
      <w:pPr>
        <w:pStyle w:val="2"/>
        <w:numPr>
          <w:ilvl w:val="0"/>
          <w:numId w:val="1"/>
        </w:numPr>
        <w:tabs>
          <w:tab w:val="left" w:pos="666"/>
        </w:tabs>
        <w:ind w:hanging="546"/>
      </w:pPr>
      <w:r>
        <w:rPr>
          <w:spacing w:val="-20"/>
        </w:rPr>
        <w:t>作业</w:t>
      </w:r>
      <w:r>
        <w:rPr>
          <w:rFonts w:hint="eastAsia"/>
          <w:spacing w:val="-20"/>
          <w:lang w:val="en-US"/>
        </w:rPr>
        <w:t>要求</w:t>
      </w:r>
    </w:p>
    <w:p>
      <w:pPr>
        <w:pStyle w:val="4"/>
        <w:spacing w:before="2"/>
        <w:rPr>
          <w:rFonts w:ascii="楷体"/>
          <w:b/>
          <w:sz w:val="38"/>
        </w:rPr>
      </w:pPr>
    </w:p>
    <w:p>
      <w:pPr>
        <w:widowControl/>
      </w:pPr>
      <w:r>
        <w:rPr>
          <w:rFonts w:ascii="Wingdings" w:hAnsi="Wingdings" w:cs="Wingdings"/>
          <w:color w:val="000000"/>
          <w:sz w:val="27"/>
          <w:szCs w:val="27"/>
          <w:lang w:val="en-US" w:bidi="ar"/>
        </w:rPr>
        <w:t xml:space="preserve">n </w:t>
      </w:r>
      <w:r>
        <w:rPr>
          <w:rFonts w:hint="eastAsia"/>
          <w:b/>
          <w:bCs/>
          <w:sz w:val="24"/>
          <w:lang w:val="en-US"/>
        </w:rPr>
        <w:t>数据处理</w:t>
      </w:r>
      <w:r>
        <w:rPr>
          <w:rFonts w:hint="eastAsia"/>
          <w:sz w:val="24"/>
          <w:lang w:val="en-US"/>
        </w:rPr>
        <w:t>：由于数据集中存在数据缺失和数据异常的情况，因此需要对数据进行一定的预处理，包括但不限于数据修复、数据清理等，可根据背景知识自行决定，例如负值或严重超出正常范围的值可认为无效，以及对数据进行规范化等。</w:t>
      </w:r>
      <w:r>
        <w:rPr>
          <w:rFonts w:hint="eastAsia"/>
          <w:color w:val="000000"/>
          <w:sz w:val="27"/>
          <w:szCs w:val="27"/>
          <w:lang w:val="en-US" w:bidi="ar"/>
        </w:rPr>
        <w:t xml:space="preserve"> </w:t>
      </w:r>
    </w:p>
    <w:p>
      <w:pPr>
        <w:widowControl/>
      </w:pPr>
      <w:r>
        <w:rPr>
          <w:rFonts w:ascii="Wingdings" w:hAnsi="Wingdings" w:cs="Wingdings"/>
          <w:color w:val="000000"/>
          <w:sz w:val="27"/>
          <w:szCs w:val="27"/>
          <w:lang w:val="en-US" w:bidi="ar"/>
        </w:rPr>
        <w:t xml:space="preserve">n </w:t>
      </w:r>
      <w:r>
        <w:rPr>
          <w:rFonts w:hint="eastAsia"/>
          <w:b/>
          <w:bCs/>
          <w:sz w:val="24"/>
          <w:lang w:val="en-US"/>
        </w:rPr>
        <w:t>模型算法</w:t>
      </w:r>
      <w:r>
        <w:rPr>
          <w:rFonts w:hint="eastAsia"/>
          <w:sz w:val="24"/>
          <w:lang w:val="en-US"/>
        </w:rPr>
        <w:t>：使用</w:t>
      </w:r>
      <w:r>
        <w:rPr>
          <w:rFonts w:hint="eastAsia"/>
          <w:b/>
          <w:bCs/>
          <w:color w:val="FF0000"/>
          <w:sz w:val="24"/>
          <w:lang w:val="en-US"/>
        </w:rPr>
        <w:t>至少三种回归器（或分类器）</w:t>
      </w:r>
      <w:r>
        <w:rPr>
          <w:rFonts w:hint="eastAsia"/>
          <w:sz w:val="24"/>
          <w:lang w:val="en-US"/>
        </w:rPr>
        <w:t xml:space="preserve">完成该回归（或分类）任务，可使用如 </w:t>
      </w:r>
      <w:r>
        <w:rPr>
          <w:sz w:val="24"/>
          <w:lang w:val="en-US"/>
        </w:rPr>
        <w:t xml:space="preserve">scikit-learn </w:t>
      </w:r>
      <w:r>
        <w:rPr>
          <w:rFonts w:hint="eastAsia"/>
          <w:sz w:val="24"/>
          <w:lang w:val="en-US"/>
        </w:rPr>
        <w:t xml:space="preserve">或 </w:t>
      </w:r>
      <w:r>
        <w:rPr>
          <w:sz w:val="24"/>
          <w:lang w:val="en-US"/>
        </w:rPr>
        <w:t xml:space="preserve">matlab </w:t>
      </w:r>
      <w:r>
        <w:rPr>
          <w:rFonts w:hint="eastAsia"/>
          <w:sz w:val="24"/>
          <w:lang w:val="en-US"/>
        </w:rPr>
        <w:t>等常用库中提供的回归器（或分类器）。</w:t>
      </w:r>
    </w:p>
    <w:p>
      <w:pPr>
        <w:widowControl/>
      </w:pPr>
      <w:r>
        <w:rPr>
          <w:rFonts w:ascii="Wingdings" w:hAnsi="Wingdings" w:cs="Wingdings"/>
          <w:color w:val="000000"/>
          <w:sz w:val="27"/>
          <w:szCs w:val="27"/>
          <w:lang w:val="en-US" w:bidi="ar"/>
        </w:rPr>
        <w:t xml:space="preserve">n </w:t>
      </w:r>
      <w:r>
        <w:rPr>
          <w:rFonts w:hint="eastAsia"/>
          <w:b/>
          <w:bCs/>
          <w:sz w:val="24"/>
          <w:lang w:val="en-US"/>
        </w:rPr>
        <w:t>评价指标</w:t>
      </w:r>
      <w:r>
        <w:rPr>
          <w:rFonts w:hint="eastAsia"/>
          <w:sz w:val="24"/>
          <w:lang w:val="en-US"/>
        </w:rPr>
        <w:t>：采用 K 折交叉验证评估模型算法；根据任务特点采用合理的评价指标，并说明选择依据</w:t>
      </w:r>
      <w:r>
        <w:rPr>
          <w:rFonts w:hint="eastAsia"/>
          <w:color w:val="000000"/>
          <w:sz w:val="27"/>
          <w:szCs w:val="27"/>
          <w:lang w:val="en-US" w:bidi="ar"/>
        </w:rPr>
        <w:t xml:space="preserve"> 。</w:t>
      </w:r>
    </w:p>
    <w:p>
      <w:pPr>
        <w:widowControl/>
      </w:pPr>
      <w:r>
        <w:rPr>
          <w:rFonts w:ascii="Wingdings" w:hAnsi="Wingdings" w:cs="Wingdings"/>
          <w:color w:val="000000"/>
          <w:sz w:val="27"/>
          <w:szCs w:val="27"/>
          <w:lang w:val="en-US" w:bidi="ar"/>
        </w:rPr>
        <w:t xml:space="preserve">n </w:t>
      </w:r>
      <w:r>
        <w:rPr>
          <w:rFonts w:hint="eastAsia"/>
          <w:b/>
          <w:bCs/>
          <w:sz w:val="24"/>
          <w:lang w:val="en-US"/>
        </w:rPr>
        <w:t>结果分析</w:t>
      </w:r>
      <w:r>
        <w:rPr>
          <w:rFonts w:hint="eastAsia"/>
          <w:sz w:val="24"/>
          <w:lang w:val="en-US"/>
        </w:rPr>
        <w:t>：对比同一回归器（或分类器）的不同参数和不同回归器（或分类器）在该任务上的效果差异。</w:t>
      </w:r>
    </w:p>
    <w:p>
      <w:pPr>
        <w:pStyle w:val="3"/>
        <w:spacing w:before="1"/>
        <w:ind w:left="0" w:right="0"/>
        <w:jc w:val="left"/>
        <w:rPr>
          <w:b w:val="0"/>
          <w:bCs w:val="0"/>
          <w:szCs w:val="22"/>
          <w:lang w:val="en-US"/>
        </w:rPr>
      </w:pPr>
      <w:r>
        <w:rPr>
          <w:rFonts w:ascii="Wingdings" w:hAnsi="Wingdings" w:cs="Wingdings"/>
          <w:color w:val="000000"/>
          <w:sz w:val="27"/>
          <w:szCs w:val="27"/>
          <w:lang w:val="en-US" w:bidi="ar"/>
        </w:rPr>
        <w:t xml:space="preserve">n </w:t>
      </w:r>
      <w:r>
        <w:rPr>
          <w:rFonts w:hint="eastAsia"/>
          <w:color w:val="FF0000"/>
          <w:szCs w:val="22"/>
          <w:lang w:val="en-US"/>
        </w:rPr>
        <w:t>实验报告：</w:t>
      </w:r>
      <w:r>
        <w:rPr>
          <w:rFonts w:hint="eastAsia"/>
          <w:b w:val="0"/>
          <w:bCs w:val="0"/>
          <w:szCs w:val="22"/>
          <w:lang w:val="en-US"/>
        </w:rPr>
        <w:t>提交的设计报告文档应至少包含上述内容。报告文档页数</w:t>
      </w:r>
      <w:r>
        <w:rPr>
          <w:rFonts w:hint="eastAsia"/>
          <w:color w:val="FF0000"/>
          <w:szCs w:val="22"/>
          <w:lang w:val="en-US"/>
        </w:rPr>
        <w:t>最多不超过</w:t>
      </w:r>
      <w:r>
        <w:rPr>
          <w:color w:val="FF0000"/>
          <w:szCs w:val="22"/>
          <w:lang w:val="en-US"/>
        </w:rPr>
        <w:t>4</w:t>
      </w:r>
      <w:r>
        <w:rPr>
          <w:rFonts w:hint="eastAsia"/>
          <w:color w:val="FF0000"/>
          <w:szCs w:val="22"/>
          <w:lang w:val="en-US"/>
        </w:rPr>
        <w:t>页</w:t>
      </w:r>
      <w:r>
        <w:rPr>
          <w:rFonts w:hint="eastAsia"/>
          <w:b w:val="0"/>
          <w:bCs w:val="0"/>
          <w:szCs w:val="22"/>
          <w:lang w:val="en-US"/>
        </w:rPr>
        <w:t>。文档中英文不限。</w:t>
      </w:r>
    </w:p>
    <w:p>
      <w:pPr>
        <w:pStyle w:val="3"/>
        <w:spacing w:before="1"/>
        <w:ind w:left="480" w:right="0"/>
        <w:jc w:val="left"/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提交的作业内容包括：</w:t>
      </w:r>
    </w:p>
    <w:p>
      <w:pPr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代码：实现作业要求所需的代码，编程语言不限</w:t>
      </w:r>
    </w:p>
    <w:p>
      <w:pPr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文档：根据作业要求撰写文档，转换为pdf格式提交</w:t>
      </w:r>
    </w:p>
    <w:p>
      <w:pPr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无需上传数据</w:t>
      </w:r>
    </w:p>
    <w:p>
      <w:pPr>
        <w:pStyle w:val="3"/>
        <w:spacing w:before="160"/>
        <w:ind w:left="0" w:right="0"/>
        <w:jc w:val="left"/>
      </w:pPr>
      <w:r>
        <w:t>请把以上内容打包成一个压缩文件上传。</w:t>
      </w:r>
    </w:p>
    <w:p>
      <w:pPr>
        <w:pStyle w:val="12"/>
        <w:tabs>
          <w:tab w:val="left" w:pos="961"/>
        </w:tabs>
        <w:spacing w:before="12" w:line="364" w:lineRule="auto"/>
        <w:ind w:left="0" w:right="513" w:firstLine="0"/>
        <w:jc w:val="both"/>
        <w:rPr>
          <w:rFonts w:ascii="Calibri"/>
          <w:sz w:val="24"/>
          <w:lang w:val="en-US"/>
        </w:rPr>
      </w:pPr>
      <w:r>
        <w:rPr>
          <w:rFonts w:hint="eastAsia" w:ascii="Calibri"/>
          <w:sz w:val="24"/>
          <w:lang w:val="en-US"/>
        </w:rPr>
        <w:t xml:space="preserve">作业须在 </w:t>
      </w:r>
      <w:r>
        <w:rPr>
          <w:rFonts w:hint="eastAsia" w:ascii="Calibri"/>
          <w:color w:val="FF0000"/>
          <w:sz w:val="24"/>
          <w:lang w:val="en-US"/>
        </w:rPr>
        <w:t xml:space="preserve">2022年 4 月 </w:t>
      </w:r>
      <w:r>
        <w:rPr>
          <w:rFonts w:ascii="Calibri"/>
          <w:color w:val="FF0000"/>
          <w:sz w:val="24"/>
          <w:lang w:val="en-US"/>
        </w:rPr>
        <w:t>8</w:t>
      </w:r>
      <w:r>
        <w:rPr>
          <w:rFonts w:hint="eastAsia" w:ascii="Calibri"/>
          <w:color w:val="FF0000"/>
          <w:sz w:val="24"/>
          <w:lang w:val="en-US"/>
        </w:rPr>
        <w:t xml:space="preserve"> 日 23:59:59（含）</w:t>
      </w:r>
      <w:r>
        <w:rPr>
          <w:rFonts w:hint="eastAsia" w:ascii="Calibri"/>
          <w:sz w:val="24"/>
          <w:lang w:val="en-US"/>
        </w:rPr>
        <w:t>之前通过网络学堂提交。本次作业由</w:t>
      </w:r>
      <w:r>
        <w:rPr>
          <w:rFonts w:hint="eastAsia" w:ascii="Calibri"/>
          <w:color w:val="FF0000"/>
          <w:sz w:val="24"/>
          <w:lang w:val="en-US"/>
        </w:rPr>
        <w:t>个人独立完成</w:t>
      </w:r>
      <w:r>
        <w:rPr>
          <w:rFonts w:hint="eastAsia" w:ascii="Calibri"/>
          <w:sz w:val="24"/>
          <w:lang w:val="en-US"/>
        </w:rPr>
        <w:t xml:space="preserve">，占课程总成绩的 </w:t>
      </w:r>
      <w:r>
        <w:rPr>
          <w:rFonts w:hint="eastAsia" w:ascii="Calibri"/>
          <w:color w:val="FF0000"/>
          <w:sz w:val="24"/>
          <w:lang w:val="en-US"/>
        </w:rPr>
        <w:t>25%</w:t>
      </w:r>
      <w:r>
        <w:rPr>
          <w:rFonts w:hint="eastAsia" w:ascii="Calibri"/>
          <w:sz w:val="24"/>
          <w:lang w:val="en-US"/>
        </w:rPr>
        <w:t>。</w:t>
      </w:r>
    </w:p>
    <w:p>
      <w:pPr>
        <w:pStyle w:val="12"/>
        <w:tabs>
          <w:tab w:val="left" w:pos="961"/>
        </w:tabs>
        <w:spacing w:before="12" w:line="364" w:lineRule="auto"/>
        <w:ind w:left="0" w:right="513" w:firstLine="0"/>
        <w:jc w:val="both"/>
        <w:rPr>
          <w:lang w:val="en-US"/>
        </w:rPr>
      </w:pPr>
      <w:r>
        <w:rPr>
          <w:rFonts w:hint="eastAsia" w:ascii="Calibri"/>
          <w:sz w:val="24"/>
          <w:lang w:val="en-US"/>
        </w:rPr>
        <w:t>文件名格式:</w:t>
      </w:r>
      <w:r>
        <w:rPr>
          <w:rFonts w:hint="eastAsia" w:ascii="Calibri"/>
          <w:color w:val="FF0000"/>
          <w:sz w:val="24"/>
          <w:lang w:val="en-US"/>
        </w:rPr>
        <w:t>学号_姓名_作业 2.zip</w:t>
      </w:r>
      <w:r>
        <w:rPr>
          <w:rFonts w:hint="eastAsia" w:ascii="Calibri"/>
          <w:sz w:val="24"/>
          <w:lang w:val="en-US"/>
        </w:rPr>
        <w:t>，如 2021123456_张小明_作业2.zip</w:t>
      </w:r>
    </w:p>
    <w:p/>
    <w:sectPr>
      <w:pgSz w:w="11910" w:h="16840"/>
      <w:pgMar w:top="1420" w:right="12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3E7FD"/>
    <w:multiLevelType w:val="singleLevel"/>
    <w:tmpl w:val="BD53E7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45" w:hanging="545"/>
        <w:jc w:val="left"/>
      </w:pPr>
      <w:rPr>
        <w:rFonts w:hint="default" w:ascii="楷体" w:hAnsi="楷体" w:eastAsia="楷体" w:cs="楷体"/>
        <w:b/>
        <w:bCs/>
        <w:spacing w:val="0"/>
        <w:w w:val="99"/>
        <w:sz w:val="36"/>
        <w:szCs w:val="36"/>
        <w:lang w:val="en-US" w:eastAsia="zh-CN" w:bidi="zh-CN"/>
      </w:rPr>
    </w:lvl>
    <w:lvl w:ilvl="1" w:tentative="0">
      <w:start w:val="1"/>
      <w:numFmt w:val="decimal"/>
      <w:lvlText w:val="%2)"/>
      <w:lvlJc w:val="left"/>
      <w:pPr>
        <w:ind w:left="960" w:hanging="420"/>
        <w:jc w:val="left"/>
      </w:pPr>
      <w:rPr>
        <w:rFonts w:hint="default" w:ascii="Calibri" w:hAnsi="Calibri" w:eastAsia="Calibri" w:cs="Calibri"/>
        <w:spacing w:val="-60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"/>
      <w:lvlJc w:val="left"/>
      <w:pPr>
        <w:ind w:left="138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5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71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17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09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4" w:hanging="420"/>
      </w:pPr>
      <w:rPr>
        <w:rFonts w:hint="default"/>
        <w:lang w:val="zh-CN" w:eastAsia="zh-CN" w:bidi="zh-CN"/>
      </w:rPr>
    </w:lvl>
  </w:abstractNum>
  <w:abstractNum w:abstractNumId="2">
    <w:nsid w:val="55CC3407"/>
    <w:multiLevelType w:val="singleLevel"/>
    <w:tmpl w:val="55CC340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4F9BFE0"/>
    <w:multiLevelType w:val="singleLevel"/>
    <w:tmpl w:val="64F9BF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621467"/>
    <w:rsid w:val="0003161C"/>
    <w:rsid w:val="00160165"/>
    <w:rsid w:val="002F4151"/>
    <w:rsid w:val="003B6DC8"/>
    <w:rsid w:val="00425C09"/>
    <w:rsid w:val="0045174D"/>
    <w:rsid w:val="00470A64"/>
    <w:rsid w:val="004F1F99"/>
    <w:rsid w:val="005125A4"/>
    <w:rsid w:val="00570AD7"/>
    <w:rsid w:val="005C27C9"/>
    <w:rsid w:val="006116BE"/>
    <w:rsid w:val="00621467"/>
    <w:rsid w:val="006A402C"/>
    <w:rsid w:val="0071183A"/>
    <w:rsid w:val="007A2560"/>
    <w:rsid w:val="008119B1"/>
    <w:rsid w:val="00821A90"/>
    <w:rsid w:val="00882AD1"/>
    <w:rsid w:val="008F706F"/>
    <w:rsid w:val="00960AAB"/>
    <w:rsid w:val="00A878E1"/>
    <w:rsid w:val="00B36975"/>
    <w:rsid w:val="00BC021E"/>
    <w:rsid w:val="00BD79D7"/>
    <w:rsid w:val="00CA580E"/>
    <w:rsid w:val="00CD50B5"/>
    <w:rsid w:val="00D55C5C"/>
    <w:rsid w:val="00E05643"/>
    <w:rsid w:val="00E91574"/>
    <w:rsid w:val="00EA6A80"/>
    <w:rsid w:val="070B5A2B"/>
    <w:rsid w:val="0F4849D8"/>
    <w:rsid w:val="102A3665"/>
    <w:rsid w:val="10EF0053"/>
    <w:rsid w:val="303864CA"/>
    <w:rsid w:val="42201BBC"/>
    <w:rsid w:val="49FC2714"/>
    <w:rsid w:val="596B2B73"/>
    <w:rsid w:val="5AFB4B9C"/>
    <w:rsid w:val="709352C9"/>
    <w:rsid w:val="74E2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3"/>
      <w:ind w:left="665" w:hanging="546"/>
      <w:outlineLvl w:val="0"/>
    </w:pPr>
    <w:rPr>
      <w:rFonts w:ascii="楷体" w:hAnsi="楷体" w:eastAsia="楷体" w:cs="楷体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spacing w:before="214"/>
      <w:ind w:left="115" w:right="513"/>
      <w:jc w:val="center"/>
      <w:outlineLvl w:val="1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540" w:hanging="420"/>
    </w:pPr>
  </w:style>
  <w:style w:type="paragraph" w:customStyle="1" w:styleId="13">
    <w:name w:val="Table Paragraph"/>
    <w:basedOn w:val="1"/>
    <w:qFormat/>
    <w:uiPriority w:val="1"/>
    <w:pPr>
      <w:spacing w:before="79"/>
      <w:ind w:left="107"/>
    </w:pPr>
    <w:rPr>
      <w:rFonts w:ascii="Calibri" w:hAnsi="Calibri" w:eastAsia="Calibri" w:cs="Calibri"/>
    </w:rPr>
  </w:style>
  <w:style w:type="paragraph" w:customStyle="1" w:styleId="14">
    <w:name w:val="修订1"/>
    <w:hidden/>
    <w:semiHidden/>
    <w:qFormat/>
    <w:uiPriority w:val="99"/>
    <w:rPr>
      <w:rFonts w:ascii="宋体" w:hAnsi="宋体" w:eastAsia="宋体" w:cs="宋体"/>
      <w:sz w:val="22"/>
      <w:szCs w:val="22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1195</Words>
  <Characters>1574</Characters>
  <Lines>12</Lines>
  <Paragraphs>3</Paragraphs>
  <TotalTime>42</TotalTime>
  <ScaleCrop>false</ScaleCrop>
  <LinksUpToDate>false</LinksUpToDate>
  <CharactersWithSpaces>1596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2022-02-28T05:32:00Z</dcterms:created>
  <dc:creator>韩有方</dc:creator>
  <cp:lastModifiedBy>鸡仔哥哥</cp:lastModifiedBy>
  <dcterms:modified xsi:type="dcterms:W3CDTF">2022-03-21T08:56:41Z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2022-02-28T00:00:00Z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927E3734ADFD4C698B0F8F417CA94A5E</vt:lpwstr>
  </property>
</Properties>
</file>