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195A" w:rsidRDefault="00226EE4" w:rsidP="0004195A">
      <w:pPr>
        <w:ind w:left="-450"/>
        <w:rPr>
          <w:rFonts w:asciiTheme="minorHAnsi" w:hAnsiTheme="minorHAnsi" w:cs="Courier New"/>
        </w:rPr>
      </w:pPr>
      <w:r>
        <w:rPr>
          <w:rFonts w:asciiTheme="minorHAnsi" w:hAnsiTheme="minorHAnsi" w:cs="Courier New"/>
        </w:rPr>
        <w:t>The objective in this phase was to develop a model which could use the observed values of temperature and humidities and use them in conjunction with the means and variances of the observations from each sensor, at different times</w:t>
      </w:r>
      <w:r w:rsidR="00E538B2">
        <w:rPr>
          <w:rFonts w:asciiTheme="minorHAnsi" w:hAnsiTheme="minorHAnsi" w:cs="Courier New"/>
        </w:rPr>
        <w:t xml:space="preserve"> obtained from the training data,</w:t>
      </w:r>
      <w:r>
        <w:rPr>
          <w:rFonts w:asciiTheme="minorHAnsi" w:hAnsiTheme="minorHAnsi" w:cs="Courier New"/>
        </w:rPr>
        <w:t xml:space="preserve"> to produce predictions of the outputs of those sensors for which the reading cannot be attained.</w:t>
      </w:r>
    </w:p>
    <w:p w:rsidR="00226EE4" w:rsidRDefault="00226EE4" w:rsidP="0004195A">
      <w:pPr>
        <w:ind w:left="-450"/>
        <w:rPr>
          <w:rFonts w:asciiTheme="minorHAnsi" w:hAnsiTheme="minorHAnsi" w:cs="Courier New"/>
        </w:rPr>
      </w:pPr>
    </w:p>
    <w:p w:rsidR="00E538B2" w:rsidRDefault="00126165" w:rsidP="00E538B2">
      <w:pPr>
        <w:ind w:left="-450"/>
        <w:rPr>
          <w:rFonts w:asciiTheme="minorHAnsi" w:hAnsiTheme="minorHAnsi" w:cs="Courier New"/>
        </w:rPr>
      </w:pPr>
      <w:r>
        <w:rPr>
          <w:rFonts w:asciiTheme="minorHAnsi" w:hAnsiTheme="minorHAnsi" w:cs="Courier New"/>
        </w:rPr>
        <w:t>In the code, multiple approaches were employed namely –</w:t>
      </w:r>
    </w:p>
    <w:p w:rsidR="00126165" w:rsidRDefault="00126165" w:rsidP="00126165">
      <w:pPr>
        <w:pStyle w:val="ListParagraph"/>
        <w:numPr>
          <w:ilvl w:val="0"/>
          <w:numId w:val="16"/>
        </w:numPr>
        <w:rPr>
          <w:rFonts w:asciiTheme="minorHAnsi" w:hAnsiTheme="minorHAnsi" w:cs="Courier New"/>
        </w:rPr>
      </w:pPr>
      <w:r>
        <w:rPr>
          <w:rFonts w:asciiTheme="minorHAnsi" w:hAnsiTheme="minorHAnsi" w:cs="Courier New"/>
        </w:rPr>
        <w:t>Windowed Active Inference with hour constant model parameters.</w:t>
      </w:r>
    </w:p>
    <w:p w:rsidR="00126165" w:rsidRPr="00126165" w:rsidRDefault="00126165" w:rsidP="00126165">
      <w:pPr>
        <w:pStyle w:val="ListParagraph"/>
        <w:numPr>
          <w:ilvl w:val="0"/>
          <w:numId w:val="16"/>
        </w:numPr>
        <w:rPr>
          <w:rFonts w:asciiTheme="minorHAnsi" w:hAnsiTheme="minorHAnsi" w:cs="Courier New"/>
        </w:rPr>
      </w:pPr>
      <w:r>
        <w:rPr>
          <w:rFonts w:asciiTheme="minorHAnsi" w:hAnsiTheme="minorHAnsi" w:cs="Courier New"/>
        </w:rPr>
        <w:t xml:space="preserve">Windowed Active Inference with </w:t>
      </w:r>
      <w:r>
        <w:rPr>
          <w:rFonts w:asciiTheme="minorHAnsi" w:hAnsiTheme="minorHAnsi" w:cs="Courier New"/>
        </w:rPr>
        <w:t>day</w:t>
      </w:r>
      <w:r>
        <w:rPr>
          <w:rFonts w:asciiTheme="minorHAnsi" w:hAnsiTheme="minorHAnsi" w:cs="Courier New"/>
        </w:rPr>
        <w:t xml:space="preserve"> constant model parameters.</w:t>
      </w:r>
    </w:p>
    <w:p w:rsidR="00126165" w:rsidRPr="00126165" w:rsidRDefault="00126165" w:rsidP="00126165">
      <w:pPr>
        <w:pStyle w:val="ListParagraph"/>
        <w:numPr>
          <w:ilvl w:val="0"/>
          <w:numId w:val="16"/>
        </w:numPr>
        <w:rPr>
          <w:rFonts w:asciiTheme="minorHAnsi" w:hAnsiTheme="minorHAnsi" w:cs="Courier New"/>
        </w:rPr>
      </w:pPr>
      <w:r>
        <w:rPr>
          <w:rFonts w:asciiTheme="minorHAnsi" w:hAnsiTheme="minorHAnsi" w:cs="Courier New"/>
        </w:rPr>
        <w:t>Variance based</w:t>
      </w:r>
      <w:r>
        <w:rPr>
          <w:rFonts w:asciiTheme="minorHAnsi" w:hAnsiTheme="minorHAnsi" w:cs="Courier New"/>
        </w:rPr>
        <w:t xml:space="preserve"> Active Inference with hour constant model parameters.</w:t>
      </w:r>
    </w:p>
    <w:p w:rsidR="00126165" w:rsidRDefault="00126165" w:rsidP="00126165">
      <w:pPr>
        <w:pStyle w:val="ListParagraph"/>
        <w:numPr>
          <w:ilvl w:val="0"/>
          <w:numId w:val="16"/>
        </w:numPr>
        <w:rPr>
          <w:rFonts w:asciiTheme="minorHAnsi" w:hAnsiTheme="minorHAnsi" w:cs="Courier New"/>
        </w:rPr>
      </w:pPr>
      <w:r>
        <w:rPr>
          <w:rFonts w:asciiTheme="minorHAnsi" w:hAnsiTheme="minorHAnsi" w:cs="Courier New"/>
        </w:rPr>
        <w:t>Variance based</w:t>
      </w:r>
      <w:r>
        <w:rPr>
          <w:rFonts w:asciiTheme="minorHAnsi" w:hAnsiTheme="minorHAnsi" w:cs="Courier New"/>
        </w:rPr>
        <w:t xml:space="preserve"> Active Inference with </w:t>
      </w:r>
      <w:r>
        <w:rPr>
          <w:rFonts w:asciiTheme="minorHAnsi" w:hAnsiTheme="minorHAnsi" w:cs="Courier New"/>
        </w:rPr>
        <w:t>day</w:t>
      </w:r>
      <w:r>
        <w:rPr>
          <w:rFonts w:asciiTheme="minorHAnsi" w:hAnsiTheme="minorHAnsi" w:cs="Courier New"/>
        </w:rPr>
        <w:t xml:space="preserve"> constant model parameters.</w:t>
      </w:r>
    </w:p>
    <w:p w:rsidR="00126165" w:rsidRDefault="00126165" w:rsidP="00126165">
      <w:pPr>
        <w:ind w:left="-450"/>
        <w:rPr>
          <w:rFonts w:asciiTheme="minorHAnsi" w:hAnsiTheme="minorHAnsi" w:cs="Courier New"/>
        </w:rPr>
      </w:pPr>
    </w:p>
    <w:p w:rsidR="00126165" w:rsidRDefault="00126165" w:rsidP="00126165">
      <w:pPr>
        <w:ind w:left="-450"/>
        <w:rPr>
          <w:rFonts w:asciiTheme="minorHAnsi" w:hAnsiTheme="minorHAnsi" w:cs="Courier New"/>
        </w:rPr>
      </w:pPr>
      <w:r>
        <w:rPr>
          <w:rFonts w:asciiTheme="minorHAnsi" w:hAnsiTheme="minorHAnsi" w:cs="Courier New"/>
        </w:rPr>
        <w:t>In the hour constant parameter model</w:t>
      </w:r>
      <w:r w:rsidR="00B63552">
        <w:rPr>
          <w:rFonts w:asciiTheme="minorHAnsi" w:hAnsiTheme="minorHAnsi" w:cs="Courier New"/>
        </w:rPr>
        <w:t>, the model parameters are kept constant at the 0.5 hour level and in the day constant model, the parameters are kept constant at the day level.</w:t>
      </w:r>
    </w:p>
    <w:p w:rsidR="00B63552" w:rsidRDefault="00B63552" w:rsidP="00126165">
      <w:pPr>
        <w:ind w:left="-450"/>
        <w:rPr>
          <w:rFonts w:asciiTheme="minorHAnsi" w:hAnsiTheme="minorHAnsi" w:cs="Courier New"/>
        </w:rPr>
      </w:pPr>
    </w:p>
    <w:p w:rsidR="00B63552" w:rsidRDefault="00B63552" w:rsidP="00126165">
      <w:pPr>
        <w:ind w:left="-450"/>
        <w:rPr>
          <w:rFonts w:asciiTheme="minorHAnsi" w:hAnsiTheme="minorHAnsi" w:cs="Courier New"/>
        </w:rPr>
      </w:pPr>
      <w:r>
        <w:rPr>
          <w:rFonts w:asciiTheme="minorHAnsi" w:hAnsiTheme="minorHAnsi" w:cs="Courier New"/>
        </w:rPr>
        <w:t>It was found through the experiments that the performance of the day constant model with variance based active inference was the worst and yielded and extremely high error which changed very little with increasing budget.</w:t>
      </w:r>
    </w:p>
    <w:p w:rsidR="00B63552" w:rsidRDefault="00B63552" w:rsidP="00126165">
      <w:pPr>
        <w:ind w:left="-450"/>
        <w:rPr>
          <w:rFonts w:asciiTheme="minorHAnsi" w:hAnsiTheme="minorHAnsi" w:cs="Courier New"/>
        </w:rPr>
      </w:pPr>
    </w:p>
    <w:p w:rsidR="00B63552" w:rsidRDefault="00B63552" w:rsidP="00126165">
      <w:pPr>
        <w:ind w:left="-450"/>
        <w:rPr>
          <w:rFonts w:asciiTheme="minorHAnsi" w:hAnsiTheme="minorHAnsi" w:cs="Courier New"/>
        </w:rPr>
      </w:pPr>
      <w:r>
        <w:rPr>
          <w:rFonts w:asciiTheme="minorHAnsi" w:hAnsiTheme="minorHAnsi" w:cs="Courier New"/>
        </w:rPr>
        <w:t>The performance of the day constant model with window based active inference initially starts with a terrible performance, but gradually improves by several orders of magnitude with every increase in budget.</w:t>
      </w:r>
    </w:p>
    <w:p w:rsidR="00B63552" w:rsidRDefault="00B63552" w:rsidP="00126165">
      <w:pPr>
        <w:ind w:left="-450"/>
        <w:rPr>
          <w:rFonts w:asciiTheme="minorHAnsi" w:hAnsiTheme="minorHAnsi" w:cs="Courier New"/>
        </w:rPr>
      </w:pPr>
    </w:p>
    <w:p w:rsidR="00B63552" w:rsidRPr="00126165" w:rsidRDefault="00B63552" w:rsidP="00126165">
      <w:pPr>
        <w:ind w:left="-450"/>
        <w:rPr>
          <w:rFonts w:asciiTheme="minorHAnsi" w:hAnsiTheme="minorHAnsi" w:cs="Courier New"/>
        </w:rPr>
      </w:pPr>
      <w:r>
        <w:rPr>
          <w:rFonts w:asciiTheme="minorHAnsi" w:hAnsiTheme="minorHAnsi" w:cs="Courier New"/>
        </w:rPr>
        <w:t>All in all, the best performance (in terms of least mean squared errors) is yielded by the window based inference model from phase 1.</w:t>
      </w:r>
    </w:p>
    <w:p w:rsidR="00DB63A3" w:rsidRDefault="00B63552" w:rsidP="00B63552">
      <w:pPr>
        <w:rPr>
          <w:rFonts w:asciiTheme="minorHAnsi" w:hAnsiTheme="minorHAnsi" w:cs="Courier New"/>
        </w:rPr>
      </w:pPr>
      <w:r>
        <w:rPr>
          <w:rFonts w:asciiTheme="minorHAnsi" w:hAnsiTheme="minorHAnsi" w:cs="Courier New"/>
        </w:rPr>
        <w:br w:type="page"/>
      </w:r>
      <w:r w:rsidR="00DB63A3">
        <w:rPr>
          <w:rFonts w:asciiTheme="minorHAnsi" w:hAnsiTheme="minorHAnsi" w:cs="Courier New"/>
        </w:rPr>
        <w:lastRenderedPageBreak/>
        <w:t xml:space="preserve">The relations between the Mean Absolute Errors and the </w:t>
      </w:r>
      <w:r>
        <w:rPr>
          <w:rFonts w:asciiTheme="minorHAnsi" w:hAnsiTheme="minorHAnsi" w:cs="Courier New"/>
        </w:rPr>
        <w:t>different models for every budget is as follows-</w:t>
      </w:r>
    </w:p>
    <w:p w:rsidR="00DB63A3" w:rsidRDefault="00DB63A3" w:rsidP="00E538B2">
      <w:pPr>
        <w:ind w:left="-450"/>
        <w:rPr>
          <w:rFonts w:asciiTheme="minorHAnsi" w:hAnsiTheme="minorHAnsi" w:cs="Courier New"/>
        </w:rPr>
      </w:pPr>
    </w:p>
    <w:p w:rsidR="00DB63A3" w:rsidRDefault="00D73EAC" w:rsidP="00DB63A3">
      <w:pPr>
        <w:ind w:left="-810"/>
        <w:jc w:val="center"/>
        <w:rPr>
          <w:rFonts w:asciiTheme="minorHAnsi" w:hAnsiTheme="minorHAnsi" w:cs="Courier New"/>
        </w:rPr>
      </w:pPr>
      <w:r w:rsidRPr="00D73EAC">
        <w:rPr>
          <w:rFonts w:asciiTheme="minorHAnsi" w:hAnsiTheme="minorHAnsi" w:cs="Courier New"/>
          <w:noProof/>
        </w:rPr>
        <w:drawing>
          <wp:inline distT="0" distB="0" distL="0" distR="0">
            <wp:extent cx="6879369" cy="3627120"/>
            <wp:effectExtent l="0" t="0" r="0" b="0"/>
            <wp:docPr id="2" name="Picture 2" descr="C:\Users\monst\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Desktop\figure_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0" t="7147" r="9186" b="4640"/>
                    <a:stretch/>
                  </pic:blipFill>
                  <pic:spPr bwMode="auto">
                    <a:xfrm>
                      <a:off x="0" y="0"/>
                      <a:ext cx="6888414" cy="3631889"/>
                    </a:xfrm>
                    <a:prstGeom prst="rect">
                      <a:avLst/>
                    </a:prstGeom>
                    <a:noFill/>
                    <a:ln>
                      <a:noFill/>
                    </a:ln>
                    <a:extLst>
                      <a:ext uri="{53640926-AAD7-44D8-BBD7-CCE9431645EC}">
                        <a14:shadowObscured xmlns:a14="http://schemas.microsoft.com/office/drawing/2010/main"/>
                      </a:ext>
                    </a:extLst>
                  </pic:spPr>
                </pic:pic>
              </a:graphicData>
            </a:graphic>
          </wp:inline>
        </w:drawing>
      </w:r>
    </w:p>
    <w:p w:rsidR="00DB63A3" w:rsidRDefault="00DB63A3" w:rsidP="00DB63A3">
      <w:pPr>
        <w:ind w:left="-810"/>
        <w:rPr>
          <w:rFonts w:asciiTheme="minorHAnsi" w:hAnsiTheme="minorHAnsi" w:cs="Courier New"/>
        </w:rPr>
      </w:pPr>
      <w:r>
        <w:rPr>
          <w:rFonts w:asciiTheme="minorHAnsi" w:hAnsiTheme="minorHAnsi" w:cs="Courier New"/>
        </w:rPr>
        <w:t>As is clearly evident,</w:t>
      </w:r>
      <w:r w:rsidR="00D73EAC">
        <w:rPr>
          <w:rFonts w:asciiTheme="minorHAnsi" w:hAnsiTheme="minorHAnsi" w:cs="Courier New"/>
        </w:rPr>
        <w:t xml:space="preserve"> the errors from the day-level variance-inference models are so great that they mask the errors of the other approaches which are as follows-</w:t>
      </w:r>
    </w:p>
    <w:p w:rsidR="00065537" w:rsidRDefault="00D73EAC" w:rsidP="00D73EAC">
      <w:pPr>
        <w:ind w:left="-810"/>
        <w:jc w:val="center"/>
        <w:rPr>
          <w:rFonts w:asciiTheme="minorHAnsi" w:hAnsiTheme="minorHAnsi" w:cs="Courier New"/>
        </w:rPr>
      </w:pPr>
      <w:r w:rsidRPr="00D73EAC">
        <w:rPr>
          <w:rFonts w:asciiTheme="minorHAnsi" w:hAnsiTheme="minorHAnsi" w:cs="Courier New"/>
          <w:noProof/>
        </w:rPr>
        <w:drawing>
          <wp:inline distT="0" distB="0" distL="0" distR="0" wp14:anchorId="247FF0FE" wp14:editId="5B4D0535">
            <wp:extent cx="6342471" cy="3383280"/>
            <wp:effectExtent l="0" t="0" r="1270" b="7620"/>
            <wp:docPr id="3" name="Picture 3" descr="C:\Users\monst\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Desktop\figure_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11" t="6653" r="8940" b="4880"/>
                    <a:stretch/>
                  </pic:blipFill>
                  <pic:spPr bwMode="auto">
                    <a:xfrm>
                      <a:off x="0" y="0"/>
                      <a:ext cx="6364015" cy="3394772"/>
                    </a:xfrm>
                    <a:prstGeom prst="rect">
                      <a:avLst/>
                    </a:prstGeom>
                    <a:noFill/>
                    <a:ln>
                      <a:noFill/>
                    </a:ln>
                    <a:extLst>
                      <a:ext uri="{53640926-AAD7-44D8-BBD7-CCE9431645EC}">
                        <a14:shadowObscured xmlns:a14="http://schemas.microsoft.com/office/drawing/2010/main"/>
                      </a:ext>
                    </a:extLst>
                  </pic:spPr>
                </pic:pic>
              </a:graphicData>
            </a:graphic>
          </wp:inline>
        </w:drawing>
      </w:r>
    </w:p>
    <w:p w:rsidR="00D73EAC" w:rsidRDefault="00D73EAC" w:rsidP="00D73EAC">
      <w:pPr>
        <w:ind w:left="-810"/>
        <w:rPr>
          <w:rFonts w:asciiTheme="minorHAnsi" w:hAnsiTheme="minorHAnsi" w:cs="Courier New"/>
        </w:rPr>
      </w:pPr>
      <w:r>
        <w:rPr>
          <w:rFonts w:asciiTheme="minorHAnsi" w:hAnsiTheme="minorHAnsi" w:cs="Courier New"/>
        </w:rPr>
        <w:t>For budget=5, a similar behavior is observed but however, now only the phase2 day-level variance-inference model has a high error and the error of the phase2 day-level windowed-inference model has a much lesser error that its also barely visible-</w:t>
      </w:r>
    </w:p>
    <w:p w:rsidR="00D73EAC" w:rsidRDefault="00D73EAC" w:rsidP="00D73EAC">
      <w:pPr>
        <w:ind w:left="-810"/>
        <w:jc w:val="center"/>
        <w:rPr>
          <w:rFonts w:asciiTheme="minorHAnsi" w:hAnsiTheme="minorHAnsi" w:cs="Courier New"/>
        </w:rPr>
      </w:pPr>
      <w:r w:rsidRPr="00D73EAC">
        <w:rPr>
          <w:rFonts w:asciiTheme="minorHAnsi" w:hAnsiTheme="minorHAnsi" w:cs="Courier New"/>
          <w:noProof/>
        </w:rPr>
        <w:drawing>
          <wp:inline distT="0" distB="0" distL="0" distR="0">
            <wp:extent cx="6675120" cy="3544925"/>
            <wp:effectExtent l="0" t="0" r="0" b="0"/>
            <wp:docPr id="4" name="Picture 4" descr="C:\Users\monst\Desktop\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Desktop\figure_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11" t="6899" r="8585" b="4640"/>
                    <a:stretch/>
                  </pic:blipFill>
                  <pic:spPr bwMode="auto">
                    <a:xfrm>
                      <a:off x="0" y="0"/>
                      <a:ext cx="6695010" cy="3555488"/>
                    </a:xfrm>
                    <a:prstGeom prst="rect">
                      <a:avLst/>
                    </a:prstGeom>
                    <a:noFill/>
                    <a:ln>
                      <a:noFill/>
                    </a:ln>
                    <a:extLst>
                      <a:ext uri="{53640926-AAD7-44D8-BBD7-CCE9431645EC}">
                        <a14:shadowObscured xmlns:a14="http://schemas.microsoft.com/office/drawing/2010/main"/>
                      </a:ext>
                    </a:extLst>
                  </pic:spPr>
                </pic:pic>
              </a:graphicData>
            </a:graphic>
          </wp:inline>
        </w:drawing>
      </w:r>
    </w:p>
    <w:p w:rsidR="00D73EAC" w:rsidRDefault="00D73EAC" w:rsidP="00D73EAC">
      <w:pPr>
        <w:ind w:left="-810"/>
        <w:rPr>
          <w:rFonts w:asciiTheme="minorHAnsi" w:hAnsiTheme="minorHAnsi" w:cs="Courier New"/>
        </w:rPr>
      </w:pPr>
      <w:r>
        <w:rPr>
          <w:rFonts w:asciiTheme="minorHAnsi" w:hAnsiTheme="minorHAnsi" w:cs="Courier New"/>
        </w:rPr>
        <w:t xml:space="preserve">However, the error of the </w:t>
      </w:r>
      <w:r>
        <w:rPr>
          <w:rFonts w:asciiTheme="minorHAnsi" w:hAnsiTheme="minorHAnsi" w:cs="Courier New"/>
        </w:rPr>
        <w:t>phase2 day-level windowed-inference model</w:t>
      </w:r>
      <w:r>
        <w:rPr>
          <w:rFonts w:asciiTheme="minorHAnsi" w:hAnsiTheme="minorHAnsi" w:cs="Courier New"/>
        </w:rPr>
        <w:t xml:space="preserve"> is still a lot greater than the other ones. The following gr</w:t>
      </w:r>
      <w:r w:rsidR="004C04A1">
        <w:rPr>
          <w:rFonts w:asciiTheme="minorHAnsi" w:hAnsiTheme="minorHAnsi" w:cs="Courier New"/>
        </w:rPr>
        <w:t>aph illustrates the error of the 1</w:t>
      </w:r>
      <w:r w:rsidR="004C04A1" w:rsidRPr="004C04A1">
        <w:rPr>
          <w:rFonts w:asciiTheme="minorHAnsi" w:hAnsiTheme="minorHAnsi" w:cs="Courier New"/>
          <w:vertAlign w:val="superscript"/>
        </w:rPr>
        <w:t>st</w:t>
      </w:r>
      <w:r w:rsidR="004C04A1">
        <w:rPr>
          <w:rFonts w:asciiTheme="minorHAnsi" w:hAnsiTheme="minorHAnsi" w:cs="Courier New"/>
        </w:rPr>
        <w:t xml:space="preserve"> 4 models from the left-</w:t>
      </w:r>
    </w:p>
    <w:p w:rsidR="004C04A1" w:rsidRDefault="004C04A1" w:rsidP="004C04A1">
      <w:pPr>
        <w:ind w:left="-810"/>
        <w:jc w:val="center"/>
        <w:rPr>
          <w:rFonts w:asciiTheme="minorHAnsi" w:hAnsiTheme="minorHAnsi" w:cs="Courier New"/>
        </w:rPr>
      </w:pPr>
      <w:r w:rsidRPr="004C04A1">
        <w:rPr>
          <w:rFonts w:asciiTheme="minorHAnsi" w:hAnsiTheme="minorHAnsi" w:cs="Courier New"/>
          <w:noProof/>
        </w:rPr>
        <w:drawing>
          <wp:inline distT="0" distB="0" distL="0" distR="0">
            <wp:extent cx="6317902" cy="3360420"/>
            <wp:effectExtent l="0" t="0" r="6985" b="0"/>
            <wp:docPr id="5" name="Picture 5" descr="C:\Users\monst\Desktop\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st\Desktop\figure_1-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93" t="6653" r="8579" b="4614"/>
                    <a:stretch/>
                  </pic:blipFill>
                  <pic:spPr bwMode="auto">
                    <a:xfrm>
                      <a:off x="0" y="0"/>
                      <a:ext cx="6341276" cy="3372852"/>
                    </a:xfrm>
                    <a:prstGeom prst="rect">
                      <a:avLst/>
                    </a:prstGeom>
                    <a:noFill/>
                    <a:ln>
                      <a:noFill/>
                    </a:ln>
                    <a:extLst>
                      <a:ext uri="{53640926-AAD7-44D8-BBD7-CCE9431645EC}">
                        <a14:shadowObscured xmlns:a14="http://schemas.microsoft.com/office/drawing/2010/main"/>
                      </a:ext>
                    </a:extLst>
                  </pic:spPr>
                </pic:pic>
              </a:graphicData>
            </a:graphic>
          </wp:inline>
        </w:drawing>
      </w:r>
    </w:p>
    <w:p w:rsidR="004C04A1" w:rsidRDefault="004C04A1" w:rsidP="004C04A1">
      <w:pPr>
        <w:ind w:left="-810"/>
        <w:rPr>
          <w:rFonts w:asciiTheme="minorHAnsi" w:hAnsiTheme="minorHAnsi" w:cs="Courier New"/>
        </w:rPr>
      </w:pPr>
      <w:r>
        <w:rPr>
          <w:rFonts w:asciiTheme="minorHAnsi" w:hAnsiTheme="minorHAnsi" w:cs="Courier New"/>
        </w:rPr>
        <w:t>The following results were obtained for budget = 10</w:t>
      </w:r>
      <w:r>
        <w:rPr>
          <w:rFonts w:asciiTheme="minorHAnsi" w:hAnsiTheme="minorHAnsi" w:cs="Courier New"/>
        </w:rPr>
        <w:br/>
      </w:r>
    </w:p>
    <w:p w:rsidR="004C04A1" w:rsidRDefault="004C04A1" w:rsidP="004C04A1">
      <w:pPr>
        <w:ind w:left="-810"/>
        <w:jc w:val="center"/>
        <w:rPr>
          <w:rFonts w:asciiTheme="minorHAnsi" w:hAnsiTheme="minorHAnsi" w:cs="Courier New"/>
        </w:rPr>
      </w:pPr>
      <w:r w:rsidRPr="004C04A1">
        <w:rPr>
          <w:rFonts w:asciiTheme="minorHAnsi" w:hAnsiTheme="minorHAnsi" w:cs="Courier New"/>
          <w:noProof/>
        </w:rPr>
        <w:drawing>
          <wp:inline distT="0" distB="0" distL="0" distR="0">
            <wp:extent cx="6499860" cy="3422493"/>
            <wp:effectExtent l="0" t="0" r="0" b="6985"/>
            <wp:docPr id="6" name="Picture 6" descr="C:\Users\monst\Desktop\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Desktop\figure_1-4.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731" t="7146" r="8819" b="4880"/>
                    <a:stretch/>
                  </pic:blipFill>
                  <pic:spPr bwMode="auto">
                    <a:xfrm>
                      <a:off x="0" y="0"/>
                      <a:ext cx="6524279" cy="3435351"/>
                    </a:xfrm>
                    <a:prstGeom prst="rect">
                      <a:avLst/>
                    </a:prstGeom>
                    <a:noFill/>
                    <a:ln>
                      <a:noFill/>
                    </a:ln>
                    <a:extLst>
                      <a:ext uri="{53640926-AAD7-44D8-BBD7-CCE9431645EC}">
                        <a14:shadowObscured xmlns:a14="http://schemas.microsoft.com/office/drawing/2010/main"/>
                      </a:ext>
                    </a:extLst>
                  </pic:spPr>
                </pic:pic>
              </a:graphicData>
            </a:graphic>
          </wp:inline>
        </w:drawing>
      </w:r>
    </w:p>
    <w:p w:rsidR="004C04A1" w:rsidRDefault="004C04A1" w:rsidP="004C04A1">
      <w:pPr>
        <w:ind w:left="-810"/>
        <w:jc w:val="center"/>
        <w:rPr>
          <w:rFonts w:asciiTheme="minorHAnsi" w:hAnsiTheme="minorHAnsi" w:cs="Courier New"/>
        </w:rPr>
      </w:pPr>
    </w:p>
    <w:p w:rsidR="004C04A1" w:rsidRDefault="004C04A1" w:rsidP="004C04A1">
      <w:pPr>
        <w:ind w:left="-810"/>
        <w:rPr>
          <w:rFonts w:asciiTheme="minorHAnsi" w:hAnsiTheme="minorHAnsi" w:cs="Courier New"/>
        </w:rPr>
      </w:pPr>
      <w:r>
        <w:rPr>
          <w:rFonts w:asciiTheme="minorHAnsi" w:hAnsiTheme="minorHAnsi" w:cs="Courier New"/>
        </w:rPr>
        <w:t>As we can see, the error of Phase2-d-variance model is slowly reducing. However, it is much more than the others which are –</w:t>
      </w:r>
    </w:p>
    <w:p w:rsidR="004C04A1" w:rsidRDefault="004C04A1" w:rsidP="004C04A1">
      <w:pPr>
        <w:ind w:left="-810"/>
        <w:rPr>
          <w:rFonts w:asciiTheme="minorHAnsi" w:hAnsiTheme="minorHAnsi" w:cs="Courier New"/>
        </w:rPr>
      </w:pPr>
    </w:p>
    <w:p w:rsidR="004C04A1" w:rsidRDefault="004C04A1" w:rsidP="004C04A1">
      <w:pPr>
        <w:ind w:left="-810"/>
        <w:jc w:val="center"/>
        <w:rPr>
          <w:rFonts w:asciiTheme="minorHAnsi" w:hAnsiTheme="minorHAnsi" w:cs="Courier New"/>
        </w:rPr>
      </w:pPr>
      <w:r w:rsidRPr="004C04A1">
        <w:rPr>
          <w:rFonts w:asciiTheme="minorHAnsi" w:hAnsiTheme="minorHAnsi" w:cs="Courier New"/>
          <w:noProof/>
        </w:rPr>
        <w:drawing>
          <wp:inline distT="0" distB="0" distL="0" distR="0">
            <wp:extent cx="5966460" cy="3146755"/>
            <wp:effectExtent l="0" t="0" r="0" b="0"/>
            <wp:docPr id="7" name="Picture 7" descr="C:\Users\monst\Desktop\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Desktop\figure_1-5.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211" t="7146" r="8699" b="5127"/>
                    <a:stretch/>
                  </pic:blipFill>
                  <pic:spPr bwMode="auto">
                    <a:xfrm>
                      <a:off x="0" y="0"/>
                      <a:ext cx="5984361" cy="3156196"/>
                    </a:xfrm>
                    <a:prstGeom prst="rect">
                      <a:avLst/>
                    </a:prstGeom>
                    <a:noFill/>
                    <a:ln>
                      <a:noFill/>
                    </a:ln>
                    <a:extLst>
                      <a:ext uri="{53640926-AAD7-44D8-BBD7-CCE9431645EC}">
                        <a14:shadowObscured xmlns:a14="http://schemas.microsoft.com/office/drawing/2010/main"/>
                      </a:ext>
                    </a:extLst>
                  </pic:spPr>
                </pic:pic>
              </a:graphicData>
            </a:graphic>
          </wp:inline>
        </w:drawing>
      </w:r>
    </w:p>
    <w:p w:rsidR="004C04A1" w:rsidRDefault="004C04A1" w:rsidP="004C04A1">
      <w:pPr>
        <w:ind w:left="-810"/>
        <w:rPr>
          <w:rFonts w:asciiTheme="minorHAnsi" w:hAnsiTheme="minorHAnsi" w:cs="Courier New"/>
        </w:rPr>
      </w:pPr>
      <w:r>
        <w:rPr>
          <w:rFonts w:asciiTheme="minorHAnsi" w:hAnsiTheme="minorHAnsi" w:cs="Courier New"/>
        </w:rPr>
        <w:t>The error of Phase2-d-variance further reduces a little with budget=20-</w:t>
      </w:r>
    </w:p>
    <w:p w:rsidR="004C04A1" w:rsidRDefault="004C04A1" w:rsidP="004C04A1">
      <w:pPr>
        <w:ind w:left="-810"/>
        <w:rPr>
          <w:rFonts w:asciiTheme="minorHAnsi" w:hAnsiTheme="minorHAnsi" w:cs="Courier New"/>
        </w:rPr>
      </w:pPr>
    </w:p>
    <w:p w:rsidR="004C04A1" w:rsidRDefault="004C04A1" w:rsidP="004C04A1">
      <w:pPr>
        <w:ind w:left="-810"/>
        <w:jc w:val="center"/>
        <w:rPr>
          <w:rFonts w:asciiTheme="minorHAnsi" w:hAnsiTheme="minorHAnsi" w:cs="Courier New"/>
        </w:rPr>
      </w:pPr>
      <w:r w:rsidRPr="004C04A1">
        <w:rPr>
          <w:rFonts w:asciiTheme="minorHAnsi" w:hAnsiTheme="minorHAnsi" w:cs="Courier New"/>
          <w:noProof/>
        </w:rPr>
        <w:drawing>
          <wp:inline distT="0" distB="0" distL="0" distR="0">
            <wp:extent cx="6654943" cy="3505200"/>
            <wp:effectExtent l="0" t="0" r="0" b="0"/>
            <wp:docPr id="8" name="Picture 8" descr="C:\Users\monst\Desktop\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Desktop\figure_1-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971" t="7638" r="9060" b="4881"/>
                    <a:stretch/>
                  </pic:blipFill>
                  <pic:spPr bwMode="auto">
                    <a:xfrm>
                      <a:off x="0" y="0"/>
                      <a:ext cx="6670055" cy="3513160"/>
                    </a:xfrm>
                    <a:prstGeom prst="rect">
                      <a:avLst/>
                    </a:prstGeom>
                    <a:noFill/>
                    <a:ln>
                      <a:noFill/>
                    </a:ln>
                    <a:extLst>
                      <a:ext uri="{53640926-AAD7-44D8-BBD7-CCE9431645EC}">
                        <a14:shadowObscured xmlns:a14="http://schemas.microsoft.com/office/drawing/2010/main"/>
                      </a:ext>
                    </a:extLst>
                  </pic:spPr>
                </pic:pic>
              </a:graphicData>
            </a:graphic>
          </wp:inline>
        </w:drawing>
      </w:r>
    </w:p>
    <w:p w:rsidR="004C04A1" w:rsidRDefault="004C04A1" w:rsidP="004C04A1">
      <w:pPr>
        <w:ind w:left="-810"/>
        <w:jc w:val="center"/>
        <w:rPr>
          <w:rFonts w:asciiTheme="minorHAnsi" w:hAnsiTheme="minorHAnsi" w:cs="Courier New"/>
        </w:rPr>
      </w:pPr>
    </w:p>
    <w:p w:rsidR="004C04A1" w:rsidRDefault="004C04A1" w:rsidP="004C04A1">
      <w:pPr>
        <w:ind w:left="-810"/>
        <w:rPr>
          <w:rFonts w:asciiTheme="minorHAnsi" w:hAnsiTheme="minorHAnsi" w:cs="Courier New"/>
        </w:rPr>
      </w:pPr>
      <w:r>
        <w:rPr>
          <w:rFonts w:asciiTheme="minorHAnsi" w:hAnsiTheme="minorHAnsi" w:cs="Courier New"/>
        </w:rPr>
        <w:t>The errors of the other models are as follows-</w:t>
      </w:r>
    </w:p>
    <w:p w:rsidR="004C04A1" w:rsidRDefault="004C04A1" w:rsidP="004C04A1">
      <w:pPr>
        <w:ind w:left="-810"/>
        <w:rPr>
          <w:rFonts w:asciiTheme="minorHAnsi" w:hAnsiTheme="minorHAnsi" w:cs="Courier New"/>
        </w:rPr>
      </w:pPr>
    </w:p>
    <w:p w:rsidR="004C04A1" w:rsidRDefault="004C04A1" w:rsidP="004C04A1">
      <w:pPr>
        <w:ind w:left="-810"/>
        <w:jc w:val="center"/>
        <w:rPr>
          <w:rFonts w:asciiTheme="minorHAnsi" w:hAnsiTheme="minorHAnsi" w:cs="Courier New"/>
        </w:rPr>
      </w:pPr>
      <w:r w:rsidRPr="004C04A1">
        <w:rPr>
          <w:rFonts w:asciiTheme="minorHAnsi" w:hAnsiTheme="minorHAnsi" w:cs="Courier New"/>
          <w:noProof/>
        </w:rPr>
        <w:drawing>
          <wp:inline distT="0" distB="0" distL="0" distR="0">
            <wp:extent cx="6065520" cy="3275741"/>
            <wp:effectExtent l="0" t="0" r="0" b="1270"/>
            <wp:docPr id="9" name="Picture 9" descr="C:\Users\monst\Desktop\figure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Desktop\figure_1-7.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091" t="6408" r="8940" b="3894"/>
                    <a:stretch/>
                  </pic:blipFill>
                  <pic:spPr bwMode="auto">
                    <a:xfrm>
                      <a:off x="0" y="0"/>
                      <a:ext cx="6083311" cy="3285349"/>
                    </a:xfrm>
                    <a:prstGeom prst="rect">
                      <a:avLst/>
                    </a:prstGeom>
                    <a:noFill/>
                    <a:ln>
                      <a:noFill/>
                    </a:ln>
                    <a:extLst>
                      <a:ext uri="{53640926-AAD7-44D8-BBD7-CCE9431645EC}">
                        <a14:shadowObscured xmlns:a14="http://schemas.microsoft.com/office/drawing/2010/main"/>
                      </a:ext>
                    </a:extLst>
                  </pic:spPr>
                </pic:pic>
              </a:graphicData>
            </a:graphic>
          </wp:inline>
        </w:drawing>
      </w:r>
    </w:p>
    <w:p w:rsidR="006E5DE1" w:rsidRDefault="006E5DE1" w:rsidP="006E5DE1">
      <w:pPr>
        <w:ind w:left="-810"/>
        <w:rPr>
          <w:rFonts w:asciiTheme="minorHAnsi" w:hAnsiTheme="minorHAnsi" w:cs="Courier New"/>
        </w:rPr>
      </w:pPr>
      <w:r>
        <w:rPr>
          <w:rFonts w:asciiTheme="minorHAnsi" w:hAnsiTheme="minorHAnsi" w:cs="Courier New"/>
        </w:rPr>
        <w:t>Things get a bit more interesting at budget=25. The overall bar graph is as follows-</w:t>
      </w:r>
    </w:p>
    <w:p w:rsidR="006E5DE1" w:rsidRDefault="006E5DE1" w:rsidP="006E5DE1">
      <w:pPr>
        <w:ind w:left="-810"/>
        <w:rPr>
          <w:rFonts w:asciiTheme="minorHAnsi" w:hAnsiTheme="minorHAnsi" w:cs="Courier New"/>
        </w:rPr>
      </w:pPr>
    </w:p>
    <w:p w:rsidR="006E5DE1" w:rsidRDefault="006E5DE1" w:rsidP="006E5DE1">
      <w:pPr>
        <w:ind w:left="-810"/>
        <w:rPr>
          <w:rFonts w:asciiTheme="minorHAnsi" w:hAnsiTheme="minorHAnsi" w:cs="Courier New"/>
        </w:rPr>
      </w:pPr>
      <w:r w:rsidRPr="006E5DE1">
        <w:rPr>
          <w:rFonts w:asciiTheme="minorHAnsi" w:hAnsiTheme="minorHAnsi" w:cs="Courier New"/>
          <w:noProof/>
        </w:rPr>
        <w:drawing>
          <wp:inline distT="0" distB="0" distL="0" distR="0">
            <wp:extent cx="6888480" cy="3643732"/>
            <wp:effectExtent l="0" t="0" r="7620" b="0"/>
            <wp:docPr id="10" name="Picture 10" descr="C:\Users\monst\Desktop\figur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st\Desktop\figure_1-8.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455" t="7393" r="8681" b="4867"/>
                    <a:stretch/>
                  </pic:blipFill>
                  <pic:spPr bwMode="auto">
                    <a:xfrm>
                      <a:off x="0" y="0"/>
                      <a:ext cx="6906902" cy="3653476"/>
                    </a:xfrm>
                    <a:prstGeom prst="rect">
                      <a:avLst/>
                    </a:prstGeom>
                    <a:noFill/>
                    <a:ln>
                      <a:noFill/>
                    </a:ln>
                    <a:extLst>
                      <a:ext uri="{53640926-AAD7-44D8-BBD7-CCE9431645EC}">
                        <a14:shadowObscured xmlns:a14="http://schemas.microsoft.com/office/drawing/2010/main"/>
                      </a:ext>
                    </a:extLst>
                  </pic:spPr>
                </pic:pic>
              </a:graphicData>
            </a:graphic>
          </wp:inline>
        </w:drawing>
      </w:r>
    </w:p>
    <w:p w:rsidR="006E5DE1" w:rsidRDefault="006E5DE1" w:rsidP="006E5DE1">
      <w:pPr>
        <w:ind w:left="-810"/>
        <w:rPr>
          <w:rFonts w:asciiTheme="minorHAnsi" w:hAnsiTheme="minorHAnsi" w:cs="Courier New"/>
        </w:rPr>
      </w:pPr>
      <w:r>
        <w:rPr>
          <w:rFonts w:asciiTheme="minorHAnsi" w:hAnsiTheme="minorHAnsi" w:cs="Courier New"/>
        </w:rPr>
        <w:t>There is not much to observe in the graph above. However, the error of the Phase2-d-window has now reduced to a level where it can me matched with the other models. The bar graph is as follows-</w:t>
      </w:r>
    </w:p>
    <w:p w:rsidR="006E5DE1" w:rsidRDefault="006E5DE1" w:rsidP="006E5DE1">
      <w:pPr>
        <w:ind w:left="-810"/>
        <w:jc w:val="center"/>
        <w:rPr>
          <w:rFonts w:asciiTheme="minorHAnsi" w:hAnsiTheme="minorHAnsi" w:cs="Courier New"/>
        </w:rPr>
      </w:pPr>
      <w:r w:rsidRPr="006E5DE1">
        <w:rPr>
          <w:rFonts w:asciiTheme="minorHAnsi" w:hAnsiTheme="minorHAnsi" w:cs="Courier New"/>
          <w:noProof/>
        </w:rPr>
        <w:drawing>
          <wp:inline distT="0" distB="0" distL="0" distR="0">
            <wp:extent cx="6363119" cy="3406140"/>
            <wp:effectExtent l="0" t="0" r="0" b="3810"/>
            <wp:docPr id="11" name="Picture 11" descr="C:\Users\monst\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nst\figure_1-2.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251" t="5422" r="9060" b="4880"/>
                    <a:stretch/>
                  </pic:blipFill>
                  <pic:spPr bwMode="auto">
                    <a:xfrm>
                      <a:off x="0" y="0"/>
                      <a:ext cx="6384351" cy="3417506"/>
                    </a:xfrm>
                    <a:prstGeom prst="rect">
                      <a:avLst/>
                    </a:prstGeom>
                    <a:noFill/>
                    <a:ln>
                      <a:noFill/>
                    </a:ln>
                    <a:extLst>
                      <a:ext uri="{53640926-AAD7-44D8-BBD7-CCE9431645EC}">
                        <a14:shadowObscured xmlns:a14="http://schemas.microsoft.com/office/drawing/2010/main"/>
                      </a:ext>
                    </a:extLst>
                  </pic:spPr>
                </pic:pic>
              </a:graphicData>
            </a:graphic>
          </wp:inline>
        </w:drawing>
      </w:r>
    </w:p>
    <w:p w:rsidR="006E5DE1" w:rsidRDefault="006E5DE1" w:rsidP="006E5DE1">
      <w:pPr>
        <w:ind w:left="-810"/>
        <w:rPr>
          <w:rFonts w:asciiTheme="minorHAnsi" w:hAnsiTheme="minorHAnsi" w:cs="Courier New"/>
        </w:rPr>
      </w:pPr>
      <w:r>
        <w:rPr>
          <w:rFonts w:asciiTheme="minorHAnsi" w:hAnsiTheme="minorHAnsi" w:cs="Courier New"/>
        </w:rPr>
        <w:t>For further clarification, the errors of the 1</w:t>
      </w:r>
      <w:r w:rsidRPr="006E5DE1">
        <w:rPr>
          <w:rFonts w:asciiTheme="minorHAnsi" w:hAnsiTheme="minorHAnsi" w:cs="Courier New"/>
          <w:vertAlign w:val="superscript"/>
        </w:rPr>
        <w:t>st</w:t>
      </w:r>
      <w:r>
        <w:rPr>
          <w:rFonts w:asciiTheme="minorHAnsi" w:hAnsiTheme="minorHAnsi" w:cs="Courier New"/>
        </w:rPr>
        <w:t xml:space="preserve"> 4 models from the left are as follows-</w:t>
      </w:r>
    </w:p>
    <w:p w:rsidR="006E5DE1" w:rsidRDefault="006E5DE1" w:rsidP="006E5DE1">
      <w:pPr>
        <w:ind w:left="-810"/>
        <w:rPr>
          <w:rFonts w:asciiTheme="minorHAnsi" w:hAnsiTheme="minorHAnsi" w:cs="Courier New"/>
        </w:rPr>
      </w:pPr>
    </w:p>
    <w:p w:rsidR="006E5DE1" w:rsidRDefault="006E5DE1" w:rsidP="006E5DE1">
      <w:pPr>
        <w:ind w:left="-810"/>
        <w:jc w:val="center"/>
        <w:rPr>
          <w:rFonts w:asciiTheme="minorHAnsi" w:hAnsiTheme="minorHAnsi" w:cs="Courier New"/>
        </w:rPr>
      </w:pPr>
      <w:r w:rsidRPr="006E5DE1">
        <w:rPr>
          <w:rFonts w:asciiTheme="minorHAnsi" w:hAnsiTheme="minorHAnsi" w:cs="Courier New"/>
          <w:noProof/>
        </w:rPr>
        <w:drawing>
          <wp:inline distT="0" distB="0" distL="0" distR="0">
            <wp:extent cx="6223142" cy="3314700"/>
            <wp:effectExtent l="0" t="0" r="6350" b="0"/>
            <wp:docPr id="12" name="Picture 12" descr="C:\Users\monst\Desktop\figure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nst\Desktop\figure_1-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331" t="6899" r="8700" b="4634"/>
                    <a:stretch/>
                  </pic:blipFill>
                  <pic:spPr bwMode="auto">
                    <a:xfrm>
                      <a:off x="0" y="0"/>
                      <a:ext cx="6239370" cy="3323344"/>
                    </a:xfrm>
                    <a:prstGeom prst="rect">
                      <a:avLst/>
                    </a:prstGeom>
                    <a:noFill/>
                    <a:ln>
                      <a:noFill/>
                    </a:ln>
                    <a:extLst>
                      <a:ext uri="{53640926-AAD7-44D8-BBD7-CCE9431645EC}">
                        <a14:shadowObscured xmlns:a14="http://schemas.microsoft.com/office/drawing/2010/main"/>
                      </a:ext>
                    </a:extLst>
                  </pic:spPr>
                </pic:pic>
              </a:graphicData>
            </a:graphic>
          </wp:inline>
        </w:drawing>
      </w:r>
    </w:p>
    <w:p w:rsidR="006E5DE1" w:rsidRDefault="006E5DE1" w:rsidP="006E5DE1">
      <w:pPr>
        <w:ind w:left="-810"/>
        <w:jc w:val="center"/>
        <w:rPr>
          <w:rFonts w:asciiTheme="minorHAnsi" w:hAnsiTheme="minorHAnsi" w:cs="Courier New"/>
        </w:rPr>
      </w:pPr>
    </w:p>
    <w:p w:rsidR="006E5DE1" w:rsidRPr="0004195A" w:rsidRDefault="006E5DE1" w:rsidP="006E5DE1">
      <w:pPr>
        <w:ind w:left="-810"/>
        <w:rPr>
          <w:rFonts w:asciiTheme="minorHAnsi" w:hAnsiTheme="minorHAnsi" w:cs="Courier New"/>
        </w:rPr>
      </w:pPr>
      <w:r>
        <w:rPr>
          <w:rFonts w:asciiTheme="minorHAnsi" w:hAnsiTheme="minorHAnsi" w:cs="Courier New"/>
        </w:rPr>
        <w:t>From the bar plots presented above, it can be easily inferred that the phase1 models outperform all the phase2 models.</w:t>
      </w:r>
      <w:bookmarkStart w:id="0" w:name="_GoBack"/>
      <w:bookmarkEnd w:id="0"/>
    </w:p>
    <w:sectPr w:rsidR="006E5DE1" w:rsidRPr="0004195A" w:rsidSect="00EF203B">
      <w:headerReference w:type="default" r:id="rId19"/>
      <w:pgSz w:w="12240" w:h="15840"/>
      <w:pgMar w:top="1440" w:right="81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E41" w:rsidRDefault="00E66E41">
      <w:pPr>
        <w:spacing w:line="240" w:lineRule="auto"/>
      </w:pPr>
      <w:r>
        <w:separator/>
      </w:r>
    </w:p>
  </w:endnote>
  <w:endnote w:type="continuationSeparator" w:id="0">
    <w:p w:rsidR="00E66E41" w:rsidRDefault="00E66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E41" w:rsidRDefault="00E66E41">
      <w:pPr>
        <w:spacing w:line="240" w:lineRule="auto"/>
      </w:pPr>
      <w:r>
        <w:separator/>
      </w:r>
    </w:p>
  </w:footnote>
  <w:footnote w:type="continuationSeparator" w:id="0">
    <w:p w:rsidR="00E66E41" w:rsidRDefault="00E66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89E" w:rsidRDefault="0058189E">
    <w:pPr>
      <w:pStyle w:val="Subtitle"/>
      <w:contextualSpacing w:val="0"/>
      <w:jc w:val="center"/>
    </w:pPr>
    <w:bookmarkStart w:id="1" w:name="h.at86nd2t9qj2" w:colFirst="0" w:colLast="0"/>
    <w:bookmarkEnd w:id="1"/>
    <w:r>
      <w:rPr>
        <w:b/>
        <w:u w:val="single"/>
      </w:rPr>
      <w:t>Name</w:t>
    </w:r>
    <w:r w:rsidR="00226EE4">
      <w:t xml:space="preserve">: Souham Biswas  </w:t>
    </w:r>
    <w:r>
      <w:rPr>
        <w:b/>
        <w:u w:val="single"/>
      </w:rPr>
      <w:t>CWID</w:t>
    </w:r>
    <w:r w:rsidR="00226EE4">
      <w:t xml:space="preserve">: A20365242  </w:t>
    </w:r>
    <w:r>
      <w:rPr>
        <w:b/>
        <w:u w:val="single"/>
      </w:rPr>
      <w:t>Email</w:t>
    </w:r>
    <w:r>
      <w:t xml:space="preserve">: </w:t>
    </w:r>
    <w:hyperlink r:id="rId1">
      <w:r>
        <w:rPr>
          <w:color w:val="1155CC"/>
        </w:rPr>
        <w:t>sbiswas7@hawk.iit.edu</w:t>
      </w:r>
    </w:hyperlink>
  </w:p>
  <w:p w:rsidR="0058189E" w:rsidRDefault="00226EE4">
    <w:pPr>
      <w:pStyle w:val="Subtitle"/>
      <w:contextualSpacing w:val="0"/>
      <w:jc w:val="center"/>
    </w:pPr>
    <w:bookmarkStart w:id="2" w:name="h.l7thbrtw8gh" w:colFirst="0" w:colLast="0"/>
    <w:bookmarkEnd w:id="2"/>
    <w:r>
      <w:t>CS 583 – Probabilistic Grap</w:t>
    </w:r>
    <w:r w:rsidR="00126165">
      <w:t>hical Modelling, Project Phase 2</w:t>
    </w:r>
    <w:r>
      <w:t xml:space="preserve"> Report</w:t>
    </w:r>
  </w:p>
  <w:bookmarkStart w:id="3" w:name="h.uetwzkybe9uu" w:colFirst="0" w:colLast="0"/>
  <w:bookmarkEnd w:id="3"/>
  <w:p w:rsidR="0058189E" w:rsidRDefault="0058189E">
    <w:pPr>
      <w:pStyle w:val="Subtitle"/>
      <w:contextualSpacing w:val="0"/>
      <w:jc w:val="right"/>
    </w:pPr>
    <w:r>
      <w:fldChar w:fldCharType="begin"/>
    </w:r>
    <w:r>
      <w:instrText>PAGE</w:instrText>
    </w:r>
    <w:r>
      <w:fldChar w:fldCharType="separate"/>
    </w:r>
    <w:r w:rsidR="00E66E4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043"/>
    <w:multiLevelType w:val="hybridMultilevel"/>
    <w:tmpl w:val="2BB08E12"/>
    <w:lvl w:ilvl="0" w:tplc="9DC635E0">
      <w:start w:val="1"/>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0DAF"/>
    <w:multiLevelType w:val="hybridMultilevel"/>
    <w:tmpl w:val="BD18C01A"/>
    <w:lvl w:ilvl="0" w:tplc="9AD08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63E40"/>
    <w:multiLevelType w:val="hybridMultilevel"/>
    <w:tmpl w:val="E192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092D"/>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D1AE3"/>
    <w:multiLevelType w:val="hybridMultilevel"/>
    <w:tmpl w:val="62E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7631"/>
    <w:multiLevelType w:val="hybridMultilevel"/>
    <w:tmpl w:val="08DEA072"/>
    <w:lvl w:ilvl="0" w:tplc="935E2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82FD9"/>
    <w:multiLevelType w:val="hybridMultilevel"/>
    <w:tmpl w:val="260E3BD6"/>
    <w:lvl w:ilvl="0" w:tplc="6462983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15:restartNumberingAfterBreak="0">
    <w:nsid w:val="3B1C6796"/>
    <w:multiLevelType w:val="hybridMultilevel"/>
    <w:tmpl w:val="BD80603C"/>
    <w:lvl w:ilvl="0" w:tplc="264A4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E6B1D"/>
    <w:multiLevelType w:val="hybridMultilevel"/>
    <w:tmpl w:val="3BFA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94660"/>
    <w:multiLevelType w:val="hybridMultilevel"/>
    <w:tmpl w:val="40B8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95EC5"/>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5246F0"/>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5D3614"/>
    <w:multiLevelType w:val="hybridMultilevel"/>
    <w:tmpl w:val="B064779A"/>
    <w:lvl w:ilvl="0" w:tplc="971C87A8">
      <w:start w:val="1"/>
      <w:numFmt w:val="decimal"/>
      <w:suff w:val="space"/>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02A4"/>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7118B9"/>
    <w:multiLevelType w:val="hybridMultilevel"/>
    <w:tmpl w:val="49ACCDF0"/>
    <w:lvl w:ilvl="0" w:tplc="266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C6CCE"/>
    <w:multiLevelType w:val="hybridMultilevel"/>
    <w:tmpl w:val="0ECCF70E"/>
    <w:lvl w:ilvl="0" w:tplc="8AF0AC9A">
      <w:start w:val="1"/>
      <w:numFmt w:val="decimal"/>
      <w:lvlText w:val="%1"/>
      <w:lvlJc w:val="left"/>
      <w:pPr>
        <w:ind w:left="360" w:hanging="360"/>
      </w:pPr>
      <w:rPr>
        <w:rFonts w:ascii="Times New Roman" w:hAnsi="Times New Roman"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4"/>
  </w:num>
  <w:num w:numId="4">
    <w:abstractNumId w:val="13"/>
  </w:num>
  <w:num w:numId="5">
    <w:abstractNumId w:val="3"/>
  </w:num>
  <w:num w:numId="6">
    <w:abstractNumId w:val="15"/>
  </w:num>
  <w:num w:numId="7">
    <w:abstractNumId w:val="11"/>
  </w:num>
  <w:num w:numId="8">
    <w:abstractNumId w:val="4"/>
  </w:num>
  <w:num w:numId="9">
    <w:abstractNumId w:val="10"/>
  </w:num>
  <w:num w:numId="10">
    <w:abstractNumId w:val="12"/>
  </w:num>
  <w:num w:numId="11">
    <w:abstractNumId w:val="1"/>
  </w:num>
  <w:num w:numId="12">
    <w:abstractNumId w:val="5"/>
  </w:num>
  <w:num w:numId="13">
    <w:abstractNumId w:val="7"/>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E9"/>
    <w:rsid w:val="0001385C"/>
    <w:rsid w:val="00036AFD"/>
    <w:rsid w:val="0004195A"/>
    <w:rsid w:val="00052615"/>
    <w:rsid w:val="00056D6E"/>
    <w:rsid w:val="00057A78"/>
    <w:rsid w:val="0006422D"/>
    <w:rsid w:val="00065537"/>
    <w:rsid w:val="00081A1D"/>
    <w:rsid w:val="000874CA"/>
    <w:rsid w:val="000A2A5C"/>
    <w:rsid w:val="000A714F"/>
    <w:rsid w:val="000C6E76"/>
    <w:rsid w:val="000F4FF1"/>
    <w:rsid w:val="000F78AE"/>
    <w:rsid w:val="00101BB4"/>
    <w:rsid w:val="0010306E"/>
    <w:rsid w:val="00122230"/>
    <w:rsid w:val="001235BC"/>
    <w:rsid w:val="00126165"/>
    <w:rsid w:val="00127989"/>
    <w:rsid w:val="00132B7C"/>
    <w:rsid w:val="00136FE8"/>
    <w:rsid w:val="00147509"/>
    <w:rsid w:val="00186EDC"/>
    <w:rsid w:val="001B5E29"/>
    <w:rsid w:val="001E2501"/>
    <w:rsid w:val="001F4888"/>
    <w:rsid w:val="00224B50"/>
    <w:rsid w:val="00225E6B"/>
    <w:rsid w:val="00226EE4"/>
    <w:rsid w:val="0023467F"/>
    <w:rsid w:val="00236B89"/>
    <w:rsid w:val="00244018"/>
    <w:rsid w:val="00285AC8"/>
    <w:rsid w:val="002A76E4"/>
    <w:rsid w:val="002A7CE8"/>
    <w:rsid w:val="002B1ABC"/>
    <w:rsid w:val="002B1DC8"/>
    <w:rsid w:val="002E2D31"/>
    <w:rsid w:val="003133E3"/>
    <w:rsid w:val="00323584"/>
    <w:rsid w:val="00343106"/>
    <w:rsid w:val="003550B7"/>
    <w:rsid w:val="00395C61"/>
    <w:rsid w:val="003A2988"/>
    <w:rsid w:val="003F4620"/>
    <w:rsid w:val="003F7F75"/>
    <w:rsid w:val="00417433"/>
    <w:rsid w:val="00437D7E"/>
    <w:rsid w:val="004441DD"/>
    <w:rsid w:val="00454F85"/>
    <w:rsid w:val="004745DB"/>
    <w:rsid w:val="004823FE"/>
    <w:rsid w:val="004B08D6"/>
    <w:rsid w:val="004B4E8E"/>
    <w:rsid w:val="004C04A1"/>
    <w:rsid w:val="0050497D"/>
    <w:rsid w:val="0051223D"/>
    <w:rsid w:val="005170BB"/>
    <w:rsid w:val="00525B23"/>
    <w:rsid w:val="00527F1F"/>
    <w:rsid w:val="00535831"/>
    <w:rsid w:val="00536203"/>
    <w:rsid w:val="00536AA5"/>
    <w:rsid w:val="005410A7"/>
    <w:rsid w:val="00564F15"/>
    <w:rsid w:val="0057200B"/>
    <w:rsid w:val="00577FCF"/>
    <w:rsid w:val="0058189E"/>
    <w:rsid w:val="00594CCE"/>
    <w:rsid w:val="005F3D6B"/>
    <w:rsid w:val="006314A0"/>
    <w:rsid w:val="00656411"/>
    <w:rsid w:val="00675485"/>
    <w:rsid w:val="00693F79"/>
    <w:rsid w:val="00694EF2"/>
    <w:rsid w:val="006A6C14"/>
    <w:rsid w:val="006B1BC2"/>
    <w:rsid w:val="006D11CD"/>
    <w:rsid w:val="006E5DE1"/>
    <w:rsid w:val="00704211"/>
    <w:rsid w:val="00714822"/>
    <w:rsid w:val="00733A8B"/>
    <w:rsid w:val="0074001E"/>
    <w:rsid w:val="007556B1"/>
    <w:rsid w:val="00777867"/>
    <w:rsid w:val="007A010A"/>
    <w:rsid w:val="007A572D"/>
    <w:rsid w:val="007B54DC"/>
    <w:rsid w:val="007D5E76"/>
    <w:rsid w:val="007E1072"/>
    <w:rsid w:val="007E4671"/>
    <w:rsid w:val="007E6D83"/>
    <w:rsid w:val="007F5379"/>
    <w:rsid w:val="0083410C"/>
    <w:rsid w:val="008501D1"/>
    <w:rsid w:val="00864A3E"/>
    <w:rsid w:val="008711DB"/>
    <w:rsid w:val="008B2FA0"/>
    <w:rsid w:val="008D645B"/>
    <w:rsid w:val="008F79E2"/>
    <w:rsid w:val="008F7FF1"/>
    <w:rsid w:val="009033CD"/>
    <w:rsid w:val="00910D1D"/>
    <w:rsid w:val="0091166D"/>
    <w:rsid w:val="00913812"/>
    <w:rsid w:val="00927BBD"/>
    <w:rsid w:val="00930B3E"/>
    <w:rsid w:val="0093604F"/>
    <w:rsid w:val="009450E2"/>
    <w:rsid w:val="0095281C"/>
    <w:rsid w:val="00952D5E"/>
    <w:rsid w:val="00966273"/>
    <w:rsid w:val="0097200C"/>
    <w:rsid w:val="00993678"/>
    <w:rsid w:val="009A5E92"/>
    <w:rsid w:val="009B7B18"/>
    <w:rsid w:val="009C03AE"/>
    <w:rsid w:val="009C1E81"/>
    <w:rsid w:val="009C4519"/>
    <w:rsid w:val="009F34C4"/>
    <w:rsid w:val="009F6564"/>
    <w:rsid w:val="00A334C5"/>
    <w:rsid w:val="00A351AD"/>
    <w:rsid w:val="00A36054"/>
    <w:rsid w:val="00A72FEB"/>
    <w:rsid w:val="00A77EE1"/>
    <w:rsid w:val="00AA0C94"/>
    <w:rsid w:val="00AA1FE7"/>
    <w:rsid w:val="00AD1265"/>
    <w:rsid w:val="00B26835"/>
    <w:rsid w:val="00B3048E"/>
    <w:rsid w:val="00B340F0"/>
    <w:rsid w:val="00B341EC"/>
    <w:rsid w:val="00B35B67"/>
    <w:rsid w:val="00B51538"/>
    <w:rsid w:val="00B63552"/>
    <w:rsid w:val="00B6469E"/>
    <w:rsid w:val="00B73135"/>
    <w:rsid w:val="00B964E7"/>
    <w:rsid w:val="00B9712F"/>
    <w:rsid w:val="00BA06A0"/>
    <w:rsid w:val="00BA13A9"/>
    <w:rsid w:val="00BA3553"/>
    <w:rsid w:val="00BA3675"/>
    <w:rsid w:val="00BB3A4B"/>
    <w:rsid w:val="00BC1B0C"/>
    <w:rsid w:val="00BC5056"/>
    <w:rsid w:val="00BD6C7F"/>
    <w:rsid w:val="00BE0B4A"/>
    <w:rsid w:val="00C0642A"/>
    <w:rsid w:val="00C123E2"/>
    <w:rsid w:val="00C14066"/>
    <w:rsid w:val="00C356EC"/>
    <w:rsid w:val="00C378CE"/>
    <w:rsid w:val="00C513F0"/>
    <w:rsid w:val="00C56415"/>
    <w:rsid w:val="00C716D7"/>
    <w:rsid w:val="00CD1D4E"/>
    <w:rsid w:val="00CE0712"/>
    <w:rsid w:val="00CE4F00"/>
    <w:rsid w:val="00CF0648"/>
    <w:rsid w:val="00CF28D9"/>
    <w:rsid w:val="00D05DD5"/>
    <w:rsid w:val="00D13FA6"/>
    <w:rsid w:val="00D41708"/>
    <w:rsid w:val="00D66DEB"/>
    <w:rsid w:val="00D707F8"/>
    <w:rsid w:val="00D73EAC"/>
    <w:rsid w:val="00D91185"/>
    <w:rsid w:val="00DB63A3"/>
    <w:rsid w:val="00DE2313"/>
    <w:rsid w:val="00DE4A6F"/>
    <w:rsid w:val="00DF3A1A"/>
    <w:rsid w:val="00DF49CC"/>
    <w:rsid w:val="00E00125"/>
    <w:rsid w:val="00E0554F"/>
    <w:rsid w:val="00E37A55"/>
    <w:rsid w:val="00E41F5A"/>
    <w:rsid w:val="00E538B2"/>
    <w:rsid w:val="00E66E41"/>
    <w:rsid w:val="00E808D4"/>
    <w:rsid w:val="00E85A20"/>
    <w:rsid w:val="00E9094B"/>
    <w:rsid w:val="00EA4C04"/>
    <w:rsid w:val="00EA7A55"/>
    <w:rsid w:val="00EC1359"/>
    <w:rsid w:val="00EE02FE"/>
    <w:rsid w:val="00EF203B"/>
    <w:rsid w:val="00EF3509"/>
    <w:rsid w:val="00F10E13"/>
    <w:rsid w:val="00F11389"/>
    <w:rsid w:val="00F641EF"/>
    <w:rsid w:val="00F7696D"/>
    <w:rsid w:val="00F8574F"/>
    <w:rsid w:val="00FD29EF"/>
    <w:rsid w:val="00FE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6E67"/>
  <w15:docId w15:val="{CDF366D1-505C-458C-98FB-4D3D87E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8501D1"/>
    <w:rPr>
      <w:color w:val="808080"/>
    </w:rPr>
  </w:style>
  <w:style w:type="paragraph" w:styleId="ListParagraph">
    <w:name w:val="List Paragraph"/>
    <w:basedOn w:val="Normal"/>
    <w:uiPriority w:val="34"/>
    <w:qFormat/>
    <w:rsid w:val="00E41F5A"/>
    <w:pPr>
      <w:ind w:left="720"/>
      <w:contextualSpacing/>
    </w:pPr>
  </w:style>
  <w:style w:type="paragraph" w:styleId="BalloonText">
    <w:name w:val="Balloon Text"/>
    <w:basedOn w:val="Normal"/>
    <w:link w:val="BalloonTextChar"/>
    <w:uiPriority w:val="99"/>
    <w:semiHidden/>
    <w:unhideWhenUsed/>
    <w:rsid w:val="00437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7E"/>
    <w:rPr>
      <w:rFonts w:ascii="Tahoma" w:hAnsi="Tahoma" w:cs="Tahoma"/>
      <w:sz w:val="16"/>
      <w:szCs w:val="16"/>
    </w:rPr>
  </w:style>
  <w:style w:type="paragraph" w:styleId="Header">
    <w:name w:val="header"/>
    <w:basedOn w:val="Normal"/>
    <w:link w:val="HeaderChar"/>
    <w:uiPriority w:val="99"/>
    <w:unhideWhenUsed/>
    <w:rsid w:val="00B341EC"/>
    <w:pPr>
      <w:tabs>
        <w:tab w:val="center" w:pos="4680"/>
        <w:tab w:val="right" w:pos="9360"/>
      </w:tabs>
      <w:spacing w:line="240" w:lineRule="auto"/>
    </w:pPr>
  </w:style>
  <w:style w:type="character" w:customStyle="1" w:styleId="HeaderChar">
    <w:name w:val="Header Char"/>
    <w:basedOn w:val="DefaultParagraphFont"/>
    <w:link w:val="Header"/>
    <w:uiPriority w:val="99"/>
    <w:rsid w:val="00B341EC"/>
  </w:style>
  <w:style w:type="paragraph" w:styleId="Footer">
    <w:name w:val="footer"/>
    <w:basedOn w:val="Normal"/>
    <w:link w:val="FooterChar"/>
    <w:uiPriority w:val="99"/>
    <w:unhideWhenUsed/>
    <w:rsid w:val="00B341EC"/>
    <w:pPr>
      <w:tabs>
        <w:tab w:val="center" w:pos="4680"/>
        <w:tab w:val="right" w:pos="9360"/>
      </w:tabs>
      <w:spacing w:line="240" w:lineRule="auto"/>
    </w:pPr>
  </w:style>
  <w:style w:type="character" w:customStyle="1" w:styleId="FooterChar">
    <w:name w:val="Footer Char"/>
    <w:basedOn w:val="DefaultParagraphFont"/>
    <w:link w:val="Footer"/>
    <w:uiPriority w:val="99"/>
    <w:rsid w:val="00B341EC"/>
  </w:style>
  <w:style w:type="character" w:styleId="Strong">
    <w:name w:val="Strong"/>
    <w:basedOn w:val="DefaultParagraphFont"/>
    <w:uiPriority w:val="22"/>
    <w:qFormat/>
    <w:rsid w:val="00C51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sbiswas7@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26A3-9176-4F39-9523-689B5D8D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Souham Biswas</dc:creator>
  <cp:lastModifiedBy>Souham Biswas</cp:lastModifiedBy>
  <cp:revision>6</cp:revision>
  <dcterms:created xsi:type="dcterms:W3CDTF">2016-02-22T05:09:00Z</dcterms:created>
  <dcterms:modified xsi:type="dcterms:W3CDTF">2016-04-11T04:37:00Z</dcterms:modified>
</cp:coreProperties>
</file>