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8D7764" w:rsidRPr="003575FE" w14:paraId="5BB3174B" w14:textId="77777777" w:rsidTr="003575FE">
        <w:tc>
          <w:tcPr>
            <w:tcW w:w="2978" w:type="dxa"/>
          </w:tcPr>
          <w:p w14:paraId="568AC9E5" w14:textId="77777777" w:rsidR="008D7764" w:rsidRPr="003575FE" w:rsidRDefault="00E128CD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Project:</w:t>
            </w:r>
          </w:p>
        </w:tc>
        <w:tc>
          <w:tcPr>
            <w:tcW w:w="7229" w:type="dxa"/>
          </w:tcPr>
          <w:p w14:paraId="25702E75" w14:textId="47B602A8" w:rsidR="008D7764" w:rsidRPr="003575FE" w:rsidRDefault="0068351B" w:rsidP="00614CE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Website </w:t>
            </w:r>
            <w:r w:rsidR="00614CE5">
              <w:rPr>
                <w:rFonts w:asciiTheme="majorHAnsi" w:hAnsiTheme="majorHAnsi"/>
                <w:sz w:val="28"/>
                <w:szCs w:val="28"/>
              </w:rPr>
              <w:t>D</w:t>
            </w:r>
            <w:r>
              <w:rPr>
                <w:rFonts w:asciiTheme="majorHAnsi" w:hAnsiTheme="majorHAnsi"/>
                <w:sz w:val="28"/>
                <w:szCs w:val="28"/>
              </w:rPr>
              <w:t>evelopment</w:t>
            </w:r>
            <w:bookmarkStart w:id="0" w:name="_GoBack"/>
            <w:bookmarkEnd w:id="0"/>
          </w:p>
        </w:tc>
      </w:tr>
      <w:tr w:rsidR="00E128CD" w:rsidRPr="003575FE" w14:paraId="0E0D127C" w14:textId="77777777" w:rsidTr="003575FE">
        <w:tc>
          <w:tcPr>
            <w:tcW w:w="2978" w:type="dxa"/>
          </w:tcPr>
          <w:p w14:paraId="00917B75" w14:textId="77777777" w:rsidR="00E128CD" w:rsidRDefault="00E128CD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Client:</w:t>
            </w:r>
          </w:p>
        </w:tc>
        <w:tc>
          <w:tcPr>
            <w:tcW w:w="7229" w:type="dxa"/>
          </w:tcPr>
          <w:p w14:paraId="6839D77F" w14:textId="737A1383" w:rsidR="00E128CD" w:rsidRPr="00F40311" w:rsidRDefault="00614CE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F40311">
              <w:rPr>
                <w:rFonts w:asciiTheme="majorHAnsi" w:hAnsiTheme="majorHAnsi"/>
                <w:b/>
                <w:sz w:val="28"/>
                <w:szCs w:val="28"/>
              </w:rPr>
              <w:t xml:space="preserve">Brisbane Electrical Safety </w:t>
            </w:r>
            <w:r w:rsidR="0068351B" w:rsidRPr="00F40311">
              <w:rPr>
                <w:rFonts w:asciiTheme="majorHAnsi" w:hAnsiTheme="majorHAnsi"/>
                <w:b/>
                <w:sz w:val="28"/>
                <w:szCs w:val="28"/>
              </w:rPr>
              <w:t>Testing</w:t>
            </w:r>
            <w:r w:rsidRPr="00F40311">
              <w:rPr>
                <w:rFonts w:asciiTheme="majorHAnsi" w:hAnsiTheme="majorHAnsi"/>
                <w:b/>
                <w:sz w:val="28"/>
                <w:szCs w:val="28"/>
              </w:rPr>
              <w:t xml:space="preserve"> Pty Ltd</w:t>
            </w:r>
          </w:p>
        </w:tc>
      </w:tr>
      <w:tr w:rsidR="00E128CD" w:rsidRPr="003575FE" w14:paraId="16C2AFF4" w14:textId="77777777" w:rsidTr="003575FE">
        <w:tc>
          <w:tcPr>
            <w:tcW w:w="2978" w:type="dxa"/>
          </w:tcPr>
          <w:p w14:paraId="268ADAD7" w14:textId="11FD5928" w:rsidR="00E128CD" w:rsidRDefault="00E128CD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Date</w:t>
            </w:r>
            <w:r w:rsidR="00F40311">
              <w:rPr>
                <w:rFonts w:asciiTheme="majorHAnsi" w:hAnsiTheme="majorHAnsi"/>
                <w:sz w:val="28"/>
                <w:szCs w:val="28"/>
              </w:rPr>
              <w:t xml:space="preserve"> / Version</w:t>
            </w:r>
            <w:r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7229" w:type="dxa"/>
          </w:tcPr>
          <w:p w14:paraId="37FA41FF" w14:textId="18FADA84" w:rsidR="00E128CD" w:rsidRPr="003575FE" w:rsidRDefault="0070212B">
            <w:pPr>
              <w:rPr>
                <w:rFonts w:asciiTheme="majorHAnsi" w:hAnsiTheme="majorHAnsi"/>
                <w:sz w:val="28"/>
                <w:szCs w:val="28"/>
              </w:rPr>
            </w:pPr>
            <w:r w:rsidRPr="00732460">
              <w:rPr>
                <w:rFonts w:asciiTheme="majorHAnsi" w:hAnsiTheme="majorHAnsi"/>
                <w:sz w:val="28"/>
                <w:szCs w:val="28"/>
              </w:rPr>
              <w:t>9</w:t>
            </w:r>
            <w:r w:rsidR="00614CE5" w:rsidRPr="00732460">
              <w:rPr>
                <w:rFonts w:asciiTheme="majorHAnsi" w:hAnsiTheme="majorHAnsi"/>
                <w:sz w:val="28"/>
                <w:szCs w:val="28"/>
              </w:rPr>
              <w:t>-Apr-15</w:t>
            </w:r>
            <w:r w:rsidR="00F40311" w:rsidRPr="00732460">
              <w:rPr>
                <w:rFonts w:asciiTheme="majorHAnsi" w:hAnsiTheme="majorHAnsi"/>
                <w:sz w:val="28"/>
                <w:szCs w:val="28"/>
              </w:rPr>
              <w:tab/>
              <w:t>Version 1</w:t>
            </w:r>
          </w:p>
        </w:tc>
      </w:tr>
      <w:tr w:rsidR="008D7764" w:rsidRPr="003575FE" w14:paraId="7FE645AC" w14:textId="77777777" w:rsidTr="003575FE">
        <w:tc>
          <w:tcPr>
            <w:tcW w:w="2978" w:type="dxa"/>
          </w:tcPr>
          <w:p w14:paraId="45E4CEB9" w14:textId="77777777" w:rsidR="008D7764" w:rsidRPr="003575FE" w:rsidRDefault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3575FE">
              <w:rPr>
                <w:rFonts w:asciiTheme="majorHAnsi" w:hAnsiTheme="majorHAnsi"/>
                <w:sz w:val="28"/>
                <w:szCs w:val="28"/>
              </w:rPr>
              <w:t>Prepared by:</w:t>
            </w:r>
          </w:p>
        </w:tc>
        <w:tc>
          <w:tcPr>
            <w:tcW w:w="7229" w:type="dxa"/>
          </w:tcPr>
          <w:p w14:paraId="75DB7A0D" w14:textId="1DAEDA08" w:rsidR="008D7764" w:rsidRPr="003575FE" w:rsidRDefault="00614CE5" w:rsidP="00F4031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Bruce Macaulay &amp; Josh Neil</w:t>
            </w:r>
          </w:p>
        </w:tc>
      </w:tr>
      <w:tr w:rsidR="008D7764" w:rsidRPr="003575FE" w14:paraId="36212805" w14:textId="77777777" w:rsidTr="003575FE">
        <w:tc>
          <w:tcPr>
            <w:tcW w:w="2978" w:type="dxa"/>
          </w:tcPr>
          <w:p w14:paraId="400BC88D" w14:textId="77777777" w:rsidR="008D7764" w:rsidRPr="003575FE" w:rsidRDefault="00E128CD" w:rsidP="00E128C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Client Contact</w:t>
            </w:r>
            <w:r w:rsidR="008D7764" w:rsidRPr="003575FE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7229" w:type="dxa"/>
          </w:tcPr>
          <w:p w14:paraId="1F19A6CF" w14:textId="73DF82E8" w:rsidR="008D7764" w:rsidRPr="003575FE" w:rsidRDefault="00614CE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Bruce Macaulay (MD)</w:t>
            </w:r>
          </w:p>
        </w:tc>
      </w:tr>
      <w:tr w:rsidR="00E128CD" w:rsidRPr="003575FE" w14:paraId="0A47EF37" w14:textId="77777777" w:rsidTr="003575FE">
        <w:tc>
          <w:tcPr>
            <w:tcW w:w="2978" w:type="dxa"/>
          </w:tcPr>
          <w:p w14:paraId="310912F9" w14:textId="77777777" w:rsidR="00E128CD" w:rsidRDefault="00E128CD" w:rsidP="00E128C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Email and phone:</w:t>
            </w:r>
          </w:p>
        </w:tc>
        <w:tc>
          <w:tcPr>
            <w:tcW w:w="7229" w:type="dxa"/>
          </w:tcPr>
          <w:p w14:paraId="4429950D" w14:textId="0C1134E2" w:rsidR="00E128CD" w:rsidRPr="003575FE" w:rsidRDefault="00095D51">
            <w:pPr>
              <w:rPr>
                <w:rFonts w:asciiTheme="majorHAnsi" w:hAnsiTheme="majorHAnsi"/>
                <w:sz w:val="28"/>
                <w:szCs w:val="28"/>
              </w:rPr>
            </w:pPr>
            <w:hyperlink r:id="rId9" w:history="1">
              <w:r w:rsidR="00614CE5" w:rsidRPr="00D5059B">
                <w:rPr>
                  <w:rStyle w:val="Hyperlink"/>
                  <w:rFonts w:asciiTheme="majorHAnsi" w:hAnsiTheme="majorHAnsi"/>
                  <w:sz w:val="28"/>
                  <w:szCs w:val="28"/>
                </w:rPr>
                <w:t>bruce@besttesting.com.au</w:t>
              </w:r>
            </w:hyperlink>
            <w:r w:rsidR="00614CE5">
              <w:rPr>
                <w:rFonts w:asciiTheme="majorHAnsi" w:hAnsiTheme="majorHAnsi"/>
                <w:sz w:val="28"/>
                <w:szCs w:val="28"/>
              </w:rPr>
              <w:t xml:space="preserve">     0407 721 065</w:t>
            </w:r>
          </w:p>
        </w:tc>
      </w:tr>
    </w:tbl>
    <w:p w14:paraId="04B0BC25" w14:textId="77777777" w:rsidR="00FE2133" w:rsidRPr="003575FE" w:rsidRDefault="00FE2133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382088" w:rsidRPr="003575FE" w14:paraId="2F7F0224" w14:textId="77777777" w:rsidTr="00E128CD">
        <w:tc>
          <w:tcPr>
            <w:tcW w:w="2978" w:type="dxa"/>
          </w:tcPr>
          <w:p w14:paraId="75126342" w14:textId="77777777" w:rsidR="00382088" w:rsidRDefault="00382088" w:rsidP="00E128C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Deadline for design:</w:t>
            </w:r>
          </w:p>
        </w:tc>
        <w:tc>
          <w:tcPr>
            <w:tcW w:w="7229" w:type="dxa"/>
          </w:tcPr>
          <w:p w14:paraId="5D76BEB5" w14:textId="5D2A9383" w:rsidR="00382088" w:rsidRPr="0070212B" w:rsidRDefault="00422F37" w:rsidP="00E128CD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15</w:t>
            </w:r>
            <w:r w:rsidR="00614CE5" w:rsidRPr="0070212B">
              <w:rPr>
                <w:rFonts w:asciiTheme="majorHAnsi" w:hAnsiTheme="majorHAnsi"/>
                <w:sz w:val="28"/>
                <w:szCs w:val="28"/>
              </w:rPr>
              <w:t>-May-15</w:t>
            </w:r>
          </w:p>
        </w:tc>
      </w:tr>
      <w:tr w:rsidR="00E128CD" w:rsidRPr="003575FE" w14:paraId="35C1A077" w14:textId="77777777" w:rsidTr="00E128CD">
        <w:tc>
          <w:tcPr>
            <w:tcW w:w="2978" w:type="dxa"/>
          </w:tcPr>
          <w:p w14:paraId="3681F77F" w14:textId="77777777" w:rsidR="00E128CD" w:rsidRDefault="00382088" w:rsidP="0038208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Completion d</w:t>
            </w:r>
            <w:r w:rsidR="00E128CD">
              <w:rPr>
                <w:rFonts w:asciiTheme="majorHAnsi" w:hAnsiTheme="majorHAnsi"/>
                <w:sz w:val="28"/>
                <w:szCs w:val="28"/>
              </w:rPr>
              <w:t>ate:</w:t>
            </w:r>
          </w:p>
        </w:tc>
        <w:tc>
          <w:tcPr>
            <w:tcW w:w="7229" w:type="dxa"/>
          </w:tcPr>
          <w:p w14:paraId="33008380" w14:textId="3F218D1A" w:rsidR="00E128CD" w:rsidRPr="0070212B" w:rsidRDefault="00422F37" w:rsidP="00E128CD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22</w:t>
            </w:r>
            <w:r w:rsidR="00614CE5" w:rsidRPr="0070212B">
              <w:rPr>
                <w:rFonts w:asciiTheme="majorHAnsi" w:hAnsiTheme="majorHAnsi"/>
                <w:sz w:val="28"/>
                <w:szCs w:val="28"/>
              </w:rPr>
              <w:t>-May-15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      (Launch on </w:t>
            </w:r>
            <w:r w:rsidR="00F8435C">
              <w:rPr>
                <w:rFonts w:asciiTheme="majorHAnsi" w:hAnsiTheme="majorHAnsi"/>
                <w:sz w:val="28"/>
                <w:szCs w:val="28"/>
              </w:rPr>
              <w:t xml:space="preserve">Mon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25-May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>-15)</w:t>
            </w:r>
          </w:p>
        </w:tc>
      </w:tr>
    </w:tbl>
    <w:p w14:paraId="6035BC56" w14:textId="77777777" w:rsidR="008D7764" w:rsidRDefault="008D7764">
      <w:pPr>
        <w:rPr>
          <w:rFonts w:asciiTheme="majorHAnsi" w:hAnsiTheme="majorHAnsi"/>
          <w:sz w:val="28"/>
          <w:szCs w:val="28"/>
        </w:rPr>
      </w:pPr>
    </w:p>
    <w:p w14:paraId="0887178C" w14:textId="77777777" w:rsidR="00E128CD" w:rsidRPr="003575FE" w:rsidRDefault="00E128CD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2887"/>
        <w:gridCol w:w="7320"/>
      </w:tblGrid>
      <w:tr w:rsidR="008D7764" w:rsidRPr="0070212B" w14:paraId="74C04824" w14:textId="77777777" w:rsidTr="00F8435C">
        <w:trPr>
          <w:trHeight w:val="737"/>
        </w:trPr>
        <w:tc>
          <w:tcPr>
            <w:tcW w:w="2887" w:type="dxa"/>
          </w:tcPr>
          <w:p w14:paraId="419F0357" w14:textId="77777777" w:rsidR="008D7764" w:rsidRPr="0070212B" w:rsidRDefault="008D7764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Background:</w:t>
            </w:r>
          </w:p>
        </w:tc>
        <w:tc>
          <w:tcPr>
            <w:tcW w:w="7320" w:type="dxa"/>
          </w:tcPr>
          <w:p w14:paraId="1198A354" w14:textId="052F064D" w:rsidR="00614CE5" w:rsidRDefault="00614CE5" w:rsidP="00F40311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B.E.S.T. provides Test &amp; Tag and related 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 xml:space="preserve">electrical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services to all kinds of businesses and workplaces in order for th</w:t>
            </w:r>
            <w:r w:rsidR="00C63857" w:rsidRPr="0070212B">
              <w:rPr>
                <w:rFonts w:asciiTheme="majorHAnsi" w:hAnsiTheme="majorHAnsi"/>
                <w:sz w:val="28"/>
                <w:szCs w:val="28"/>
              </w:rPr>
              <w:t>ose organisations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to meet their regulatory and </w:t>
            </w:r>
            <w:r w:rsidR="00974688" w:rsidRPr="0070212B">
              <w:rPr>
                <w:rFonts w:asciiTheme="majorHAnsi" w:hAnsiTheme="majorHAnsi"/>
                <w:sz w:val="28"/>
                <w:szCs w:val="28"/>
              </w:rPr>
              <w:t>human safety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obligations under the Electrical </w:t>
            </w:r>
            <w:r w:rsidR="00974688" w:rsidRPr="0070212B">
              <w:rPr>
                <w:rFonts w:asciiTheme="majorHAnsi" w:hAnsiTheme="majorHAnsi"/>
                <w:sz w:val="28"/>
                <w:szCs w:val="28"/>
              </w:rPr>
              <w:t xml:space="preserve">Safety </w:t>
            </w:r>
            <w:r w:rsidR="00C63857" w:rsidRPr="0070212B">
              <w:rPr>
                <w:rFonts w:asciiTheme="majorHAnsi" w:hAnsiTheme="majorHAnsi"/>
                <w:sz w:val="28"/>
                <w:szCs w:val="28"/>
              </w:rPr>
              <w:t xml:space="preserve">Act </w:t>
            </w:r>
            <w:r w:rsidR="00974688" w:rsidRPr="0070212B">
              <w:rPr>
                <w:rFonts w:asciiTheme="majorHAnsi" w:hAnsiTheme="majorHAnsi"/>
                <w:sz w:val="28"/>
                <w:szCs w:val="28"/>
              </w:rPr>
              <w:t xml:space="preserve">and </w:t>
            </w:r>
            <w:r w:rsidR="00C63857" w:rsidRPr="0070212B">
              <w:rPr>
                <w:rFonts w:asciiTheme="majorHAnsi" w:hAnsiTheme="majorHAnsi"/>
                <w:sz w:val="28"/>
                <w:szCs w:val="28"/>
              </w:rPr>
              <w:t xml:space="preserve">the </w:t>
            </w:r>
            <w:r w:rsidR="00974688" w:rsidRPr="0070212B">
              <w:rPr>
                <w:rFonts w:asciiTheme="majorHAnsi" w:hAnsiTheme="majorHAnsi"/>
                <w:sz w:val="28"/>
                <w:szCs w:val="28"/>
              </w:rPr>
              <w:t xml:space="preserve">Workplace Health &amp;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Safety Act.</w:t>
            </w:r>
          </w:p>
          <w:p w14:paraId="78116201" w14:textId="77777777" w:rsidR="00F8435C" w:rsidRPr="0070212B" w:rsidRDefault="00F8435C" w:rsidP="00F8435C">
            <w:pPr>
              <w:pStyle w:val="ListParagraph"/>
              <w:ind w:left="317"/>
              <w:rPr>
                <w:rFonts w:asciiTheme="majorHAnsi" w:hAnsiTheme="majorHAnsi"/>
                <w:sz w:val="28"/>
                <w:szCs w:val="28"/>
              </w:rPr>
            </w:pPr>
          </w:p>
          <w:p w14:paraId="52796ED4" w14:textId="6ACF969C" w:rsidR="00974688" w:rsidRPr="0070212B" w:rsidRDefault="00974688" w:rsidP="00974688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Requirement</w:t>
            </w:r>
            <w:r w:rsidR="00304906" w:rsidRPr="0070212B">
              <w:rPr>
                <w:rFonts w:asciiTheme="majorHAnsi" w:hAnsiTheme="majorHAnsi"/>
                <w:sz w:val="28"/>
                <w:szCs w:val="28"/>
              </w:rPr>
              <w:t xml:space="preserve"> References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:</w:t>
            </w:r>
          </w:p>
          <w:p w14:paraId="2FED17A2" w14:textId="43CB5EEA" w:rsidR="00974688" w:rsidRPr="0070212B" w:rsidRDefault="00974688" w:rsidP="00974688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Qld Elec Safety Regulations</w:t>
            </w:r>
            <w:r w:rsidR="00304906" w:rsidRPr="0070212B">
              <w:rPr>
                <w:rFonts w:asciiTheme="majorHAnsi" w:hAnsiTheme="majorHAnsi"/>
                <w:sz w:val="28"/>
                <w:szCs w:val="28"/>
              </w:rPr>
              <w:t xml:space="preserve"> 2013 (as amended)</w:t>
            </w:r>
          </w:p>
          <w:p w14:paraId="225FB999" w14:textId="6C0505C1" w:rsidR="00974688" w:rsidRDefault="00974688" w:rsidP="00974688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AS3760:2010 and AS</w:t>
            </w:r>
            <w:r w:rsidR="00304906" w:rsidRPr="0070212B">
              <w:rPr>
                <w:rFonts w:asciiTheme="majorHAnsi" w:hAnsiTheme="majorHAnsi"/>
                <w:sz w:val="28"/>
                <w:szCs w:val="28"/>
              </w:rPr>
              <w:t>3012:2010 (as amended)</w:t>
            </w:r>
          </w:p>
          <w:p w14:paraId="4DE9BCBE" w14:textId="77777777" w:rsidR="00F8435C" w:rsidRPr="0070212B" w:rsidRDefault="00F8435C" w:rsidP="00F8435C">
            <w:pPr>
              <w:pStyle w:val="ListParagraph"/>
              <w:ind w:left="742"/>
              <w:rPr>
                <w:rFonts w:asciiTheme="majorHAnsi" w:hAnsiTheme="majorHAnsi"/>
                <w:sz w:val="28"/>
                <w:szCs w:val="28"/>
              </w:rPr>
            </w:pPr>
          </w:p>
          <w:p w14:paraId="73951505" w14:textId="43F95171" w:rsidR="00614CE5" w:rsidRPr="0070212B" w:rsidRDefault="00614CE5" w:rsidP="00F40311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Test &amp; Tag services are provided to clients on a 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 xml:space="preserve">one-off or </w:t>
            </w:r>
            <w:r w:rsidR="00304906" w:rsidRPr="0070212B">
              <w:rPr>
                <w:rFonts w:asciiTheme="majorHAnsi" w:hAnsiTheme="majorHAnsi"/>
                <w:sz w:val="28"/>
                <w:szCs w:val="28"/>
              </w:rPr>
              <w:t xml:space="preserve">preferably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recurring basis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 xml:space="preserve"> (3m, 6m, 12m, 2y, 5y) depending on the type, usage </w:t>
            </w:r>
            <w:r w:rsidR="00304906" w:rsidRPr="0070212B">
              <w:rPr>
                <w:rFonts w:asciiTheme="majorHAnsi" w:hAnsiTheme="majorHAnsi"/>
                <w:sz w:val="28"/>
                <w:szCs w:val="28"/>
              </w:rPr>
              <w:t xml:space="preserve">&amp; 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 xml:space="preserve">location of electrical equipment and the on-site </w:t>
            </w:r>
            <w:r w:rsidR="00304906" w:rsidRPr="0070212B">
              <w:rPr>
                <w:rFonts w:asciiTheme="majorHAnsi" w:hAnsiTheme="majorHAnsi"/>
                <w:sz w:val="28"/>
                <w:szCs w:val="28"/>
              </w:rPr>
              <w:t>safety switches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>.</w:t>
            </w:r>
          </w:p>
          <w:p w14:paraId="7E82A04A" w14:textId="77777777" w:rsidR="00C63857" w:rsidRPr="0070212B" w:rsidRDefault="00C63857" w:rsidP="00C63857">
            <w:pPr>
              <w:pStyle w:val="ListParagraph"/>
              <w:ind w:left="317"/>
              <w:rPr>
                <w:rFonts w:asciiTheme="majorHAnsi" w:hAnsiTheme="majorHAnsi"/>
                <w:sz w:val="28"/>
                <w:szCs w:val="28"/>
              </w:rPr>
            </w:pPr>
          </w:p>
          <w:p w14:paraId="7E77B2D6" w14:textId="3CB6FF38" w:rsidR="00F40311" w:rsidRPr="0070212B" w:rsidRDefault="00C63857" w:rsidP="00F40311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B.E.S.T. was founded in 2008 by Mark McMurtrie. </w:t>
            </w:r>
            <w:r w:rsidR="00A37D3F" w:rsidRPr="0070212B">
              <w:rPr>
                <w:rFonts w:asciiTheme="majorHAnsi" w:hAnsiTheme="majorHAnsi"/>
                <w:sz w:val="28"/>
                <w:szCs w:val="28"/>
              </w:rPr>
              <w:t>Bruce</w:t>
            </w:r>
            <w:r w:rsidR="007672D2" w:rsidRPr="0070212B">
              <w:rPr>
                <w:rFonts w:asciiTheme="majorHAnsi" w:hAnsiTheme="majorHAnsi"/>
                <w:sz w:val="28"/>
                <w:szCs w:val="28"/>
              </w:rPr>
              <w:t xml:space="preserve"> &amp; Marion</w:t>
            </w:r>
            <w:r w:rsidR="00A37D3F" w:rsidRPr="0070212B">
              <w:rPr>
                <w:rFonts w:asciiTheme="majorHAnsi" w:hAnsiTheme="majorHAnsi"/>
                <w:sz w:val="28"/>
                <w:szCs w:val="28"/>
              </w:rPr>
              <w:t xml:space="preserve"> and Josh </w:t>
            </w:r>
            <w:r w:rsidR="007672D2" w:rsidRPr="0070212B">
              <w:rPr>
                <w:rFonts w:asciiTheme="majorHAnsi" w:hAnsiTheme="majorHAnsi"/>
                <w:sz w:val="28"/>
                <w:szCs w:val="28"/>
              </w:rPr>
              <w:t xml:space="preserve">&amp; Sarah </w:t>
            </w:r>
            <w:r w:rsidR="00A37D3F" w:rsidRPr="0070212B">
              <w:rPr>
                <w:rFonts w:asciiTheme="majorHAnsi" w:hAnsiTheme="majorHAnsi"/>
                <w:sz w:val="28"/>
                <w:szCs w:val="28"/>
              </w:rPr>
              <w:t xml:space="preserve">have 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 xml:space="preserve">recently </w:t>
            </w:r>
            <w:r w:rsidR="00A37D3F" w:rsidRPr="0070212B">
              <w:rPr>
                <w:rFonts w:asciiTheme="majorHAnsi" w:hAnsiTheme="majorHAnsi"/>
                <w:sz w:val="28"/>
                <w:szCs w:val="28"/>
              </w:rPr>
              <w:t xml:space="preserve">acquired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this</w:t>
            </w:r>
            <w:r w:rsidR="00614CE5" w:rsidRPr="0070212B">
              <w:rPr>
                <w:rFonts w:asciiTheme="majorHAnsi" w:hAnsiTheme="majorHAnsi"/>
                <w:sz w:val="28"/>
                <w:szCs w:val="28"/>
              </w:rPr>
              <w:t xml:space="preserve"> existing</w:t>
            </w:r>
            <w:r w:rsidR="00A37D3F" w:rsidRPr="0070212B">
              <w:rPr>
                <w:rFonts w:asciiTheme="majorHAnsi" w:hAnsiTheme="majorHAnsi"/>
                <w:sz w:val="28"/>
                <w:szCs w:val="28"/>
              </w:rPr>
              <w:t xml:space="preserve"> business</w:t>
            </w:r>
            <w:r w:rsidR="00614CE5" w:rsidRPr="0070212B">
              <w:rPr>
                <w:rFonts w:asciiTheme="majorHAnsi" w:hAnsiTheme="majorHAnsi"/>
                <w:sz w:val="28"/>
                <w:szCs w:val="28"/>
              </w:rPr>
              <w:t xml:space="preserve"> (Dec-14) and re-launched it (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>late Jan</w:t>
            </w:r>
            <w:r w:rsidR="00614CE5" w:rsidRPr="0070212B">
              <w:rPr>
                <w:rFonts w:asciiTheme="majorHAnsi" w:hAnsiTheme="majorHAnsi"/>
                <w:sz w:val="28"/>
                <w:szCs w:val="28"/>
              </w:rPr>
              <w:t xml:space="preserve">-15). </w:t>
            </w:r>
          </w:p>
          <w:p w14:paraId="255B4884" w14:textId="77777777" w:rsidR="00C63857" w:rsidRDefault="00C63857" w:rsidP="00C63857">
            <w:pPr>
              <w:pStyle w:val="ListParagraph"/>
              <w:ind w:left="317"/>
              <w:rPr>
                <w:rFonts w:asciiTheme="majorHAnsi" w:hAnsiTheme="majorHAnsi"/>
                <w:sz w:val="28"/>
                <w:szCs w:val="28"/>
              </w:rPr>
            </w:pPr>
          </w:p>
          <w:p w14:paraId="5AC8B73B" w14:textId="77777777" w:rsidR="00F8435C" w:rsidRPr="0070212B" w:rsidRDefault="00F8435C" w:rsidP="00F8435C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A major website upgrade is required by the business to:</w:t>
            </w:r>
          </w:p>
          <w:p w14:paraId="612A2DFF" w14:textId="77777777" w:rsidR="00F8435C" w:rsidRPr="0070212B" w:rsidRDefault="00F8435C" w:rsidP="00F8435C">
            <w:pPr>
              <w:pStyle w:val="ListParagraph"/>
              <w:numPr>
                <w:ilvl w:val="0"/>
                <w:numId w:val="6"/>
              </w:numPr>
              <w:ind w:hanging="120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Increase web-presence on page 1 of Google (under Test &amp; Tag Services across SE Qld – </w:t>
            </w:r>
            <w:proofErr w:type="spellStart"/>
            <w:r w:rsidRPr="0070212B">
              <w:rPr>
                <w:rFonts w:asciiTheme="majorHAnsi" w:hAnsiTheme="majorHAnsi"/>
                <w:sz w:val="28"/>
                <w:szCs w:val="28"/>
              </w:rPr>
              <w:t>ie</w:t>
            </w:r>
            <w:proofErr w:type="spellEnd"/>
            <w:r w:rsidRPr="0070212B">
              <w:rPr>
                <w:rFonts w:asciiTheme="majorHAnsi" w:hAnsiTheme="majorHAnsi"/>
                <w:sz w:val="28"/>
                <w:szCs w:val="28"/>
              </w:rPr>
              <w:t>: Brisbane, Gold Coast, Sunshine Coast, Ipswich &amp; Toowoomba);</w:t>
            </w:r>
          </w:p>
          <w:p w14:paraId="2A336821" w14:textId="77777777" w:rsidR="00F8435C" w:rsidRPr="0070212B" w:rsidRDefault="00F8435C" w:rsidP="00F8435C">
            <w:pPr>
              <w:pStyle w:val="ListParagraph"/>
              <w:numPr>
                <w:ilvl w:val="0"/>
                <w:numId w:val="6"/>
              </w:numPr>
              <w:ind w:hanging="120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Increase client enquiries &amp; engagement; </w:t>
            </w:r>
          </w:p>
          <w:p w14:paraId="112E8153" w14:textId="77777777" w:rsidR="00F8435C" w:rsidRPr="0070212B" w:rsidRDefault="00F8435C" w:rsidP="00F8435C">
            <w:pPr>
              <w:pStyle w:val="ListParagraph"/>
              <w:numPr>
                <w:ilvl w:val="0"/>
                <w:numId w:val="6"/>
              </w:numPr>
              <w:ind w:hanging="120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Run Google Ads campaigns, as appropriate; and</w:t>
            </w:r>
          </w:p>
          <w:p w14:paraId="4023FDA2" w14:textId="77777777" w:rsidR="00F8435C" w:rsidRPr="0070212B" w:rsidRDefault="00F8435C" w:rsidP="00F8435C">
            <w:pPr>
              <w:pStyle w:val="ListParagraph"/>
              <w:numPr>
                <w:ilvl w:val="0"/>
                <w:numId w:val="6"/>
              </w:numPr>
              <w:ind w:hanging="120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Provide relevant information to potential clients.</w:t>
            </w:r>
          </w:p>
          <w:p w14:paraId="0C500443" w14:textId="1DD62B48" w:rsidR="00F40311" w:rsidRPr="0070212B" w:rsidRDefault="00F40311" w:rsidP="00F8435C">
            <w:pPr>
              <w:pStyle w:val="ListParagraph"/>
              <w:ind w:left="742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8435C" w:rsidRPr="0070212B" w14:paraId="665AF8E0" w14:textId="77777777" w:rsidTr="00F8435C">
        <w:trPr>
          <w:trHeight w:val="737"/>
        </w:trPr>
        <w:tc>
          <w:tcPr>
            <w:tcW w:w="2887" w:type="dxa"/>
          </w:tcPr>
          <w:p w14:paraId="6C3D3A33" w14:textId="232D4982" w:rsidR="00F8435C" w:rsidRPr="0070212B" w:rsidRDefault="00F8435C" w:rsidP="00FA1EAF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lastRenderedPageBreak/>
              <w:t>Background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(cont’d)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7320" w:type="dxa"/>
          </w:tcPr>
          <w:p w14:paraId="1D33E523" w14:textId="51565D4C" w:rsidR="00F8435C" w:rsidRPr="0070212B" w:rsidRDefault="00F8435C" w:rsidP="00F8435C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The specific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basic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services offered at present are:</w:t>
            </w:r>
          </w:p>
          <w:p w14:paraId="6AEA425C" w14:textId="77777777" w:rsidR="00F8435C" w:rsidRPr="0070212B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Inspection, testing &amp; tagging of electrical equipment</w:t>
            </w:r>
          </w:p>
          <w:p w14:paraId="3800AAAD" w14:textId="77777777" w:rsidR="00F8435C" w:rsidRPr="0070212B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Inspection, testing &amp; tagging of safety switches (RCDs)</w:t>
            </w:r>
          </w:p>
          <w:p w14:paraId="0CA06DDE" w14:textId="77777777" w:rsidR="00F8435C" w:rsidRPr="0070212B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Inspection &amp; testing of Exit &amp; Emergency Lights</w:t>
            </w:r>
          </w:p>
          <w:p w14:paraId="79A1BA33" w14:textId="53C524DB" w:rsidR="00F8435C" w:rsidRPr="0070212B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Barcode Labelling and Data Capture of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new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Electrical Assets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(one-time service / item)</w:t>
            </w:r>
          </w:p>
          <w:p w14:paraId="377174DB" w14:textId="1BAFA0F6" w:rsidR="00F8435C" w:rsidRPr="0070212B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Issuing s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igned Certificate of Compliance and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 Site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Testing Schedule for works completed</w:t>
            </w:r>
          </w:p>
          <w:p w14:paraId="5C3948C4" w14:textId="66BD6124" w:rsidR="00F8435C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Reminders to clients of when next service is due</w:t>
            </w:r>
          </w:p>
          <w:p w14:paraId="0A44989E" w14:textId="77777777" w:rsidR="00F8435C" w:rsidRPr="00F8435C" w:rsidRDefault="00F8435C" w:rsidP="00F8435C">
            <w:pPr>
              <w:pStyle w:val="ListParagraph"/>
              <w:ind w:left="742"/>
              <w:rPr>
                <w:rFonts w:asciiTheme="majorHAnsi" w:hAnsiTheme="majorHAnsi"/>
                <w:sz w:val="28"/>
                <w:szCs w:val="28"/>
              </w:rPr>
            </w:pPr>
          </w:p>
          <w:p w14:paraId="44787550" w14:textId="1D262228" w:rsidR="00F8435C" w:rsidRPr="0070212B" w:rsidRDefault="00F8435C" w:rsidP="00F8435C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The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value-adding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services offered at present are:</w:t>
            </w:r>
          </w:p>
          <w:p w14:paraId="20512EC3" w14:textId="77777777" w:rsidR="00F8435C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Repairs &amp; re-testing of faulty devices</w:t>
            </w:r>
          </w:p>
          <w:p w14:paraId="4C713E73" w14:textId="246CE5B9" w:rsidR="00F8435C" w:rsidRPr="0070212B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lectrical maintenance &amp; repairs </w:t>
            </w:r>
            <w:r>
              <w:rPr>
                <w:rFonts w:asciiTheme="majorHAnsi" w:hAnsiTheme="majorHAnsi"/>
                <w:sz w:val="28"/>
                <w:szCs w:val="28"/>
              </w:rPr>
              <w:t>of any other Plant &amp; Equipment need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ed while on-site</w:t>
            </w:r>
          </w:p>
          <w:p w14:paraId="252055F3" w14:textId="77777777" w:rsidR="00F8435C" w:rsidRPr="0070212B" w:rsidRDefault="00F8435C" w:rsidP="00F8435C">
            <w:pPr>
              <w:pStyle w:val="ListParagraph"/>
              <w:numPr>
                <w:ilvl w:val="1"/>
                <w:numId w:val="5"/>
              </w:numPr>
              <w:ind w:left="742"/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Creation of Exit &amp; Emergency Light Plans</w:t>
            </w:r>
          </w:p>
          <w:p w14:paraId="38887771" w14:textId="1F0BA7DF" w:rsidR="00F8435C" w:rsidRPr="0070212B" w:rsidRDefault="00F8435C" w:rsidP="00F8435C">
            <w:pPr>
              <w:pStyle w:val="ListParagraph"/>
              <w:ind w:left="742"/>
              <w:rPr>
                <w:rFonts w:asciiTheme="majorHAnsi" w:hAnsiTheme="majorHAnsi"/>
              </w:rPr>
            </w:pPr>
          </w:p>
        </w:tc>
      </w:tr>
      <w:tr w:rsidR="00E128CD" w:rsidRPr="0070212B" w14:paraId="76F1D91B" w14:textId="77777777" w:rsidTr="00F8435C">
        <w:trPr>
          <w:trHeight w:val="737"/>
        </w:trPr>
        <w:tc>
          <w:tcPr>
            <w:tcW w:w="2887" w:type="dxa"/>
          </w:tcPr>
          <w:p w14:paraId="0F9C8A10" w14:textId="328A11FD" w:rsidR="00E128CD" w:rsidRPr="0070212B" w:rsidRDefault="00E128CD" w:rsidP="00E128CD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Current website:</w:t>
            </w:r>
          </w:p>
        </w:tc>
        <w:tc>
          <w:tcPr>
            <w:tcW w:w="7320" w:type="dxa"/>
          </w:tcPr>
          <w:p w14:paraId="09845410" w14:textId="0D23B21F" w:rsidR="007E2395" w:rsidRPr="0070212B" w:rsidRDefault="00095D51" w:rsidP="008D7764">
            <w:pPr>
              <w:rPr>
                <w:rFonts w:asciiTheme="majorHAnsi" w:hAnsiTheme="majorHAnsi"/>
                <w:sz w:val="28"/>
                <w:szCs w:val="28"/>
              </w:rPr>
            </w:pPr>
            <w:hyperlink r:id="rId10" w:history="1">
              <w:r w:rsidR="00614CE5" w:rsidRPr="0070212B">
                <w:rPr>
                  <w:rStyle w:val="Hyperlink"/>
                  <w:rFonts w:asciiTheme="majorHAnsi" w:hAnsiTheme="majorHAnsi"/>
                  <w:sz w:val="28"/>
                  <w:szCs w:val="28"/>
                </w:rPr>
                <w:t>www.besttesting.com.au</w:t>
              </w:r>
            </w:hyperlink>
            <w:r w:rsidR="009C5451" w:rsidRPr="0070212B">
              <w:rPr>
                <w:rStyle w:val="Hyperlink"/>
                <w:rFonts w:asciiTheme="majorHAnsi" w:hAnsiTheme="majorHAnsi"/>
                <w:sz w:val="28"/>
                <w:szCs w:val="28"/>
                <w:u w:val="none"/>
              </w:rPr>
              <w:tab/>
              <w:t xml:space="preserve">  </w:t>
            </w:r>
            <w:r w:rsidR="009C5451" w:rsidRPr="0070212B">
              <w:rPr>
                <w:rStyle w:val="Hyperlink"/>
                <w:rFonts w:asciiTheme="majorHAnsi" w:hAnsiTheme="majorHAnsi"/>
                <w:b/>
                <w:color w:val="000000" w:themeColor="text1"/>
                <w:sz w:val="28"/>
                <w:szCs w:val="28"/>
                <w:u w:val="none"/>
              </w:rPr>
              <w:t>&lt;&lt; THIS IS CURRENTLY VERY POOR</w:t>
            </w:r>
          </w:p>
          <w:p w14:paraId="64288530" w14:textId="77777777" w:rsidR="00614CE5" w:rsidRPr="0070212B" w:rsidRDefault="00614CE5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Domain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F40311" w:rsidRPr="0070212B">
              <w:rPr>
                <w:rFonts w:asciiTheme="majorHAnsi" w:hAnsiTheme="majorHAnsi"/>
                <w:sz w:val="28"/>
                <w:szCs w:val="28"/>
              </w:rPr>
              <w:t>Reg’n</w:t>
            </w:r>
            <w:proofErr w:type="spellEnd"/>
            <w:r w:rsidRPr="0070212B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proofErr w:type="spellStart"/>
            <w:r w:rsidRPr="0070212B">
              <w:rPr>
                <w:rFonts w:asciiTheme="majorHAnsi" w:hAnsiTheme="majorHAnsi"/>
                <w:sz w:val="28"/>
                <w:szCs w:val="28"/>
              </w:rPr>
              <w:t>CheapDomains</w:t>
            </w:r>
            <w:proofErr w:type="spellEnd"/>
            <w:r w:rsidRPr="0070212B">
              <w:rPr>
                <w:rFonts w:asciiTheme="majorHAnsi" w:hAnsiTheme="majorHAnsi"/>
                <w:sz w:val="28"/>
                <w:szCs w:val="28"/>
              </w:rPr>
              <w:t xml:space="preserve">      Hosting: JustHosting</w:t>
            </w:r>
            <w:r w:rsidR="00F40311" w:rsidRPr="0070212B">
              <w:rPr>
                <w:rFonts w:asciiTheme="majorHAnsi" w:hAnsiTheme="majorHAnsi"/>
                <w:sz w:val="28"/>
                <w:szCs w:val="28"/>
              </w:rPr>
              <w:t>.com</w:t>
            </w:r>
          </w:p>
          <w:p w14:paraId="018A7B87" w14:textId="77777777" w:rsidR="000671FF" w:rsidRDefault="000671FF" w:rsidP="008D7764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BC3C382" w14:textId="20303CDA" w:rsidR="00F8435C" w:rsidRPr="0070212B" w:rsidRDefault="00F8435C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Google Plus Account:</w:t>
            </w:r>
          </w:p>
          <w:p w14:paraId="3FA69F63" w14:textId="77777777" w:rsidR="000671FF" w:rsidRPr="0070212B" w:rsidRDefault="00095D51" w:rsidP="008D7764">
            <w:pPr>
              <w:rPr>
                <w:rFonts w:asciiTheme="majorHAnsi" w:hAnsiTheme="majorHAnsi"/>
                <w:sz w:val="20"/>
                <w:szCs w:val="20"/>
              </w:rPr>
            </w:pPr>
            <w:hyperlink r:id="rId11" w:history="1">
              <w:r w:rsidR="000671FF" w:rsidRPr="0070212B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https://plus.google.com/u/0/b/116226985747729653584/+BesttestingAu/posts/p/pub</w:t>
              </w:r>
            </w:hyperlink>
            <w:r w:rsidR="000671FF" w:rsidRPr="0070212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763D6BC2" w14:textId="2D5BE6AA" w:rsidR="000671FF" w:rsidRPr="0070212B" w:rsidRDefault="000671FF" w:rsidP="000671FF">
            <w:pPr>
              <w:jc w:val="center"/>
              <w:rPr>
                <w:rFonts w:asciiTheme="majorHAnsi" w:hAnsiTheme="majorHAnsi"/>
              </w:rPr>
            </w:pPr>
            <w:r w:rsidRPr="0070212B">
              <w:rPr>
                <w:rFonts w:asciiTheme="majorHAnsi" w:hAnsiTheme="majorHAnsi"/>
              </w:rPr>
              <w:t>^^^^^</w:t>
            </w:r>
          </w:p>
          <w:p w14:paraId="049FA684" w14:textId="77777777" w:rsidR="000671FF" w:rsidRDefault="000671FF" w:rsidP="000671FF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F8435C">
              <w:rPr>
                <w:rFonts w:asciiTheme="majorHAnsi" w:hAnsiTheme="majorHAnsi"/>
                <w:b/>
                <w:i/>
              </w:rPr>
              <w:t>Look if you dare</w:t>
            </w:r>
          </w:p>
          <w:p w14:paraId="03693A65" w14:textId="39ACE4E5" w:rsidR="00F8435C" w:rsidRPr="00F8435C" w:rsidRDefault="00F8435C" w:rsidP="000671FF">
            <w:pPr>
              <w:jc w:val="center"/>
              <w:rPr>
                <w:rFonts w:asciiTheme="majorHAnsi" w:hAnsiTheme="majorHAnsi"/>
                <w:b/>
                <w:i/>
              </w:rPr>
            </w:pPr>
          </w:p>
        </w:tc>
      </w:tr>
      <w:tr w:rsidR="008D7764" w:rsidRPr="0070212B" w14:paraId="6ED1438D" w14:textId="77777777" w:rsidTr="00F8435C">
        <w:trPr>
          <w:trHeight w:val="737"/>
        </w:trPr>
        <w:tc>
          <w:tcPr>
            <w:tcW w:w="2887" w:type="dxa"/>
          </w:tcPr>
          <w:p w14:paraId="3722C54A" w14:textId="77777777" w:rsidR="008D7764" w:rsidRPr="0070212B" w:rsidRDefault="008D7764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Objectives:</w:t>
            </w:r>
          </w:p>
        </w:tc>
        <w:tc>
          <w:tcPr>
            <w:tcW w:w="7320" w:type="dxa"/>
          </w:tcPr>
          <w:p w14:paraId="14727927" w14:textId="51BF8E66" w:rsidR="005640A1" w:rsidRPr="00AA1690" w:rsidRDefault="005640A1" w:rsidP="0068351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AA1690">
              <w:rPr>
                <w:rFonts w:asciiTheme="majorHAnsi" w:hAnsiTheme="majorHAnsi"/>
                <w:color w:val="FF0000"/>
                <w:sz w:val="28"/>
                <w:szCs w:val="28"/>
              </w:rPr>
              <w:t xml:space="preserve">Increase sales by </w:t>
            </w:r>
            <w:r w:rsidR="00614CE5" w:rsidRPr="00AA1690">
              <w:rPr>
                <w:rFonts w:asciiTheme="majorHAnsi" w:hAnsiTheme="majorHAnsi"/>
                <w:color w:val="FF0000"/>
                <w:sz w:val="28"/>
                <w:szCs w:val="28"/>
              </w:rPr>
              <w:t>&gt;&gt;100</w:t>
            </w:r>
            <w:r w:rsidRPr="00AA1690">
              <w:rPr>
                <w:rFonts w:asciiTheme="majorHAnsi" w:hAnsiTheme="majorHAnsi"/>
                <w:color w:val="FF0000"/>
                <w:sz w:val="28"/>
                <w:szCs w:val="28"/>
              </w:rPr>
              <w:t>%</w:t>
            </w:r>
          </w:p>
          <w:p w14:paraId="68658227" w14:textId="21D92D65" w:rsidR="008D7764" w:rsidRPr="0070212B" w:rsidRDefault="0068351B" w:rsidP="0068351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Website needs to rank better</w:t>
            </w:r>
          </w:p>
          <w:p w14:paraId="7209CE42" w14:textId="77777777" w:rsidR="0068351B" w:rsidRPr="0070212B" w:rsidRDefault="0068351B" w:rsidP="0068351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New look and feel </w:t>
            </w:r>
          </w:p>
          <w:p w14:paraId="759B3CF3" w14:textId="77777777" w:rsidR="0068351B" w:rsidRDefault="0068351B" w:rsidP="0068351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Responsive design</w:t>
            </w:r>
            <w:r w:rsidR="00F8435C">
              <w:rPr>
                <w:rFonts w:asciiTheme="majorHAnsi" w:hAnsiTheme="majorHAnsi"/>
                <w:sz w:val="28"/>
                <w:szCs w:val="28"/>
              </w:rPr>
              <w:t xml:space="preserve"> on multiple platforms</w:t>
            </w:r>
          </w:p>
          <w:p w14:paraId="4BF771B0" w14:textId="50B7ABE0" w:rsidR="00F8435C" w:rsidRPr="0070212B" w:rsidRDefault="00F8435C" w:rsidP="00F8435C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8CD" w:rsidRPr="0070212B" w14:paraId="1BC57CB7" w14:textId="77777777" w:rsidTr="00F8435C">
        <w:trPr>
          <w:trHeight w:val="737"/>
        </w:trPr>
        <w:tc>
          <w:tcPr>
            <w:tcW w:w="2887" w:type="dxa"/>
          </w:tcPr>
          <w:p w14:paraId="6D197786" w14:textId="5F7E3A99" w:rsidR="00E128CD" w:rsidRPr="0070212B" w:rsidRDefault="0068351B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Point of difference</w:t>
            </w:r>
            <w:r w:rsidR="00E128CD" w:rsidRPr="0070212B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7320" w:type="dxa"/>
          </w:tcPr>
          <w:p w14:paraId="7B21145D" w14:textId="5C64DC13" w:rsidR="00E128CD" w:rsidRPr="0070212B" w:rsidRDefault="00B06E72" w:rsidP="005F50B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We</w:t>
            </w:r>
            <w:r w:rsidR="0068351B"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F8435C">
              <w:rPr>
                <w:rFonts w:asciiTheme="majorHAnsi" w:hAnsiTheme="majorHAnsi"/>
                <w:sz w:val="28"/>
                <w:szCs w:val="28"/>
              </w:rPr>
              <w:t xml:space="preserve">specifically </w:t>
            </w:r>
            <w:r w:rsidR="0068351B" w:rsidRPr="0070212B">
              <w:rPr>
                <w:rFonts w:asciiTheme="majorHAnsi" w:hAnsiTheme="majorHAnsi"/>
                <w:sz w:val="28"/>
                <w:szCs w:val="28"/>
              </w:rPr>
              <w:t xml:space="preserve">contract </w:t>
            </w:r>
            <w:r w:rsidR="00F8435C">
              <w:rPr>
                <w:rFonts w:asciiTheme="majorHAnsi" w:hAnsiTheme="majorHAnsi"/>
                <w:sz w:val="28"/>
                <w:szCs w:val="28"/>
              </w:rPr>
              <w:t>E</w:t>
            </w:r>
            <w:r w:rsidR="0068351B" w:rsidRPr="0070212B">
              <w:rPr>
                <w:rFonts w:asciiTheme="majorHAnsi" w:hAnsiTheme="majorHAnsi"/>
                <w:sz w:val="28"/>
                <w:szCs w:val="28"/>
              </w:rPr>
              <w:t xml:space="preserve">lectricians </w:t>
            </w:r>
            <w:r w:rsidR="00F8435C">
              <w:rPr>
                <w:rFonts w:asciiTheme="majorHAnsi" w:hAnsiTheme="majorHAnsi"/>
                <w:sz w:val="28"/>
                <w:szCs w:val="28"/>
              </w:rPr>
              <w:t xml:space="preserve">(not just T&amp;T </w:t>
            </w:r>
            <w:proofErr w:type="spellStart"/>
            <w:r w:rsidR="00F8435C">
              <w:rPr>
                <w:rFonts w:asciiTheme="majorHAnsi" w:hAnsiTheme="majorHAnsi"/>
                <w:sz w:val="28"/>
                <w:szCs w:val="28"/>
              </w:rPr>
              <w:t>Techicians</w:t>
            </w:r>
            <w:proofErr w:type="spellEnd"/>
            <w:r w:rsidR="00F8435C">
              <w:rPr>
                <w:rFonts w:asciiTheme="majorHAnsi" w:hAnsiTheme="majorHAnsi"/>
                <w:sz w:val="28"/>
                <w:szCs w:val="28"/>
              </w:rPr>
              <w:t xml:space="preserve">) </w:t>
            </w:r>
            <w:r w:rsidR="0068351B" w:rsidRPr="0070212B">
              <w:rPr>
                <w:rFonts w:asciiTheme="majorHAnsi" w:hAnsiTheme="majorHAnsi"/>
                <w:sz w:val="28"/>
                <w:szCs w:val="28"/>
              </w:rPr>
              <w:t xml:space="preserve">so </w:t>
            </w:r>
            <w:r w:rsidR="00F8435C">
              <w:rPr>
                <w:rFonts w:asciiTheme="majorHAnsi" w:hAnsiTheme="majorHAnsi"/>
                <w:sz w:val="28"/>
                <w:szCs w:val="28"/>
              </w:rPr>
              <w:t xml:space="preserve">that </w:t>
            </w:r>
            <w:r w:rsidR="0068351B" w:rsidRPr="0070212B">
              <w:rPr>
                <w:rFonts w:asciiTheme="majorHAnsi" w:hAnsiTheme="majorHAnsi"/>
                <w:sz w:val="28"/>
                <w:szCs w:val="28"/>
              </w:rPr>
              <w:t xml:space="preserve">they can </w:t>
            </w:r>
            <w:r w:rsidR="00F8435C">
              <w:rPr>
                <w:rFonts w:asciiTheme="majorHAnsi" w:hAnsiTheme="majorHAnsi"/>
                <w:sz w:val="28"/>
                <w:szCs w:val="28"/>
              </w:rPr>
              <w:t xml:space="preserve">legally </w:t>
            </w:r>
            <w:r w:rsidR="0068351B" w:rsidRPr="0070212B">
              <w:rPr>
                <w:rFonts w:asciiTheme="majorHAnsi" w:hAnsiTheme="majorHAnsi"/>
                <w:sz w:val="28"/>
                <w:szCs w:val="28"/>
              </w:rPr>
              <w:t xml:space="preserve">fix </w:t>
            </w:r>
            <w:r w:rsidR="00F8435C">
              <w:rPr>
                <w:rFonts w:asciiTheme="majorHAnsi" w:hAnsiTheme="majorHAnsi"/>
                <w:sz w:val="28"/>
                <w:szCs w:val="28"/>
              </w:rPr>
              <w:t xml:space="preserve">faulty items that find </w:t>
            </w:r>
            <w:r w:rsidR="0068351B" w:rsidRPr="0070212B">
              <w:rPr>
                <w:rFonts w:asciiTheme="majorHAnsi" w:hAnsiTheme="majorHAnsi"/>
                <w:sz w:val="28"/>
                <w:szCs w:val="28"/>
              </w:rPr>
              <w:t xml:space="preserve">when doing their test and tagging. </w:t>
            </w:r>
          </w:p>
          <w:p w14:paraId="3DEF3E7A" w14:textId="52865BF9" w:rsidR="00F8435C" w:rsidRDefault="00F8435C" w:rsidP="00F8435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They c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an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also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do other maintenance and repair work while on site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(which saves down-time &amp; call-out fees)</w:t>
            </w:r>
          </w:p>
          <w:p w14:paraId="0615CE8D" w14:textId="7D2212F0" w:rsidR="005F50B5" w:rsidRPr="0070212B" w:rsidRDefault="005F50B5" w:rsidP="005F50B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On-going</w:t>
            </w:r>
            <w:r w:rsidR="00F8435C">
              <w:rPr>
                <w:rFonts w:asciiTheme="majorHAnsi" w:hAnsiTheme="majorHAnsi"/>
                <w:sz w:val="28"/>
                <w:szCs w:val="28"/>
              </w:rPr>
              <w:t>,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fixed price </w:t>
            </w:r>
            <w:r w:rsidR="00F8435C">
              <w:rPr>
                <w:rFonts w:asciiTheme="majorHAnsi" w:hAnsiTheme="majorHAnsi"/>
                <w:sz w:val="28"/>
                <w:szCs w:val="28"/>
              </w:rPr>
              <w:t>S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ervice </w:t>
            </w:r>
            <w:r w:rsidR="00F8435C">
              <w:rPr>
                <w:rFonts w:asciiTheme="majorHAnsi" w:hAnsiTheme="majorHAnsi"/>
                <w:sz w:val="28"/>
                <w:szCs w:val="28"/>
              </w:rPr>
              <w:t>A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greements available</w:t>
            </w:r>
          </w:p>
          <w:p w14:paraId="050B40E6" w14:textId="0DA1A4EF" w:rsidR="00F8435C" w:rsidRPr="0070212B" w:rsidRDefault="00F8435C" w:rsidP="00F8435C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15464EC1" w14:textId="77777777" w:rsidR="00F8435C" w:rsidRDefault="00F8435C">
      <w:r>
        <w:br w:type="page"/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2887"/>
        <w:gridCol w:w="7320"/>
      </w:tblGrid>
      <w:tr w:rsidR="008D7764" w:rsidRPr="0070212B" w14:paraId="3E98829D" w14:textId="77777777" w:rsidTr="00F8435C">
        <w:trPr>
          <w:trHeight w:val="737"/>
        </w:trPr>
        <w:tc>
          <w:tcPr>
            <w:tcW w:w="2887" w:type="dxa"/>
          </w:tcPr>
          <w:p w14:paraId="024E4510" w14:textId="1F3D7F38" w:rsidR="008D7764" w:rsidRPr="0070212B" w:rsidRDefault="007A1450" w:rsidP="007A1450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lastRenderedPageBreak/>
              <w:t>Primary target market:</w:t>
            </w:r>
          </w:p>
        </w:tc>
        <w:tc>
          <w:tcPr>
            <w:tcW w:w="7320" w:type="dxa"/>
          </w:tcPr>
          <w:p w14:paraId="6CA738E4" w14:textId="3BC8E480" w:rsidR="0068351B" w:rsidRPr="0070212B" w:rsidRDefault="0068351B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All </w:t>
            </w:r>
            <w:r w:rsidR="00C40969">
              <w:rPr>
                <w:rFonts w:asciiTheme="majorHAnsi" w:hAnsiTheme="majorHAnsi"/>
                <w:sz w:val="28"/>
                <w:szCs w:val="28"/>
              </w:rPr>
              <w:t>work-plac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es </w:t>
            </w:r>
            <w:r w:rsidR="00C40969">
              <w:rPr>
                <w:rFonts w:asciiTheme="majorHAnsi" w:hAnsiTheme="majorHAnsi"/>
                <w:sz w:val="28"/>
                <w:szCs w:val="28"/>
              </w:rPr>
              <w:t xml:space="preserve">(but not all equipment)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require testing and tagging every 6 months</w:t>
            </w:r>
            <w:r w:rsidR="00C40969">
              <w:rPr>
                <w:rFonts w:asciiTheme="majorHAnsi" w:hAnsiTheme="majorHAnsi"/>
                <w:sz w:val="28"/>
                <w:szCs w:val="28"/>
              </w:rPr>
              <w:t>. So we wish to target:</w:t>
            </w:r>
          </w:p>
          <w:p w14:paraId="2C7061F1" w14:textId="77777777" w:rsidR="00C40969" w:rsidRDefault="00C40969" w:rsidP="00C4096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Business owner/managers and HR/WHS managers</w:t>
            </w:r>
          </w:p>
          <w:p w14:paraId="6E6A131E" w14:textId="1D3F479A" w:rsidR="00C40969" w:rsidRPr="0070212B" w:rsidRDefault="00C40969" w:rsidP="00C40969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ie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: those who hold compliance responsibilities)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of…</w:t>
            </w:r>
          </w:p>
          <w:p w14:paraId="10556627" w14:textId="77777777" w:rsidR="008D7764" w:rsidRPr="00C40969" w:rsidRDefault="005640A1" w:rsidP="0068351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 w:rsidRPr="00C40969">
              <w:rPr>
                <w:rFonts w:asciiTheme="majorHAnsi" w:hAnsiTheme="majorHAnsi"/>
                <w:b/>
                <w:sz w:val="28"/>
                <w:szCs w:val="28"/>
              </w:rPr>
              <w:t>Med-large businesses with multiple locations</w:t>
            </w:r>
          </w:p>
          <w:p w14:paraId="799A72ED" w14:textId="77777777" w:rsidR="00F84DCE" w:rsidRPr="0070212B" w:rsidRDefault="00F84DCE" w:rsidP="0068351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Smaller businesses with single locations</w:t>
            </w:r>
          </w:p>
          <w:p w14:paraId="42A83E18" w14:textId="00AB3B5F" w:rsidR="00C40969" w:rsidRPr="0070212B" w:rsidRDefault="00C40969" w:rsidP="00C4096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Larger institutions/organisations </w:t>
            </w:r>
            <w:r>
              <w:rPr>
                <w:rFonts w:asciiTheme="majorHAnsi" w:hAnsiTheme="majorHAnsi"/>
                <w:sz w:val="28"/>
                <w:szCs w:val="28"/>
              </w:rPr>
              <w:t>(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e.g. </w:t>
            </w:r>
            <w:r>
              <w:rPr>
                <w:rFonts w:asciiTheme="majorHAnsi" w:hAnsiTheme="majorHAnsi"/>
                <w:sz w:val="28"/>
                <w:szCs w:val="28"/>
              </w:rPr>
              <w:t>n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ursing homes</w:t>
            </w:r>
            <w:r>
              <w:rPr>
                <w:rFonts w:asciiTheme="majorHAnsi" w:hAnsiTheme="majorHAnsi"/>
                <w:sz w:val="28"/>
                <w:szCs w:val="28"/>
              </w:rPr>
              <w:t>)</w:t>
            </w:r>
          </w:p>
          <w:p w14:paraId="3E0FCBA3" w14:textId="77777777" w:rsidR="00C40969" w:rsidRDefault="00C40969" w:rsidP="00C4096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Furniture and fittings hire companies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3B2FBD18" w14:textId="75B99498" w:rsidR="00C40969" w:rsidRPr="0070212B" w:rsidRDefault="00C40969" w:rsidP="00C4096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radesmen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who use their t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ools </w:t>
            </w:r>
            <w:r>
              <w:rPr>
                <w:rFonts w:asciiTheme="majorHAnsi" w:hAnsiTheme="majorHAnsi"/>
                <w:sz w:val="28"/>
                <w:szCs w:val="28"/>
              </w:rPr>
              <w:t>&amp;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equipment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on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construction site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(3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mth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testing is mandatory)</w:t>
            </w:r>
          </w:p>
          <w:p w14:paraId="0FBC1C5B" w14:textId="5AF34B9A" w:rsidR="00A04E7E" w:rsidRPr="0070212B" w:rsidRDefault="00A04E7E" w:rsidP="00C40969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56EDE" w:rsidRPr="0070212B" w14:paraId="4DA05DA8" w14:textId="77777777" w:rsidTr="00F8435C">
        <w:trPr>
          <w:trHeight w:val="737"/>
        </w:trPr>
        <w:tc>
          <w:tcPr>
            <w:tcW w:w="2887" w:type="dxa"/>
          </w:tcPr>
          <w:p w14:paraId="3DC7BE0A" w14:textId="0D269601" w:rsidR="00056EDE" w:rsidRPr="0070212B" w:rsidRDefault="00056EDE" w:rsidP="00854A6F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Not targeting:</w:t>
            </w:r>
          </w:p>
        </w:tc>
        <w:tc>
          <w:tcPr>
            <w:tcW w:w="7320" w:type="dxa"/>
          </w:tcPr>
          <w:p w14:paraId="6531ED72" w14:textId="77777777" w:rsidR="00C40969" w:rsidRDefault="00056EDE" w:rsidP="00854A6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Domestic </w:t>
            </w:r>
            <w:r w:rsidR="00C40969">
              <w:rPr>
                <w:rFonts w:asciiTheme="majorHAnsi" w:hAnsiTheme="majorHAnsi"/>
                <w:sz w:val="28"/>
                <w:szCs w:val="28"/>
              </w:rPr>
              <w:t>T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est and </w:t>
            </w:r>
            <w:r w:rsidR="00C40969">
              <w:rPr>
                <w:rFonts w:asciiTheme="majorHAnsi" w:hAnsiTheme="majorHAnsi"/>
                <w:sz w:val="28"/>
                <w:szCs w:val="28"/>
              </w:rPr>
              <w:t>T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ag</w:t>
            </w:r>
            <w:r w:rsidR="00C40969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5F6CEDDE" w14:textId="3C18BDD1" w:rsidR="00056EDE" w:rsidRPr="0070212B" w:rsidRDefault="00C40969" w:rsidP="00C40969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(not regulated; too small; we’re too expensive)</w:t>
            </w:r>
          </w:p>
          <w:p w14:paraId="1C36D7EA" w14:textId="77777777" w:rsidR="00C40969" w:rsidRDefault="00056EDE" w:rsidP="00854A6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Emergency callouts</w:t>
            </w:r>
            <w:r w:rsidR="008B38A3" w:rsidRPr="0070212B">
              <w:rPr>
                <w:rFonts w:asciiTheme="majorHAnsi" w:hAnsiTheme="majorHAnsi"/>
                <w:sz w:val="28"/>
                <w:szCs w:val="28"/>
              </w:rPr>
              <w:t>/rush jobs</w:t>
            </w:r>
            <w:r w:rsidR="00C40969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1FAAA861" w14:textId="70A4426B" w:rsidR="00056EDE" w:rsidRDefault="00C40969" w:rsidP="00C40969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(we prefer pre-scheduled jobs so we can balance our team’s workloads)</w:t>
            </w:r>
          </w:p>
          <w:p w14:paraId="0D7B48B1" w14:textId="009D2EDA" w:rsidR="00C40969" w:rsidRPr="0070212B" w:rsidRDefault="00C40969" w:rsidP="00C40969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D7764" w:rsidRPr="0070212B" w14:paraId="79CB1CFC" w14:textId="77777777" w:rsidTr="00F8435C">
        <w:trPr>
          <w:trHeight w:val="737"/>
        </w:trPr>
        <w:tc>
          <w:tcPr>
            <w:tcW w:w="2887" w:type="dxa"/>
          </w:tcPr>
          <w:p w14:paraId="7BD78A50" w14:textId="70EE3E61" w:rsidR="008D7764" w:rsidRPr="0070212B" w:rsidRDefault="007A1450" w:rsidP="00E128CD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Core </w:t>
            </w:r>
            <w:r w:rsidR="00E128CD" w:rsidRPr="0070212B">
              <w:rPr>
                <w:rFonts w:asciiTheme="majorHAnsi" w:hAnsiTheme="majorHAnsi"/>
                <w:sz w:val="28"/>
                <w:szCs w:val="28"/>
              </w:rPr>
              <w:t>and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support messages:</w:t>
            </w:r>
          </w:p>
        </w:tc>
        <w:tc>
          <w:tcPr>
            <w:tcW w:w="7320" w:type="dxa"/>
          </w:tcPr>
          <w:p w14:paraId="6AA5178D" w14:textId="77777777" w:rsidR="008D7764" w:rsidRPr="0070212B" w:rsidRDefault="005640A1" w:rsidP="005640A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Trust</w:t>
            </w:r>
          </w:p>
          <w:p w14:paraId="4CD560D9" w14:textId="33130723" w:rsidR="005640A1" w:rsidRPr="0070212B" w:rsidRDefault="00E200A7" w:rsidP="005640A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Reliability</w:t>
            </w:r>
          </w:p>
          <w:p w14:paraId="51F60179" w14:textId="299C2C84" w:rsidR="00060CF3" w:rsidRPr="0070212B" w:rsidRDefault="00060CF3" w:rsidP="00060CF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Human safety</w:t>
            </w:r>
          </w:p>
          <w:p w14:paraId="67648C8E" w14:textId="2EADBD8C" w:rsidR="00060CF3" w:rsidRPr="0070212B" w:rsidRDefault="00060CF3" w:rsidP="00060CF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Meeting </w:t>
            </w:r>
            <w:r w:rsidR="0053387C" w:rsidRPr="0070212B">
              <w:rPr>
                <w:rFonts w:asciiTheme="majorHAnsi" w:hAnsiTheme="majorHAnsi"/>
                <w:sz w:val="28"/>
                <w:szCs w:val="28"/>
              </w:rPr>
              <w:t xml:space="preserve">QLD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regulatory compliance</w:t>
            </w:r>
          </w:p>
          <w:p w14:paraId="5A4D67BE" w14:textId="47A4CF9F" w:rsidR="0053387C" w:rsidRPr="0070212B" w:rsidRDefault="00F36507" w:rsidP="00060CF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Meet</w:t>
            </w:r>
            <w:r w:rsidR="0053387C" w:rsidRPr="0070212B">
              <w:rPr>
                <w:rFonts w:asciiTheme="majorHAnsi" w:hAnsiTheme="majorHAnsi"/>
                <w:sz w:val="28"/>
                <w:szCs w:val="28"/>
              </w:rPr>
              <w:t xml:space="preserve"> AUS/NZ standard</w:t>
            </w:r>
          </w:p>
          <w:p w14:paraId="62C33812" w14:textId="4C6D794D" w:rsidR="005640A1" w:rsidRPr="0070212B" w:rsidRDefault="005640A1" w:rsidP="005640A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Licenced electrical contractors</w:t>
            </w:r>
            <w:r w:rsidR="003F6404" w:rsidRPr="0070212B">
              <w:rPr>
                <w:rFonts w:asciiTheme="majorHAnsi" w:hAnsiTheme="majorHAnsi"/>
                <w:sz w:val="28"/>
                <w:szCs w:val="28"/>
              </w:rPr>
              <w:t xml:space="preserve"> who can fix things</w:t>
            </w:r>
          </w:p>
          <w:p w14:paraId="3D31CE38" w14:textId="77777777" w:rsidR="007B4589" w:rsidRPr="0070212B" w:rsidRDefault="007B4589" w:rsidP="005640A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‘We’re here to help</w:t>
            </w:r>
            <w:r w:rsidR="00793E8D" w:rsidRPr="0070212B">
              <w:rPr>
                <w:rFonts w:asciiTheme="majorHAnsi" w:hAnsiTheme="majorHAnsi"/>
                <w:sz w:val="28"/>
                <w:szCs w:val="28"/>
              </w:rPr>
              <w:t xml:space="preserve"> take your problem away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’</w:t>
            </w:r>
          </w:p>
          <w:p w14:paraId="7704D9A7" w14:textId="0FA6B338" w:rsidR="00142BCB" w:rsidRPr="0070212B" w:rsidRDefault="00142BCB" w:rsidP="005640A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‘We’re here to check that all your equipment is </w:t>
            </w:r>
            <w:r w:rsidR="00C40969">
              <w:rPr>
                <w:rFonts w:asciiTheme="majorHAnsi" w:hAnsiTheme="majorHAnsi"/>
                <w:sz w:val="28"/>
                <w:szCs w:val="28"/>
              </w:rPr>
              <w:t>OK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for your staff to use’</w:t>
            </w:r>
          </w:p>
          <w:p w14:paraId="6AE2FA68" w14:textId="77777777" w:rsidR="00FA429E" w:rsidRDefault="00FA429E" w:rsidP="005640A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Licenced and insured</w:t>
            </w:r>
          </w:p>
          <w:p w14:paraId="16E211A1" w14:textId="101ECD30" w:rsidR="001B1994" w:rsidRPr="0070212B" w:rsidRDefault="001B1994" w:rsidP="001B1994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D7764" w:rsidRPr="0070212B" w14:paraId="00F76444" w14:textId="77777777" w:rsidTr="00C40969">
        <w:trPr>
          <w:trHeight w:val="737"/>
        </w:trPr>
        <w:tc>
          <w:tcPr>
            <w:tcW w:w="2887" w:type="dxa"/>
          </w:tcPr>
          <w:p w14:paraId="0023E50A" w14:textId="33AEC0F4" w:rsidR="008D7764" w:rsidRPr="0070212B" w:rsidRDefault="007A1450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Tone of voice:</w:t>
            </w:r>
          </w:p>
        </w:tc>
        <w:tc>
          <w:tcPr>
            <w:tcW w:w="7320" w:type="dxa"/>
          </w:tcPr>
          <w:p w14:paraId="31C47139" w14:textId="05AE58F6" w:rsidR="008D7764" w:rsidRPr="0070212B" w:rsidRDefault="00B62691" w:rsidP="00B6269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Warm</w:t>
            </w:r>
          </w:p>
          <w:p w14:paraId="4FC1F103" w14:textId="77777777" w:rsidR="00B62691" w:rsidRPr="0070212B" w:rsidRDefault="00B62691" w:rsidP="00B6269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Friendly</w:t>
            </w:r>
          </w:p>
          <w:p w14:paraId="35A73682" w14:textId="77777777" w:rsidR="00B62691" w:rsidRDefault="00B62691" w:rsidP="00B6269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Helpful</w:t>
            </w:r>
          </w:p>
          <w:p w14:paraId="7C165CE9" w14:textId="065227B2" w:rsidR="001B1994" w:rsidRPr="0070212B" w:rsidRDefault="001B1994" w:rsidP="001B1994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8CD" w:rsidRPr="0070212B" w14:paraId="5AE200A4" w14:textId="77777777" w:rsidTr="00C40969">
        <w:trPr>
          <w:trHeight w:val="737"/>
        </w:trPr>
        <w:tc>
          <w:tcPr>
            <w:tcW w:w="2887" w:type="dxa"/>
          </w:tcPr>
          <w:p w14:paraId="2DCE2BBE" w14:textId="5E47DF66" w:rsidR="00E128CD" w:rsidRPr="0070212B" w:rsidRDefault="00E128CD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Look and feel:</w:t>
            </w:r>
          </w:p>
        </w:tc>
        <w:tc>
          <w:tcPr>
            <w:tcW w:w="7320" w:type="dxa"/>
          </w:tcPr>
          <w:p w14:paraId="4A74A077" w14:textId="73A42E6A" w:rsidR="00E128CD" w:rsidRPr="0070212B" w:rsidRDefault="00C63768" w:rsidP="00C6376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Professional</w:t>
            </w:r>
          </w:p>
          <w:p w14:paraId="7824C0C6" w14:textId="77777777" w:rsidR="00C63768" w:rsidRPr="0070212B" w:rsidRDefault="00C63768" w:rsidP="00C6376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Factual</w:t>
            </w:r>
          </w:p>
          <w:p w14:paraId="33165C23" w14:textId="77777777" w:rsidR="00C63768" w:rsidRPr="0070212B" w:rsidRDefault="00AF5CB7" w:rsidP="00C6376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Easy to use</w:t>
            </w:r>
          </w:p>
          <w:p w14:paraId="55845082" w14:textId="77777777" w:rsidR="007B656F" w:rsidRDefault="007B656F" w:rsidP="00C6376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Intuitive</w:t>
            </w:r>
          </w:p>
          <w:p w14:paraId="20AD582D" w14:textId="25108F44" w:rsidR="00C37059" w:rsidRDefault="001B1994" w:rsidP="00C6376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“</w:t>
            </w:r>
            <w:r w:rsidR="00C37059">
              <w:rPr>
                <w:rFonts w:asciiTheme="majorHAnsi" w:hAnsiTheme="majorHAnsi"/>
                <w:sz w:val="28"/>
                <w:szCs w:val="28"/>
              </w:rPr>
              <w:t>Not boring</w:t>
            </w:r>
            <w:r>
              <w:rPr>
                <w:rFonts w:asciiTheme="majorHAnsi" w:hAnsiTheme="majorHAnsi"/>
                <w:sz w:val="28"/>
                <w:szCs w:val="28"/>
              </w:rPr>
              <w:t>”</w:t>
            </w:r>
          </w:p>
          <w:p w14:paraId="5970E3DA" w14:textId="50116FDB" w:rsidR="001B1994" w:rsidRPr="0070212B" w:rsidRDefault="001B1994" w:rsidP="001B1994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F262EFB" w14:textId="77777777" w:rsidR="00C40969" w:rsidRDefault="00C40969">
      <w:r>
        <w:br w:type="page"/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2887"/>
        <w:gridCol w:w="7320"/>
      </w:tblGrid>
      <w:tr w:rsidR="00382088" w:rsidRPr="0070212B" w14:paraId="12E1A932" w14:textId="77777777" w:rsidTr="00C40969">
        <w:trPr>
          <w:trHeight w:val="737"/>
        </w:trPr>
        <w:tc>
          <w:tcPr>
            <w:tcW w:w="2887" w:type="dxa"/>
          </w:tcPr>
          <w:p w14:paraId="2B3F7F07" w14:textId="093631EE" w:rsidR="00382088" w:rsidRPr="0070212B" w:rsidRDefault="00382088" w:rsidP="009A4622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lastRenderedPageBreak/>
              <w:t>Competitors:</w:t>
            </w:r>
          </w:p>
        </w:tc>
        <w:tc>
          <w:tcPr>
            <w:tcW w:w="7320" w:type="dxa"/>
          </w:tcPr>
          <w:p w14:paraId="2BFAD663" w14:textId="50320399" w:rsidR="00382088" w:rsidRPr="0070212B" w:rsidRDefault="001A0F4A" w:rsidP="00382088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Electrical Testing Services </w:t>
            </w:r>
            <w:r w:rsidR="001B1994">
              <w:rPr>
                <w:rFonts w:asciiTheme="majorHAnsi" w:hAnsiTheme="majorHAnsi"/>
                <w:sz w:val="28"/>
                <w:szCs w:val="28"/>
              </w:rPr>
              <w:t xml:space="preserve">(national)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- </w:t>
            </w:r>
            <w:hyperlink r:id="rId12" w:history="1">
              <w:r w:rsidR="00FE0680" w:rsidRPr="0070212B">
                <w:rPr>
                  <w:rStyle w:val="Hyperlink"/>
                  <w:rFonts w:asciiTheme="majorHAnsi" w:hAnsiTheme="majorHAnsi"/>
                  <w:sz w:val="28"/>
                  <w:szCs w:val="28"/>
                </w:rPr>
                <w:t>http://www.electricaltesting.com.au/</w:t>
              </w:r>
            </w:hyperlink>
            <w:r w:rsidR="00FE0680"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3A151F32" w14:textId="47C2024A" w:rsidR="00740EAA" w:rsidRPr="0070212B" w:rsidRDefault="00B93CF1" w:rsidP="00B93CF1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Vines Test and Tag </w:t>
            </w:r>
            <w:r w:rsidR="00740EAA" w:rsidRPr="0070212B">
              <w:rPr>
                <w:rFonts w:asciiTheme="majorHAnsi" w:hAnsiTheme="majorHAnsi"/>
                <w:sz w:val="28"/>
                <w:szCs w:val="28"/>
              </w:rPr>
              <w:t>–</w:t>
            </w:r>
          </w:p>
          <w:p w14:paraId="1058DD62" w14:textId="77777777" w:rsidR="00B93CF1" w:rsidRPr="0070212B" w:rsidRDefault="00B93CF1" w:rsidP="00B93CF1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hyperlink r:id="rId13" w:history="1">
              <w:r w:rsidRPr="0070212B">
                <w:rPr>
                  <w:rStyle w:val="Hyperlink"/>
                  <w:rFonts w:asciiTheme="majorHAnsi" w:hAnsiTheme="majorHAnsi"/>
                  <w:sz w:val="28"/>
                  <w:szCs w:val="28"/>
                </w:rPr>
                <w:t>http://www.vinestestandtag.com.au/</w:t>
              </w:r>
            </w:hyperlink>
            <w:r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7EBDB59B" w14:textId="5993FC46" w:rsidR="004A2592" w:rsidRPr="0070212B" w:rsidRDefault="002D2DC1" w:rsidP="00B93CF1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Jims Test and Tag – </w:t>
            </w:r>
          </w:p>
          <w:p w14:paraId="0EE8DF72" w14:textId="77777777" w:rsidR="002D2DC1" w:rsidRPr="0070212B" w:rsidRDefault="00095D51" w:rsidP="00B93CF1">
            <w:pPr>
              <w:rPr>
                <w:rFonts w:asciiTheme="majorHAnsi" w:hAnsiTheme="majorHAnsi"/>
                <w:sz w:val="28"/>
                <w:szCs w:val="28"/>
              </w:rPr>
            </w:pPr>
            <w:hyperlink r:id="rId14" w:history="1">
              <w:r w:rsidR="00300BD3" w:rsidRPr="0070212B">
                <w:rPr>
                  <w:rStyle w:val="Hyperlink"/>
                  <w:rFonts w:asciiTheme="majorHAnsi" w:hAnsiTheme="majorHAnsi"/>
                  <w:sz w:val="28"/>
                  <w:szCs w:val="28"/>
                </w:rPr>
                <w:t>http://www.jimstestandtag.com.au/</w:t>
              </w:r>
            </w:hyperlink>
            <w:r w:rsidR="00300BD3"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2135C93C" w14:textId="6D11A83E" w:rsidR="001C2C92" w:rsidRPr="0070212B" w:rsidRDefault="003A752F" w:rsidP="00B93CF1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 xml:space="preserve">Express Test and Tag </w:t>
            </w:r>
            <w:r w:rsidR="00C72D46" w:rsidRPr="0070212B">
              <w:rPr>
                <w:rFonts w:asciiTheme="majorHAnsi" w:hAnsiTheme="majorHAnsi"/>
                <w:sz w:val="28"/>
                <w:szCs w:val="28"/>
              </w:rPr>
              <w:t>–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5CE52B91" w14:textId="77777777" w:rsidR="00C72D46" w:rsidRPr="0070212B" w:rsidRDefault="00095D51" w:rsidP="00B93CF1">
            <w:pPr>
              <w:rPr>
                <w:rFonts w:asciiTheme="majorHAnsi" w:hAnsiTheme="majorHAnsi"/>
                <w:sz w:val="28"/>
                <w:szCs w:val="28"/>
              </w:rPr>
            </w:pPr>
            <w:hyperlink r:id="rId15" w:history="1">
              <w:r w:rsidR="00C72D46" w:rsidRPr="0070212B">
                <w:rPr>
                  <w:rStyle w:val="Hyperlink"/>
                  <w:rFonts w:asciiTheme="majorHAnsi" w:hAnsiTheme="majorHAnsi"/>
                  <w:sz w:val="28"/>
                  <w:szCs w:val="28"/>
                </w:rPr>
                <w:t>http://www.expresstestandtag.com.au/</w:t>
              </w:r>
            </w:hyperlink>
            <w:r w:rsidR="00C72D46"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5469C968" w14:textId="44CB8ECC" w:rsidR="009007F1" w:rsidRDefault="001B1994" w:rsidP="00B93CF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…a</w:t>
            </w:r>
            <w:r w:rsidR="009007F1" w:rsidRPr="0070212B">
              <w:rPr>
                <w:rFonts w:asciiTheme="majorHAnsi" w:hAnsiTheme="majorHAnsi"/>
                <w:sz w:val="28"/>
                <w:szCs w:val="28"/>
              </w:rPr>
              <w:t>nd many</w:t>
            </w:r>
            <w:r w:rsidR="00C40969">
              <w:rPr>
                <w:rFonts w:asciiTheme="majorHAnsi" w:hAnsiTheme="majorHAnsi"/>
                <w:sz w:val="28"/>
                <w:szCs w:val="28"/>
              </w:rPr>
              <w:t>,</w:t>
            </w:r>
            <w:r w:rsidR="009007F1" w:rsidRPr="0070212B">
              <w:rPr>
                <w:rFonts w:asciiTheme="majorHAnsi" w:hAnsiTheme="majorHAnsi"/>
                <w:sz w:val="28"/>
                <w:szCs w:val="28"/>
              </w:rPr>
              <w:t xml:space="preserve"> many more</w:t>
            </w:r>
          </w:p>
          <w:p w14:paraId="3DF8F527" w14:textId="76E543DF" w:rsidR="00C40969" w:rsidRPr="0070212B" w:rsidRDefault="00C40969" w:rsidP="00B93CF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A1450" w:rsidRPr="0070212B" w14:paraId="7B084039" w14:textId="77777777" w:rsidTr="00C40969">
        <w:trPr>
          <w:trHeight w:val="737"/>
        </w:trPr>
        <w:tc>
          <w:tcPr>
            <w:tcW w:w="2887" w:type="dxa"/>
          </w:tcPr>
          <w:p w14:paraId="76249656" w14:textId="4EED05ED" w:rsidR="007A1450" w:rsidRPr="0070212B" w:rsidRDefault="009A4622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Websites you like</w:t>
            </w:r>
            <w:r w:rsidR="007A1450" w:rsidRPr="0070212B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7320" w:type="dxa"/>
          </w:tcPr>
          <w:p w14:paraId="55B3DEAA" w14:textId="77777777" w:rsidR="007A1450" w:rsidRPr="0070212B" w:rsidRDefault="00095D51" w:rsidP="008D7764">
            <w:pPr>
              <w:rPr>
                <w:rFonts w:asciiTheme="majorHAnsi" w:hAnsiTheme="majorHAnsi"/>
                <w:sz w:val="28"/>
                <w:szCs w:val="28"/>
              </w:rPr>
            </w:pPr>
            <w:hyperlink r:id="rId16" w:history="1">
              <w:r w:rsidR="00337783" w:rsidRPr="0070212B">
                <w:rPr>
                  <w:rStyle w:val="Hyperlink"/>
                  <w:rFonts w:asciiTheme="majorHAnsi" w:hAnsiTheme="majorHAnsi"/>
                  <w:sz w:val="28"/>
                  <w:szCs w:val="28"/>
                </w:rPr>
                <w:t>http://www.templatemonster.com/wordpress-themes/53366.html</w:t>
              </w:r>
            </w:hyperlink>
            <w:r w:rsidR="00337783" w:rsidRPr="0070212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74A863C4" w14:textId="322CDA6A" w:rsidR="00854A6F" w:rsidRPr="0070212B" w:rsidRDefault="00854A6F" w:rsidP="008D776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A1450" w:rsidRPr="0070212B" w14:paraId="769CB95F" w14:textId="77777777" w:rsidTr="00C40969">
        <w:trPr>
          <w:trHeight w:val="737"/>
        </w:trPr>
        <w:tc>
          <w:tcPr>
            <w:tcW w:w="2887" w:type="dxa"/>
          </w:tcPr>
          <w:p w14:paraId="0694CBD0" w14:textId="77777777" w:rsidR="007A1450" w:rsidRPr="0070212B" w:rsidRDefault="007A1450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Mandatories</w:t>
            </w:r>
            <w:r w:rsidR="003575FE" w:rsidRPr="0070212B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7320" w:type="dxa"/>
          </w:tcPr>
          <w:p w14:paraId="7FC2A457" w14:textId="77777777" w:rsidR="00EB0FDA" w:rsidRDefault="00FC0B51" w:rsidP="006D0BB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Inquiry page</w:t>
            </w:r>
          </w:p>
          <w:p w14:paraId="79607D4F" w14:textId="77777777" w:rsidR="00687B49" w:rsidRDefault="00687B49" w:rsidP="006D0BB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Contact page</w:t>
            </w:r>
          </w:p>
          <w:p w14:paraId="155B9CD8" w14:textId="6927AD17" w:rsidR="00C40969" w:rsidRPr="0070212B" w:rsidRDefault="00C40969" w:rsidP="00C40969">
            <w:pPr>
              <w:pStyle w:val="ListParagraph"/>
              <w:ind w:left="787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128CD" w:rsidRPr="003575FE" w14:paraId="38EBC4E8" w14:textId="77777777" w:rsidTr="00C40969">
        <w:trPr>
          <w:trHeight w:val="737"/>
        </w:trPr>
        <w:tc>
          <w:tcPr>
            <w:tcW w:w="2887" w:type="dxa"/>
          </w:tcPr>
          <w:p w14:paraId="75806679" w14:textId="77777777" w:rsidR="00E128CD" w:rsidRPr="0070212B" w:rsidRDefault="00E128CD" w:rsidP="008D7764">
            <w:p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Pages required:</w:t>
            </w:r>
          </w:p>
        </w:tc>
        <w:tc>
          <w:tcPr>
            <w:tcW w:w="7320" w:type="dxa"/>
          </w:tcPr>
          <w:p w14:paraId="0658F234" w14:textId="05B43A70" w:rsidR="00E128CD" w:rsidRPr="0070212B" w:rsidRDefault="009A4622" w:rsidP="009A462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Home</w:t>
            </w:r>
            <w:r w:rsidR="00C40969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70212B">
              <w:rPr>
                <w:rFonts w:asciiTheme="majorHAnsi" w:hAnsiTheme="majorHAnsi"/>
                <w:sz w:val="28"/>
                <w:szCs w:val="28"/>
              </w:rPr>
              <w:t>page</w:t>
            </w:r>
          </w:p>
          <w:p w14:paraId="5F4017DE" w14:textId="77777777" w:rsidR="009A4622" w:rsidRPr="0070212B" w:rsidRDefault="009A4622" w:rsidP="009A462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About Us</w:t>
            </w:r>
          </w:p>
          <w:p w14:paraId="356F77BC" w14:textId="4247CBFF" w:rsidR="009A4622" w:rsidRDefault="009A4622" w:rsidP="009A462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Services</w:t>
            </w:r>
          </w:p>
          <w:p w14:paraId="58BD39EC" w14:textId="6E6403E0" w:rsidR="00F03F01" w:rsidRPr="0070212B" w:rsidRDefault="00F03F01" w:rsidP="009A462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FAQ page</w:t>
            </w:r>
          </w:p>
          <w:p w14:paraId="15B21B65" w14:textId="77777777" w:rsidR="009A4622" w:rsidRPr="0070212B" w:rsidRDefault="009A4622" w:rsidP="009A462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 w:rsidRPr="0070212B">
              <w:rPr>
                <w:rFonts w:asciiTheme="majorHAnsi" w:hAnsiTheme="majorHAnsi"/>
                <w:sz w:val="28"/>
                <w:szCs w:val="28"/>
              </w:rPr>
              <w:t>Contact page</w:t>
            </w:r>
            <w:r w:rsidR="006C0271" w:rsidRPr="0070212B">
              <w:rPr>
                <w:rFonts w:asciiTheme="majorHAnsi" w:hAnsiTheme="majorHAnsi"/>
                <w:sz w:val="28"/>
                <w:szCs w:val="28"/>
              </w:rPr>
              <w:t xml:space="preserve"> (with contact/inquiry form)</w:t>
            </w:r>
          </w:p>
          <w:p w14:paraId="5341144F" w14:textId="7501ADB0" w:rsidR="001D7119" w:rsidRDefault="00C40969" w:rsidP="00C4096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(Hidden?) l</w:t>
            </w:r>
            <w:r w:rsidR="001D7119" w:rsidRPr="0070212B">
              <w:rPr>
                <w:rFonts w:asciiTheme="majorHAnsi" w:hAnsiTheme="majorHAnsi"/>
                <w:sz w:val="28"/>
                <w:szCs w:val="28"/>
              </w:rPr>
              <w:t xml:space="preserve">anding page/s as needed for </w:t>
            </w:r>
            <w:r>
              <w:rPr>
                <w:rFonts w:asciiTheme="majorHAnsi" w:hAnsiTheme="majorHAnsi"/>
                <w:sz w:val="28"/>
                <w:szCs w:val="28"/>
              </w:rPr>
              <w:t>G</w:t>
            </w:r>
            <w:r w:rsidR="001D7119" w:rsidRPr="0070212B">
              <w:rPr>
                <w:rFonts w:asciiTheme="majorHAnsi" w:hAnsiTheme="majorHAnsi"/>
                <w:sz w:val="28"/>
                <w:szCs w:val="28"/>
              </w:rPr>
              <w:t>oogle search optimisation</w:t>
            </w:r>
          </w:p>
          <w:p w14:paraId="59E81EA0" w14:textId="21CD123B" w:rsidR="00C40969" w:rsidRPr="0070212B" w:rsidRDefault="00C40969" w:rsidP="00C40969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82088" w:rsidRPr="003575FE" w14:paraId="582B9307" w14:textId="77777777" w:rsidTr="00C40969">
        <w:trPr>
          <w:trHeight w:val="737"/>
        </w:trPr>
        <w:tc>
          <w:tcPr>
            <w:tcW w:w="2887" w:type="dxa"/>
          </w:tcPr>
          <w:p w14:paraId="47EDB785" w14:textId="4CE91BE9" w:rsidR="00382088" w:rsidRDefault="00382088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Layout:</w:t>
            </w:r>
          </w:p>
        </w:tc>
        <w:tc>
          <w:tcPr>
            <w:tcW w:w="7320" w:type="dxa"/>
          </w:tcPr>
          <w:p w14:paraId="07792F85" w14:textId="4F20C055" w:rsidR="00382088" w:rsidRPr="00914DC7" w:rsidRDefault="00601A67" w:rsidP="00914DC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 w:rsidRPr="00914DC7">
              <w:rPr>
                <w:rFonts w:asciiTheme="majorHAnsi" w:hAnsiTheme="majorHAnsi"/>
                <w:sz w:val="28"/>
                <w:szCs w:val="28"/>
              </w:rPr>
              <w:t>Clean and crisp</w:t>
            </w:r>
          </w:p>
          <w:p w14:paraId="05A64ED9" w14:textId="16064D4A" w:rsidR="00914DC7" w:rsidRPr="00914DC7" w:rsidRDefault="00914DC7" w:rsidP="009144B4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82088" w:rsidRPr="003575FE" w14:paraId="651977EA" w14:textId="77777777" w:rsidTr="00C40969">
        <w:trPr>
          <w:trHeight w:val="737"/>
        </w:trPr>
        <w:tc>
          <w:tcPr>
            <w:tcW w:w="2887" w:type="dxa"/>
          </w:tcPr>
          <w:p w14:paraId="1AB4563A" w14:textId="77777777" w:rsidR="00382088" w:rsidRDefault="00382088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Technical requirements:</w:t>
            </w:r>
          </w:p>
        </w:tc>
        <w:tc>
          <w:tcPr>
            <w:tcW w:w="7320" w:type="dxa"/>
          </w:tcPr>
          <w:p w14:paraId="135CAB04" w14:textId="5C712A88" w:rsidR="00382088" w:rsidRPr="003575FE" w:rsidRDefault="000B3D04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??</w:t>
            </w:r>
            <w:r w:rsidR="00C40969">
              <w:rPr>
                <w:rFonts w:asciiTheme="majorHAnsi" w:hAnsiTheme="majorHAnsi"/>
                <w:sz w:val="28"/>
                <w:szCs w:val="28"/>
              </w:rPr>
              <w:t xml:space="preserve">  (not sure)</w:t>
            </w:r>
          </w:p>
        </w:tc>
      </w:tr>
      <w:tr w:rsidR="00382088" w:rsidRPr="003575FE" w14:paraId="58DA67B1" w14:textId="77777777" w:rsidTr="00C40969">
        <w:trPr>
          <w:trHeight w:val="737"/>
        </w:trPr>
        <w:tc>
          <w:tcPr>
            <w:tcW w:w="2887" w:type="dxa"/>
          </w:tcPr>
          <w:p w14:paraId="1D1A4671" w14:textId="7DC3E0C5" w:rsidR="00382088" w:rsidRDefault="00142CD2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Systems required to integrate with website</w:t>
            </w:r>
          </w:p>
        </w:tc>
        <w:tc>
          <w:tcPr>
            <w:tcW w:w="7320" w:type="dxa"/>
          </w:tcPr>
          <w:p w14:paraId="2EBCF44F" w14:textId="77777777" w:rsidR="00382088" w:rsidRDefault="00C40969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None that we know of.</w:t>
            </w:r>
          </w:p>
          <w:p w14:paraId="7CF3BBF4" w14:textId="77777777" w:rsidR="00C40969" w:rsidRDefault="00C40969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Web-page needs to lead to Google search and Google-Ads</w:t>
            </w:r>
          </w:p>
          <w:p w14:paraId="140D2F40" w14:textId="27B8F09F" w:rsidR="00C40969" w:rsidRPr="003575FE" w:rsidRDefault="00C40969" w:rsidP="008D776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A1450" w:rsidRPr="003575FE" w14:paraId="5A9E0B33" w14:textId="77777777" w:rsidTr="00C40969">
        <w:trPr>
          <w:trHeight w:val="737"/>
        </w:trPr>
        <w:tc>
          <w:tcPr>
            <w:tcW w:w="2887" w:type="dxa"/>
          </w:tcPr>
          <w:p w14:paraId="4DC8C90B" w14:textId="21F5422F" w:rsidR="007A1450" w:rsidRPr="003575FE" w:rsidRDefault="00142CD2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Requirements from client:</w:t>
            </w:r>
          </w:p>
        </w:tc>
        <w:tc>
          <w:tcPr>
            <w:tcW w:w="7320" w:type="dxa"/>
          </w:tcPr>
          <w:p w14:paraId="510D4BE4" w14:textId="0001DCA4" w:rsidR="007A1450" w:rsidRPr="00EC523A" w:rsidRDefault="009367BA" w:rsidP="00EC523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 w:rsidRPr="00EC523A">
              <w:rPr>
                <w:rFonts w:asciiTheme="majorHAnsi" w:hAnsiTheme="majorHAnsi"/>
                <w:sz w:val="28"/>
                <w:szCs w:val="28"/>
              </w:rPr>
              <w:t xml:space="preserve">Information from </w:t>
            </w:r>
            <w:r w:rsidR="00C40969">
              <w:rPr>
                <w:rFonts w:asciiTheme="majorHAnsi" w:hAnsiTheme="majorHAnsi"/>
                <w:sz w:val="28"/>
                <w:szCs w:val="28"/>
              </w:rPr>
              <w:t>the I</w:t>
            </w:r>
            <w:r w:rsidRPr="00EC523A">
              <w:rPr>
                <w:rFonts w:asciiTheme="majorHAnsi" w:hAnsiTheme="majorHAnsi"/>
                <w:sz w:val="28"/>
                <w:szCs w:val="28"/>
              </w:rPr>
              <w:t xml:space="preserve">nquiry </w:t>
            </w:r>
            <w:r w:rsidR="00C40969">
              <w:rPr>
                <w:rFonts w:asciiTheme="majorHAnsi" w:hAnsiTheme="majorHAnsi"/>
                <w:sz w:val="28"/>
                <w:szCs w:val="28"/>
              </w:rPr>
              <w:t>F</w:t>
            </w:r>
            <w:r w:rsidRPr="00EC523A">
              <w:rPr>
                <w:rFonts w:asciiTheme="majorHAnsi" w:hAnsiTheme="majorHAnsi"/>
                <w:sz w:val="28"/>
                <w:szCs w:val="28"/>
              </w:rPr>
              <w:t xml:space="preserve">orm sent to </w:t>
            </w:r>
            <w:hyperlink r:id="rId17" w:history="1">
              <w:r w:rsidR="009D42F1" w:rsidRPr="00EC523A">
                <w:rPr>
                  <w:rStyle w:val="Hyperlink"/>
                  <w:rFonts w:asciiTheme="majorHAnsi" w:hAnsiTheme="majorHAnsi"/>
                  <w:sz w:val="28"/>
                  <w:szCs w:val="28"/>
                </w:rPr>
                <w:t>enquiries@besttesting.com.au</w:t>
              </w:r>
            </w:hyperlink>
            <w:r w:rsidR="009D42F1" w:rsidRPr="00EC523A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627A2BC9" w14:textId="77777777" w:rsidR="00EC523A" w:rsidRDefault="00A21947" w:rsidP="00EC523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Automated email acknowledgement</w:t>
            </w:r>
            <w:r w:rsidR="00EC523A">
              <w:rPr>
                <w:rFonts w:asciiTheme="majorHAnsi" w:hAnsiTheme="majorHAnsi"/>
                <w:sz w:val="28"/>
                <w:szCs w:val="28"/>
              </w:rPr>
              <w:t xml:space="preserve"> to enquiries within 2 minutes</w:t>
            </w:r>
          </w:p>
          <w:p w14:paraId="7AE61C8D" w14:textId="77777777" w:rsidR="00C40969" w:rsidRDefault="00C40969" w:rsidP="00EC523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(We will follow up with a manual response within ½ day)</w:t>
            </w:r>
          </w:p>
          <w:p w14:paraId="2AD5795F" w14:textId="17538A1C" w:rsidR="00C40969" w:rsidRPr="00EC523A" w:rsidRDefault="00C40969" w:rsidP="00C40969">
            <w:pPr>
              <w:pStyle w:val="ListParagrap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82088" w:rsidRPr="003575FE" w14:paraId="20B72408" w14:textId="77777777" w:rsidTr="00C40969">
        <w:trPr>
          <w:trHeight w:val="737"/>
        </w:trPr>
        <w:tc>
          <w:tcPr>
            <w:tcW w:w="2887" w:type="dxa"/>
          </w:tcPr>
          <w:p w14:paraId="7C208D9F" w14:textId="2429B80A" w:rsidR="00382088" w:rsidRPr="003575FE" w:rsidRDefault="00142CD2" w:rsidP="007E2395">
            <w:pPr>
              <w:rPr>
                <w:rFonts w:asciiTheme="majorHAnsi" w:hAnsiTheme="majorHAnsi"/>
                <w:sz w:val="28"/>
                <w:szCs w:val="28"/>
              </w:rPr>
            </w:pPr>
            <w:r w:rsidRPr="003575FE">
              <w:rPr>
                <w:rFonts w:asciiTheme="majorHAnsi" w:hAnsiTheme="majorHAnsi"/>
                <w:sz w:val="28"/>
                <w:szCs w:val="28"/>
              </w:rPr>
              <w:lastRenderedPageBreak/>
              <w:t>Key timelines:</w:t>
            </w:r>
          </w:p>
        </w:tc>
        <w:tc>
          <w:tcPr>
            <w:tcW w:w="7320" w:type="dxa"/>
          </w:tcPr>
          <w:p w14:paraId="5EC4D904" w14:textId="3C67D3AC" w:rsidR="001B1994" w:rsidRDefault="001B1994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Josh and Bruce </w:t>
            </w:r>
            <w:r>
              <w:rPr>
                <w:rFonts w:asciiTheme="majorHAnsi" w:hAnsiTheme="majorHAnsi"/>
                <w:sz w:val="28"/>
                <w:szCs w:val="28"/>
              </w:rPr>
              <w:t>un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available </w:t>
            </w:r>
            <w:r>
              <w:rPr>
                <w:rFonts w:asciiTheme="majorHAnsi" w:hAnsiTheme="majorHAnsi"/>
                <w:sz w:val="28"/>
                <w:szCs w:val="28"/>
              </w:rPr>
              <w:t>from 13</w:t>
            </w:r>
            <w:r w:rsidRPr="001B1994"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to 30</w:t>
            </w:r>
            <w:r w:rsidRPr="001B1994"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April.</w:t>
            </w:r>
          </w:p>
          <w:p w14:paraId="348DC666" w14:textId="76303B55" w:rsidR="00382088" w:rsidRDefault="00A008B2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Josh and Bruce available from 4</w:t>
            </w:r>
            <w:r w:rsidR="00E30158" w:rsidRPr="00ED23AD"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May</w:t>
            </w:r>
            <w:r w:rsidR="001B1994"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3C4FE71F" w14:textId="33612184" w:rsidR="001B1994" w:rsidRDefault="00AF6D45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Working website required by 22</w:t>
            </w:r>
            <w:r w:rsidRPr="00AF6D45">
              <w:rPr>
                <w:rFonts w:asciiTheme="majorHAnsi" w:hAnsiTheme="majorHAnsi"/>
                <w:sz w:val="28"/>
                <w:szCs w:val="28"/>
                <w:vertAlign w:val="superscript"/>
              </w:rPr>
              <w:t>nd</w:t>
            </w:r>
            <w:r w:rsidR="001B1994">
              <w:rPr>
                <w:rFonts w:asciiTheme="majorHAnsi" w:hAnsiTheme="majorHAnsi"/>
                <w:sz w:val="28"/>
                <w:szCs w:val="28"/>
              </w:rPr>
              <w:t xml:space="preserve"> May.</w:t>
            </w:r>
          </w:p>
          <w:p w14:paraId="7678A8AB" w14:textId="304FA589" w:rsidR="00AF6D45" w:rsidRDefault="001B1994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Website </w:t>
            </w:r>
            <w:r w:rsidR="00AF6D45">
              <w:rPr>
                <w:rFonts w:asciiTheme="majorHAnsi" w:hAnsiTheme="majorHAnsi"/>
                <w:sz w:val="28"/>
                <w:szCs w:val="28"/>
              </w:rPr>
              <w:t xml:space="preserve">to be launched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on </w:t>
            </w:r>
            <w:r w:rsidR="00AF6D45">
              <w:rPr>
                <w:rFonts w:asciiTheme="majorHAnsi" w:hAnsiTheme="majorHAnsi"/>
                <w:sz w:val="28"/>
                <w:szCs w:val="28"/>
              </w:rPr>
              <w:t>25</w:t>
            </w:r>
            <w:r w:rsidR="00AF6D45" w:rsidRPr="00AF6D45"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  <w:r w:rsidR="00AF6D45">
              <w:rPr>
                <w:rFonts w:asciiTheme="majorHAnsi" w:hAnsiTheme="majorHAnsi"/>
                <w:sz w:val="28"/>
                <w:szCs w:val="28"/>
              </w:rPr>
              <w:t xml:space="preserve"> May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  <w:p w14:paraId="07E614C3" w14:textId="44DD3CF7" w:rsidR="001B1994" w:rsidRPr="003575FE" w:rsidRDefault="001B1994" w:rsidP="008D776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BC3429" w:rsidRPr="003575FE" w14:paraId="7607697E" w14:textId="77777777" w:rsidTr="00C40969">
        <w:trPr>
          <w:trHeight w:val="737"/>
        </w:trPr>
        <w:tc>
          <w:tcPr>
            <w:tcW w:w="2887" w:type="dxa"/>
          </w:tcPr>
          <w:p w14:paraId="4C84F094" w14:textId="287E4CD9" w:rsidR="00BC3429" w:rsidRDefault="00142CD2" w:rsidP="007E239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Time allocation:</w:t>
            </w:r>
          </w:p>
        </w:tc>
        <w:tc>
          <w:tcPr>
            <w:tcW w:w="7320" w:type="dxa"/>
          </w:tcPr>
          <w:p w14:paraId="230E48B1" w14:textId="41CA536C" w:rsidR="00BC3429" w:rsidRPr="003575FE" w:rsidRDefault="0057389C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Bruce and Josh 2 days p/w</w:t>
            </w:r>
            <w:r w:rsidR="00E82124">
              <w:rPr>
                <w:rFonts w:asciiTheme="majorHAnsi" w:hAnsiTheme="majorHAnsi"/>
                <w:sz w:val="28"/>
                <w:szCs w:val="28"/>
              </w:rPr>
              <w:t>ee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k </w:t>
            </w:r>
            <w:r w:rsidR="001B1994">
              <w:rPr>
                <w:rFonts w:asciiTheme="majorHAnsi" w:hAnsiTheme="majorHAnsi"/>
                <w:sz w:val="28"/>
                <w:szCs w:val="28"/>
              </w:rPr>
              <w:t>(</w:t>
            </w:r>
            <w:r>
              <w:rPr>
                <w:rFonts w:asciiTheme="majorHAnsi" w:hAnsiTheme="majorHAnsi"/>
                <w:sz w:val="28"/>
                <w:szCs w:val="28"/>
              </w:rPr>
              <w:t>each</w:t>
            </w:r>
            <w:r w:rsidR="001B1994">
              <w:rPr>
                <w:rFonts w:asciiTheme="majorHAnsi" w:hAnsiTheme="majorHAnsi"/>
                <w:sz w:val="28"/>
                <w:szCs w:val="28"/>
              </w:rPr>
              <w:t>)</w:t>
            </w:r>
            <w:r w:rsidR="00043416">
              <w:rPr>
                <w:rFonts w:asciiTheme="majorHAnsi" w:hAnsiTheme="majorHAnsi"/>
                <w:sz w:val="28"/>
                <w:szCs w:val="28"/>
              </w:rPr>
              <w:t xml:space="preserve"> during development</w:t>
            </w:r>
          </w:p>
        </w:tc>
      </w:tr>
      <w:tr w:rsidR="00142CD2" w:rsidRPr="003575FE" w14:paraId="004AF407" w14:textId="77777777" w:rsidTr="00C40969">
        <w:trPr>
          <w:trHeight w:val="737"/>
        </w:trPr>
        <w:tc>
          <w:tcPr>
            <w:tcW w:w="2887" w:type="dxa"/>
          </w:tcPr>
          <w:p w14:paraId="38DACCA9" w14:textId="4E0D0905" w:rsidR="00142CD2" w:rsidRDefault="00142CD2" w:rsidP="007E239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Total budget:</w:t>
            </w:r>
          </w:p>
        </w:tc>
        <w:tc>
          <w:tcPr>
            <w:tcW w:w="7320" w:type="dxa"/>
          </w:tcPr>
          <w:p w14:paraId="3CEA36F4" w14:textId="09EF1FE4" w:rsidR="00142CD2" w:rsidRPr="003575FE" w:rsidRDefault="006017C3" w:rsidP="008D776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$1</w:t>
            </w:r>
            <w:r w:rsidR="001B1994">
              <w:rPr>
                <w:rFonts w:asciiTheme="majorHAnsi" w:hAnsiTheme="majorHAnsi"/>
                <w:sz w:val="28"/>
                <w:szCs w:val="28"/>
              </w:rPr>
              <w:t>,</w:t>
            </w:r>
            <w:r>
              <w:rPr>
                <w:rFonts w:asciiTheme="majorHAnsi" w:hAnsiTheme="majorHAnsi"/>
                <w:sz w:val="28"/>
                <w:szCs w:val="28"/>
              </w:rPr>
              <w:t>500 max</w:t>
            </w:r>
          </w:p>
        </w:tc>
      </w:tr>
    </w:tbl>
    <w:p w14:paraId="2CEDFA4F" w14:textId="77777777" w:rsidR="008D7764" w:rsidRPr="003575FE" w:rsidRDefault="008D7764">
      <w:pPr>
        <w:rPr>
          <w:rFonts w:asciiTheme="majorHAnsi" w:hAnsiTheme="majorHAnsi"/>
          <w:sz w:val="28"/>
          <w:szCs w:val="28"/>
        </w:rPr>
      </w:pPr>
    </w:p>
    <w:sectPr w:rsidR="008D7764" w:rsidRPr="003575FE" w:rsidSect="003575FE">
      <w:headerReference w:type="default" r:id="rId18"/>
      <w:pgSz w:w="11900" w:h="16840"/>
      <w:pgMar w:top="2269" w:right="1797" w:bottom="709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B7173" w14:textId="77777777" w:rsidR="00095D51" w:rsidRDefault="00095D51" w:rsidP="008D7764">
      <w:r>
        <w:separator/>
      </w:r>
    </w:p>
  </w:endnote>
  <w:endnote w:type="continuationSeparator" w:id="0">
    <w:p w14:paraId="28666F6E" w14:textId="77777777" w:rsidR="00095D51" w:rsidRDefault="00095D51" w:rsidP="008D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D2FA6" w14:textId="77777777" w:rsidR="00095D51" w:rsidRDefault="00095D51" w:rsidP="008D7764">
      <w:r>
        <w:separator/>
      </w:r>
    </w:p>
  </w:footnote>
  <w:footnote w:type="continuationSeparator" w:id="0">
    <w:p w14:paraId="434622CA" w14:textId="77777777" w:rsidR="00095D51" w:rsidRDefault="00095D51" w:rsidP="008D7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8725A" w14:textId="77777777" w:rsidR="00854A6F" w:rsidRPr="008D7764" w:rsidRDefault="00854A6F" w:rsidP="008D7764">
    <w:pPr>
      <w:pStyle w:val="Header"/>
      <w:jc w:val="right"/>
      <w:rPr>
        <w:rFonts w:asciiTheme="majorHAnsi" w:hAnsiTheme="majorHAnsi"/>
        <w:sz w:val="52"/>
      </w:rPr>
    </w:pPr>
    <w:r w:rsidRPr="008D7764">
      <w:rPr>
        <w:rFonts w:asciiTheme="majorHAnsi" w:hAnsiTheme="majorHAnsi"/>
        <w:noProof/>
        <w:sz w:val="52"/>
        <w:lang w:eastAsia="en-AU"/>
      </w:rPr>
      <w:drawing>
        <wp:anchor distT="0" distB="0" distL="114300" distR="114300" simplePos="0" relativeHeight="251659264" behindDoc="0" locked="0" layoutInCell="1" allowOverlap="1" wp14:anchorId="3D5EEBA4" wp14:editId="7D82BF73">
          <wp:simplePos x="0" y="0"/>
          <wp:positionH relativeFrom="column">
            <wp:posOffset>-800100</wp:posOffset>
          </wp:positionH>
          <wp:positionV relativeFrom="paragraph">
            <wp:posOffset>-106680</wp:posOffset>
          </wp:positionV>
          <wp:extent cx="1817370" cy="812800"/>
          <wp:effectExtent l="0" t="0" r="11430" b="0"/>
          <wp:wrapTight wrapText="bothSides">
            <wp:wrapPolygon edited="0">
              <wp:start x="0" y="0"/>
              <wp:lineTo x="0" y="17550"/>
              <wp:lineTo x="9660" y="20925"/>
              <wp:lineTo x="17509" y="20925"/>
              <wp:lineTo x="21434" y="15525"/>
              <wp:lineTo x="21434" y="3375"/>
              <wp:lineTo x="935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lyp Logo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7370" cy="8128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sz w:val="52"/>
      </w:rPr>
      <w:t xml:space="preserve">Website </w:t>
    </w:r>
    <w:r w:rsidRPr="008D7764">
      <w:rPr>
        <w:rFonts w:asciiTheme="majorHAnsi" w:hAnsiTheme="majorHAnsi"/>
        <w:sz w:val="52"/>
      </w:rPr>
      <w:t>Brief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B2D"/>
    <w:multiLevelType w:val="hybridMultilevel"/>
    <w:tmpl w:val="1AEE65E6"/>
    <w:lvl w:ilvl="0" w:tplc="9D7068B0">
      <w:numFmt w:val="bullet"/>
      <w:lvlText w:val="-"/>
      <w:lvlJc w:val="left"/>
      <w:pPr>
        <w:ind w:left="78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CA707C6"/>
    <w:multiLevelType w:val="hybridMultilevel"/>
    <w:tmpl w:val="8EA855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82272"/>
    <w:multiLevelType w:val="hybridMultilevel"/>
    <w:tmpl w:val="6FC67B5A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C484C"/>
    <w:multiLevelType w:val="hybridMultilevel"/>
    <w:tmpl w:val="94E809D8"/>
    <w:lvl w:ilvl="0" w:tplc="9D706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133D6"/>
    <w:multiLevelType w:val="hybridMultilevel"/>
    <w:tmpl w:val="9C224EE0"/>
    <w:lvl w:ilvl="0" w:tplc="9D706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C51C3"/>
    <w:multiLevelType w:val="hybridMultilevel"/>
    <w:tmpl w:val="DDB02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28"/>
    <w:rsid w:val="00034DE4"/>
    <w:rsid w:val="00043416"/>
    <w:rsid w:val="00056EDE"/>
    <w:rsid w:val="00060CF3"/>
    <w:rsid w:val="00062867"/>
    <w:rsid w:val="000671FF"/>
    <w:rsid w:val="00095D51"/>
    <w:rsid w:val="000B3D04"/>
    <w:rsid w:val="000C5F78"/>
    <w:rsid w:val="00142BCB"/>
    <w:rsid w:val="00142CD2"/>
    <w:rsid w:val="00145FDC"/>
    <w:rsid w:val="001A0F4A"/>
    <w:rsid w:val="001B1994"/>
    <w:rsid w:val="001C2C92"/>
    <w:rsid w:val="001D7119"/>
    <w:rsid w:val="00227435"/>
    <w:rsid w:val="002513E2"/>
    <w:rsid w:val="00253F36"/>
    <w:rsid w:val="00267D9B"/>
    <w:rsid w:val="002B0924"/>
    <w:rsid w:val="002D2DC1"/>
    <w:rsid w:val="002F5224"/>
    <w:rsid w:val="00300BD3"/>
    <w:rsid w:val="00304906"/>
    <w:rsid w:val="00337783"/>
    <w:rsid w:val="003575FE"/>
    <w:rsid w:val="00382088"/>
    <w:rsid w:val="003A752F"/>
    <w:rsid w:val="003C4E36"/>
    <w:rsid w:val="003F6404"/>
    <w:rsid w:val="00422F37"/>
    <w:rsid w:val="00451C95"/>
    <w:rsid w:val="0045467D"/>
    <w:rsid w:val="00481CD8"/>
    <w:rsid w:val="004A2592"/>
    <w:rsid w:val="0053387C"/>
    <w:rsid w:val="005640A1"/>
    <w:rsid w:val="0057389C"/>
    <w:rsid w:val="005A2492"/>
    <w:rsid w:val="005A3CA2"/>
    <w:rsid w:val="005F50B5"/>
    <w:rsid w:val="006017C3"/>
    <w:rsid w:val="00601A67"/>
    <w:rsid w:val="00614CE5"/>
    <w:rsid w:val="00632A4D"/>
    <w:rsid w:val="00637C0C"/>
    <w:rsid w:val="0068351B"/>
    <w:rsid w:val="00687B49"/>
    <w:rsid w:val="006924CF"/>
    <w:rsid w:val="006B37A5"/>
    <w:rsid w:val="006C0271"/>
    <w:rsid w:val="006D0BBD"/>
    <w:rsid w:val="0070212B"/>
    <w:rsid w:val="00732460"/>
    <w:rsid w:val="00740EAA"/>
    <w:rsid w:val="007672D2"/>
    <w:rsid w:val="00793E8D"/>
    <w:rsid w:val="007A1450"/>
    <w:rsid w:val="007B4589"/>
    <w:rsid w:val="007B5410"/>
    <w:rsid w:val="007B656F"/>
    <w:rsid w:val="007E2395"/>
    <w:rsid w:val="008158A5"/>
    <w:rsid w:val="00835803"/>
    <w:rsid w:val="00835BF7"/>
    <w:rsid w:val="00854A6F"/>
    <w:rsid w:val="00876600"/>
    <w:rsid w:val="008B38A3"/>
    <w:rsid w:val="008D7764"/>
    <w:rsid w:val="009007F1"/>
    <w:rsid w:val="009144B4"/>
    <w:rsid w:val="00914DC7"/>
    <w:rsid w:val="009367BA"/>
    <w:rsid w:val="00955B3B"/>
    <w:rsid w:val="00974688"/>
    <w:rsid w:val="009A4622"/>
    <w:rsid w:val="009C5451"/>
    <w:rsid w:val="009D42F1"/>
    <w:rsid w:val="009F4839"/>
    <w:rsid w:val="00A008B2"/>
    <w:rsid w:val="00A04E7E"/>
    <w:rsid w:val="00A21947"/>
    <w:rsid w:val="00A37D3F"/>
    <w:rsid w:val="00AA1690"/>
    <w:rsid w:val="00AF5CB7"/>
    <w:rsid w:val="00AF6D45"/>
    <w:rsid w:val="00B06E72"/>
    <w:rsid w:val="00B62691"/>
    <w:rsid w:val="00B7742B"/>
    <w:rsid w:val="00B91667"/>
    <w:rsid w:val="00B93CF1"/>
    <w:rsid w:val="00BB5644"/>
    <w:rsid w:val="00BC3429"/>
    <w:rsid w:val="00C37059"/>
    <w:rsid w:val="00C40969"/>
    <w:rsid w:val="00C63768"/>
    <w:rsid w:val="00C63857"/>
    <w:rsid w:val="00C72D46"/>
    <w:rsid w:val="00CA3F28"/>
    <w:rsid w:val="00D13356"/>
    <w:rsid w:val="00D413A3"/>
    <w:rsid w:val="00D665F7"/>
    <w:rsid w:val="00DB5D72"/>
    <w:rsid w:val="00E128CD"/>
    <w:rsid w:val="00E200A7"/>
    <w:rsid w:val="00E30158"/>
    <w:rsid w:val="00E82124"/>
    <w:rsid w:val="00EB0FDA"/>
    <w:rsid w:val="00EC523A"/>
    <w:rsid w:val="00ED23AD"/>
    <w:rsid w:val="00F03F01"/>
    <w:rsid w:val="00F36507"/>
    <w:rsid w:val="00F40311"/>
    <w:rsid w:val="00F8435C"/>
    <w:rsid w:val="00F84DCE"/>
    <w:rsid w:val="00FA429E"/>
    <w:rsid w:val="00FC0B51"/>
    <w:rsid w:val="00FE0680"/>
    <w:rsid w:val="00F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17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7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76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D77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764"/>
    <w:rPr>
      <w:lang w:val="en-AU"/>
    </w:rPr>
  </w:style>
  <w:style w:type="table" w:styleId="TableGrid">
    <w:name w:val="Table Grid"/>
    <w:basedOn w:val="TableNormal"/>
    <w:uiPriority w:val="59"/>
    <w:rsid w:val="008D7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7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76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D77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764"/>
    <w:rPr>
      <w:lang w:val="en-AU"/>
    </w:rPr>
  </w:style>
  <w:style w:type="table" w:styleId="TableGrid">
    <w:name w:val="Table Grid"/>
    <w:basedOn w:val="TableNormal"/>
    <w:uiPriority w:val="59"/>
    <w:rsid w:val="008D7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inestestandtag.com.au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lectricaltesting.com.au/" TargetMode="External"/><Relationship Id="rId17" Type="http://schemas.openxmlformats.org/officeDocument/2006/relationships/hyperlink" Target="mailto:enquiries@besttesting.com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mplatemonster.com/wordpress-themes/53366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s.google.com/u/0/b/116226985747729653584/+BesttestingAu/posts/p/pub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xpresstestandtag.com.au/" TargetMode="External"/><Relationship Id="rId10" Type="http://schemas.openxmlformats.org/officeDocument/2006/relationships/hyperlink" Target="http://www.besttesting.com.a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ruce@besttesting.com.au" TargetMode="External"/><Relationship Id="rId14" Type="http://schemas.openxmlformats.org/officeDocument/2006/relationships/hyperlink" Target="http://www.jimstestandtag.com.a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020ED-F11B-439E-9047-B475A34F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QMG</Company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Ward</dc:creator>
  <cp:lastModifiedBy>Bruce</cp:lastModifiedBy>
  <cp:revision>38</cp:revision>
  <dcterms:created xsi:type="dcterms:W3CDTF">2015-04-09T00:48:00Z</dcterms:created>
  <dcterms:modified xsi:type="dcterms:W3CDTF">2015-04-09T07:19:00Z</dcterms:modified>
</cp:coreProperties>
</file>