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D7713" w14:textId="175DF08E" w:rsidR="00001261" w:rsidRPr="00B4168B" w:rsidRDefault="001F1A49" w:rsidP="00DE0594">
      <w:pPr>
        <w:spacing w:after="120"/>
        <w:rPr>
          <w:rFonts w:ascii="Calibri" w:hAnsi="Calibri" w:cs="Calibri"/>
          <w:b/>
          <w:color w:val="000000"/>
          <w:sz w:val="22"/>
        </w:rPr>
      </w:pPr>
      <w:r>
        <w:rPr>
          <w:rStyle w:val="Strong"/>
          <w:rFonts w:ascii="Calibri" w:hAnsi="Calibri" w:cs="Calibri"/>
          <w:color w:val="000000"/>
          <w:sz w:val="22"/>
        </w:rPr>
        <w:br/>
      </w:r>
      <w:r w:rsidR="00001261" w:rsidRPr="00B4168B">
        <w:rPr>
          <w:rStyle w:val="Strong"/>
          <w:rFonts w:ascii="Calibri" w:hAnsi="Calibri" w:cs="Calibri"/>
          <w:color w:val="000000"/>
          <w:sz w:val="22"/>
        </w:rPr>
        <w:t>SUMMARY OF QUALIFICATIONS</w:t>
      </w:r>
    </w:p>
    <w:p w14:paraId="781DF36F" w14:textId="77777777" w:rsidR="00554F8D" w:rsidRDefault="00001261" w:rsidP="00F12C79">
      <w:pPr>
        <w:numPr>
          <w:ilvl w:val="0"/>
          <w:numId w:val="12"/>
        </w:numPr>
        <w:spacing w:after="120"/>
        <w:rPr>
          <w:rFonts w:ascii="Calibri" w:hAnsi="Calibri" w:cs="Calibri"/>
          <w:color w:val="000000"/>
          <w:sz w:val="22"/>
        </w:rPr>
      </w:pPr>
      <w:r w:rsidRPr="00554F8D">
        <w:rPr>
          <w:rFonts w:ascii="Calibri" w:hAnsi="Calibri" w:cs="Calibri"/>
          <w:color w:val="000000"/>
          <w:sz w:val="22"/>
        </w:rPr>
        <w:t xml:space="preserve">For the past </w:t>
      </w:r>
      <w:r w:rsidR="00B7486F">
        <w:rPr>
          <w:rFonts w:ascii="Calibri" w:hAnsi="Calibri" w:cs="Calibri"/>
          <w:color w:val="000000"/>
          <w:sz w:val="22"/>
        </w:rPr>
        <w:t>six</w:t>
      </w:r>
      <w:r w:rsidRPr="00554F8D">
        <w:rPr>
          <w:rFonts w:ascii="Calibri" w:hAnsi="Calibri" w:cs="Calibri"/>
          <w:color w:val="000000"/>
          <w:sz w:val="22"/>
        </w:rPr>
        <w:t xml:space="preserve"> years at McKinsey &amp; Co., the world’s preeminent consulting firm, and at Unigo.com, a venture-backed startup and top college admissions resource, I’ve consistently led large, complex, high-intensity initiatives to success. </w:t>
      </w:r>
    </w:p>
    <w:p w14:paraId="3010D9DE" w14:textId="77777777" w:rsidR="00001261" w:rsidRPr="00B7486F" w:rsidRDefault="00B7486F" w:rsidP="007F5EF0">
      <w:pPr>
        <w:numPr>
          <w:ilvl w:val="0"/>
          <w:numId w:val="12"/>
        </w:numPr>
        <w:spacing w:after="120"/>
        <w:rPr>
          <w:rFonts w:asciiTheme="majorHAnsi" w:hAnsiTheme="majorHAnsi" w:cs="Calibri"/>
          <w:color w:val="000000"/>
          <w:sz w:val="22"/>
          <w:szCs w:val="22"/>
        </w:rPr>
      </w:pPr>
      <w:r w:rsidRPr="00B7486F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I love building awesome products, getting technical, working hard and collaborating with </w:t>
      </w:r>
      <w:r w:rsidR="007F73C9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diverse</w:t>
      </w:r>
      <w:r w:rsidRPr="00B7486F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types of people to get big things done.</w:t>
      </w:r>
    </w:p>
    <w:p w14:paraId="1182ECE6" w14:textId="77777777" w:rsidR="00001261" w:rsidRPr="009C465B" w:rsidRDefault="003600D8" w:rsidP="00DE0594">
      <w:pPr>
        <w:rPr>
          <w:rFonts w:ascii="Arial" w:hAnsi="Arial"/>
          <w:color w:val="000000"/>
          <w:sz w:val="21"/>
        </w:rPr>
      </w:pPr>
      <w:r>
        <w:rPr>
          <w:rFonts w:ascii="Times" w:hAnsi="Times"/>
          <w:color w:val="000000"/>
        </w:rPr>
        <w:pict w14:anchorId="761E5F02">
          <v:rect id="_x0000_i1025" style="width:0;height:1.5pt" o:hralign="center" o:hrstd="t" o:hr="t" fillcolor="#aaa" stroked="f">
            <v:imagedata r:id="rId8" o:title=""/>
          </v:rect>
        </w:pict>
      </w:r>
    </w:p>
    <w:p w14:paraId="66C6DF76" w14:textId="77777777" w:rsidR="00001261" w:rsidRPr="00B4168B" w:rsidRDefault="00001261" w:rsidP="007F5EF0">
      <w:pPr>
        <w:rPr>
          <w:rStyle w:val="Strong"/>
          <w:rFonts w:ascii="Calibri" w:hAnsi="Calibri" w:cs="Calibri"/>
          <w:b w:val="0"/>
          <w:color w:val="000000"/>
          <w:sz w:val="22"/>
        </w:rPr>
      </w:pPr>
      <w:r w:rsidRPr="00B4168B">
        <w:rPr>
          <w:rStyle w:val="Strong"/>
          <w:rFonts w:ascii="Calibri" w:hAnsi="Calibri" w:cs="Calibri"/>
          <w:color w:val="000000"/>
          <w:sz w:val="22"/>
        </w:rPr>
        <w:t>PROFESSIONAL EXPERIENCE</w:t>
      </w:r>
    </w:p>
    <w:p w14:paraId="76779CA3" w14:textId="77777777" w:rsidR="00001261" w:rsidRPr="009C465B" w:rsidRDefault="00001261" w:rsidP="007F5EF0">
      <w:pPr>
        <w:rPr>
          <w:rStyle w:val="Strong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76"/>
        <w:gridCol w:w="6030"/>
        <w:gridCol w:w="2340"/>
      </w:tblGrid>
      <w:tr w:rsidR="00001261" w:rsidRPr="00076E35" w14:paraId="144151DD" w14:textId="77777777">
        <w:tc>
          <w:tcPr>
            <w:tcW w:w="1458" w:type="dxa"/>
          </w:tcPr>
          <w:p w14:paraId="65C11332" w14:textId="77777777" w:rsidR="00001261" w:rsidRPr="006829BA" w:rsidRDefault="005D7249" w:rsidP="00DE059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 wp14:anchorId="062FC0F2" wp14:editId="7109C912">
                  <wp:extent cx="792549" cy="365792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go LogoType Final hi-re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vAlign w:val="center"/>
          </w:tcPr>
          <w:p w14:paraId="3B0A5A47" w14:textId="77777777" w:rsidR="00001261" w:rsidRPr="007A223D" w:rsidRDefault="00001261" w:rsidP="007F5EF0">
            <w:pPr>
              <w:rPr>
                <w:rFonts w:ascii="Arial" w:hAnsi="Arial"/>
                <w:color w:val="000000"/>
                <w:sz w:val="20"/>
              </w:rPr>
            </w:pPr>
            <w:r w:rsidRPr="007A223D">
              <w:rPr>
                <w:rFonts w:ascii="Georgia" w:hAnsi="Georgia"/>
                <w:b/>
                <w:color w:val="000000"/>
                <w:sz w:val="20"/>
              </w:rPr>
              <w:t>VP, Strategy &amp; Product Manager</w:t>
            </w:r>
          </w:p>
        </w:tc>
        <w:tc>
          <w:tcPr>
            <w:tcW w:w="2340" w:type="dxa"/>
            <w:vAlign w:val="center"/>
          </w:tcPr>
          <w:p w14:paraId="17362BF7" w14:textId="77777777" w:rsidR="00001261" w:rsidRPr="00B4168B" w:rsidRDefault="00001261" w:rsidP="00D21B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4168B">
              <w:rPr>
                <w:rFonts w:ascii="Calibri" w:hAnsi="Calibri" w:cs="Calibri"/>
                <w:color w:val="000000"/>
                <w:sz w:val="22"/>
              </w:rPr>
              <w:t>August 2011 - Present</w:t>
            </w:r>
          </w:p>
        </w:tc>
      </w:tr>
    </w:tbl>
    <w:p w14:paraId="28EE486E" w14:textId="77777777" w:rsidR="00001261" w:rsidRPr="00B4168B" w:rsidRDefault="00001261" w:rsidP="007F5EF0">
      <w:pPr>
        <w:spacing w:before="120" w:after="120"/>
        <w:rPr>
          <w:rFonts w:ascii="Calibri" w:hAnsi="Calibri" w:cs="Calibri"/>
          <w:i/>
          <w:color w:val="000000"/>
          <w:sz w:val="22"/>
        </w:rPr>
      </w:pPr>
      <w:r w:rsidRPr="00B4168B">
        <w:rPr>
          <w:rFonts w:ascii="Calibri" w:hAnsi="Calibri" w:cs="Calibri"/>
          <w:i/>
          <w:color w:val="000000"/>
          <w:sz w:val="22"/>
        </w:rPr>
        <w:t xml:space="preserve">Backed by venture capital from McGraw-Hill, </w:t>
      </w:r>
      <w:hyperlink r:id="rId10" w:history="1">
        <w:r w:rsidRPr="00B4168B">
          <w:rPr>
            <w:rStyle w:val="Hyperlink"/>
            <w:rFonts w:ascii="Calibri" w:hAnsi="Calibri" w:cs="Calibri"/>
            <w:i/>
            <w:sz w:val="22"/>
          </w:rPr>
          <w:t>Unigo.com</w:t>
        </w:r>
      </w:hyperlink>
      <w:r w:rsidRPr="00B4168B">
        <w:rPr>
          <w:rStyle w:val="apple-converted-space"/>
          <w:rFonts w:ascii="Calibri" w:hAnsi="Calibri" w:cs="Calibri"/>
          <w:i/>
          <w:color w:val="000000"/>
          <w:sz w:val="22"/>
        </w:rPr>
        <w:t> </w:t>
      </w:r>
      <w:r w:rsidRPr="00B4168B">
        <w:rPr>
          <w:rFonts w:ascii="Calibri" w:hAnsi="Calibri" w:cs="Calibri"/>
          <w:i/>
          <w:color w:val="000000"/>
          <w:sz w:val="22"/>
        </w:rPr>
        <w:t>is the web's largest college admissions website, with over 250,000 multimedia reviews by current college students and over 1,500 admissions experts.</w:t>
      </w:r>
    </w:p>
    <w:p w14:paraId="585D5FD4" w14:textId="77777777" w:rsidR="00001261" w:rsidRPr="00B4168B" w:rsidRDefault="005513F1" w:rsidP="007F5EF0">
      <w:pPr>
        <w:spacing w:before="120" w:after="12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Over</w:t>
      </w:r>
      <w:r w:rsidR="00001261" w:rsidRPr="00B4168B">
        <w:rPr>
          <w:rFonts w:ascii="Calibri" w:hAnsi="Calibri" w:cs="Calibri"/>
          <w:color w:val="000000"/>
          <w:sz w:val="22"/>
        </w:rPr>
        <w:t xml:space="preserve"> the past</w:t>
      </w:r>
      <w:r>
        <w:rPr>
          <w:rFonts w:ascii="Calibri" w:hAnsi="Calibri" w:cs="Calibri"/>
          <w:color w:val="000000"/>
          <w:sz w:val="22"/>
        </w:rPr>
        <w:t xml:space="preserve"> year </w:t>
      </w:r>
      <w:r w:rsidR="00001261" w:rsidRPr="00B4168B">
        <w:rPr>
          <w:rFonts w:ascii="Calibri" w:hAnsi="Calibri" w:cs="Calibri"/>
          <w:color w:val="000000"/>
          <w:sz w:val="22"/>
        </w:rPr>
        <w:t xml:space="preserve">I’ve </w:t>
      </w:r>
      <w:r>
        <w:rPr>
          <w:rFonts w:ascii="Calibri" w:hAnsi="Calibri" w:cs="Calibri"/>
          <w:color w:val="000000"/>
          <w:sz w:val="22"/>
        </w:rPr>
        <w:t>led</w:t>
      </w:r>
      <w:r w:rsidR="00001261" w:rsidRPr="00B4168B">
        <w:rPr>
          <w:rFonts w:ascii="Calibri" w:hAnsi="Calibri" w:cs="Calibri"/>
          <w:color w:val="000000"/>
          <w:sz w:val="22"/>
        </w:rPr>
        <w:t xml:space="preserve"> our team to several major product launches:</w:t>
      </w:r>
    </w:p>
    <w:p w14:paraId="113226E1" w14:textId="5A3A870D" w:rsidR="00001261" w:rsidRPr="00B4168B" w:rsidRDefault="005513F1" w:rsidP="007F5EF0">
      <w:pPr>
        <w:numPr>
          <w:ilvl w:val="0"/>
          <w:numId w:val="15"/>
        </w:numPr>
        <w:spacing w:after="12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sz w:val="22"/>
        </w:rPr>
        <w:t>Complete</w:t>
      </w:r>
      <w:r w:rsidR="00001261" w:rsidRPr="00B4168B">
        <w:rPr>
          <w:rFonts w:ascii="Calibri" w:hAnsi="Calibri" w:cs="Calibri"/>
          <w:sz w:val="22"/>
        </w:rPr>
        <w:t xml:space="preserve"> redesig</w:t>
      </w:r>
      <w:r>
        <w:rPr>
          <w:rFonts w:ascii="Calibri" w:hAnsi="Calibri" w:cs="Calibri"/>
          <w:sz w:val="22"/>
        </w:rPr>
        <w:t xml:space="preserve">n and rebranding of Unigo.com. </w:t>
      </w:r>
      <w:proofErr w:type="spellStart"/>
      <w:r>
        <w:rPr>
          <w:rFonts w:ascii="Calibri" w:hAnsi="Calibri" w:cs="Calibri"/>
          <w:sz w:val="22"/>
        </w:rPr>
        <w:t>Pageviews</w:t>
      </w:r>
      <w:proofErr w:type="spellEnd"/>
      <w:r>
        <w:rPr>
          <w:rFonts w:ascii="Calibri" w:hAnsi="Calibri" w:cs="Calibri"/>
          <w:sz w:val="22"/>
        </w:rPr>
        <w:t xml:space="preserve"> are up 60% over last year</w:t>
      </w:r>
      <w:r w:rsidR="00001261" w:rsidRPr="00B4168B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Registrations have increased by 300%.</w:t>
      </w:r>
    </w:p>
    <w:p w14:paraId="4C0A3791" w14:textId="7AD46AC5" w:rsidR="00001261" w:rsidRPr="00B4168B" w:rsidRDefault="00001261" w:rsidP="007F5EF0">
      <w:pPr>
        <w:numPr>
          <w:ilvl w:val="0"/>
          <w:numId w:val="15"/>
        </w:numPr>
        <w:tabs>
          <w:tab w:val="left" w:pos="540"/>
        </w:tabs>
        <w:spacing w:after="120"/>
        <w:rPr>
          <w:rFonts w:ascii="Calibri" w:hAnsi="Calibri" w:cs="Calibri"/>
          <w:color w:val="000000"/>
          <w:sz w:val="22"/>
        </w:rPr>
      </w:pPr>
      <w:r w:rsidRPr="00B4168B">
        <w:rPr>
          <w:rFonts w:ascii="Calibri" w:hAnsi="Calibri" w:cs="Calibri"/>
          <w:color w:val="000000"/>
          <w:sz w:val="22"/>
        </w:rPr>
        <w:t>L</w:t>
      </w:r>
      <w:r w:rsidR="00BA77EB">
        <w:rPr>
          <w:rFonts w:ascii="Calibri" w:hAnsi="Calibri" w:cs="Calibri"/>
          <w:color w:val="000000"/>
          <w:sz w:val="22"/>
        </w:rPr>
        <w:t xml:space="preserve">ed development of </w:t>
      </w:r>
      <w:r w:rsidR="00461CF5">
        <w:rPr>
          <w:rFonts w:ascii="Calibri" w:hAnsi="Calibri" w:cs="Calibri"/>
          <w:color w:val="000000"/>
          <w:sz w:val="22"/>
        </w:rPr>
        <w:t>a</w:t>
      </w:r>
      <w:r w:rsidRPr="00B4168B">
        <w:rPr>
          <w:rFonts w:ascii="Calibri" w:hAnsi="Calibri" w:cs="Calibri"/>
          <w:color w:val="000000"/>
          <w:sz w:val="22"/>
        </w:rPr>
        <w:t xml:space="preserve"> multimedia admissions course that increase</w:t>
      </w:r>
      <w:r w:rsidR="00461CF5">
        <w:rPr>
          <w:rFonts w:ascii="Calibri" w:hAnsi="Calibri" w:cs="Calibri"/>
          <w:color w:val="000000"/>
          <w:sz w:val="22"/>
        </w:rPr>
        <w:t>d</w:t>
      </w:r>
      <w:r w:rsidRPr="00B4168B">
        <w:rPr>
          <w:rFonts w:ascii="Calibri" w:hAnsi="Calibri" w:cs="Calibri"/>
          <w:color w:val="000000"/>
          <w:sz w:val="22"/>
        </w:rPr>
        <w:t xml:space="preserve"> revenue </w:t>
      </w:r>
      <w:r w:rsidR="00BA77EB">
        <w:rPr>
          <w:rFonts w:ascii="Calibri" w:hAnsi="Calibri" w:cs="Calibri"/>
          <w:color w:val="000000"/>
          <w:sz w:val="22"/>
        </w:rPr>
        <w:t xml:space="preserve">by 400% </w:t>
      </w:r>
      <w:r w:rsidR="005D5502">
        <w:rPr>
          <w:rFonts w:ascii="Calibri" w:hAnsi="Calibri" w:cs="Calibri"/>
          <w:color w:val="000000"/>
          <w:sz w:val="22"/>
        </w:rPr>
        <w:t xml:space="preserve">in 2012 </w:t>
      </w:r>
      <w:r w:rsidR="00BA77EB">
        <w:rPr>
          <w:rFonts w:ascii="Calibri" w:hAnsi="Calibri" w:cs="Calibri"/>
          <w:color w:val="000000"/>
          <w:sz w:val="22"/>
        </w:rPr>
        <w:t>over</w:t>
      </w:r>
      <w:r w:rsidRPr="00B4168B">
        <w:rPr>
          <w:rFonts w:ascii="Calibri" w:hAnsi="Calibri" w:cs="Calibri"/>
          <w:color w:val="000000"/>
          <w:sz w:val="22"/>
        </w:rPr>
        <w:t xml:space="preserve"> 2011.</w:t>
      </w:r>
    </w:p>
    <w:p w14:paraId="666F90FB" w14:textId="6C32625E" w:rsidR="00001261" w:rsidRPr="00B4168B" w:rsidRDefault="003E17BB" w:rsidP="00F12C79">
      <w:pPr>
        <w:numPr>
          <w:ilvl w:val="0"/>
          <w:numId w:val="13"/>
        </w:numPr>
        <w:spacing w:after="120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SaaS</w:t>
      </w:r>
      <w:proofErr w:type="spellEnd"/>
      <w:r>
        <w:rPr>
          <w:rFonts w:ascii="Calibri" w:hAnsi="Calibri" w:cs="Calibri"/>
          <w:sz w:val="22"/>
        </w:rPr>
        <w:t xml:space="preserve"> platform (currently in beta with a top online university) that leverages our chat, scheduling and analytics technology for use by schools to improve enrollment yield and retention rates. </w:t>
      </w:r>
    </w:p>
    <w:p w14:paraId="6119CB38" w14:textId="77777777" w:rsidR="00001261" w:rsidRPr="00344C7B" w:rsidRDefault="00001261" w:rsidP="00962737">
      <w:pPr>
        <w:ind w:left="90" w:hanging="90"/>
        <w:rPr>
          <w:rStyle w:val="Emphasis"/>
          <w:i w:val="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116"/>
        <w:gridCol w:w="4438"/>
        <w:gridCol w:w="1382"/>
      </w:tblGrid>
      <w:tr w:rsidR="00001261" w:rsidRPr="00076E35" w14:paraId="52D44052" w14:textId="77777777">
        <w:tc>
          <w:tcPr>
            <w:tcW w:w="3673" w:type="dxa"/>
            <w:vAlign w:val="center"/>
          </w:tcPr>
          <w:p w14:paraId="3595FB9C" w14:textId="77777777" w:rsidR="00001261" w:rsidRPr="006829BA" w:rsidRDefault="00554F8D" w:rsidP="0036653A">
            <w:pPr>
              <w:rPr>
                <w:rFonts w:ascii="Arial" w:hAnsi="Arial"/>
                <w:color w:val="000000"/>
              </w:rPr>
            </w:pPr>
            <w:r>
              <w:rPr>
                <w:rFonts w:ascii="Georgia" w:hAnsi="Georgia"/>
                <w:b/>
                <w:noProof/>
              </w:rPr>
              <w:drawing>
                <wp:inline distT="0" distB="0" distL="0" distR="0" wp14:anchorId="1F73AA7B" wp14:editId="335FFCBD">
                  <wp:extent cx="2466975" cy="276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5" w:type="dxa"/>
          </w:tcPr>
          <w:p w14:paraId="55E26876" w14:textId="77777777" w:rsidR="00001261" w:rsidRPr="007F5EF0" w:rsidRDefault="00001261" w:rsidP="0036653A">
            <w:pPr>
              <w:rPr>
                <w:rStyle w:val="Strong"/>
                <w:rFonts w:ascii="Arial" w:hAnsi="Arial"/>
                <w:b w:val="0"/>
                <w:color w:val="000000"/>
                <w:sz w:val="19"/>
              </w:rPr>
            </w:pPr>
            <w:r w:rsidRPr="007A223D">
              <w:rPr>
                <w:rStyle w:val="Strong"/>
                <w:rFonts w:ascii="Georgia" w:hAnsi="Georgia"/>
                <w:color w:val="000000"/>
                <w:sz w:val="20"/>
              </w:rPr>
              <w:t>Analyst</w:t>
            </w:r>
            <w:r w:rsidRPr="007F5EF0">
              <w:rPr>
                <w:rStyle w:val="Strong"/>
                <w:rFonts w:ascii="Georgia" w:hAnsi="Georgia"/>
                <w:color w:val="000000"/>
                <w:sz w:val="22"/>
              </w:rPr>
              <w:t xml:space="preserve"> </w:t>
            </w:r>
            <w:r w:rsidRPr="00B4168B">
              <w:rPr>
                <w:rStyle w:val="Strong"/>
                <w:rFonts w:ascii="Calibri" w:hAnsi="Calibri" w:cs="Calibri"/>
                <w:b w:val="0"/>
                <w:color w:val="000000"/>
                <w:sz w:val="22"/>
              </w:rPr>
              <w:t>(Jan 2010 – Aug 2011)</w:t>
            </w:r>
          </w:p>
          <w:p w14:paraId="69CE5A12" w14:textId="77777777" w:rsidR="00001261" w:rsidRPr="007F5EF0" w:rsidRDefault="00001261" w:rsidP="0036653A">
            <w:pPr>
              <w:rPr>
                <w:rFonts w:ascii="Arial" w:hAnsi="Arial"/>
                <w:color w:val="000000"/>
              </w:rPr>
            </w:pPr>
            <w:r w:rsidRPr="007A223D">
              <w:rPr>
                <w:rStyle w:val="Strong"/>
                <w:rFonts w:ascii="Georgia" w:hAnsi="Georgia"/>
                <w:color w:val="000000"/>
                <w:sz w:val="20"/>
              </w:rPr>
              <w:t>Junior Analyst</w:t>
            </w:r>
            <w:r w:rsidRPr="007F5EF0">
              <w:rPr>
                <w:rStyle w:val="Strong"/>
                <w:rFonts w:ascii="Georgia" w:hAnsi="Georgia"/>
                <w:color w:val="000000"/>
                <w:sz w:val="22"/>
              </w:rPr>
              <w:t xml:space="preserve"> </w:t>
            </w:r>
            <w:r w:rsidRPr="00B4168B">
              <w:rPr>
                <w:rStyle w:val="Strong"/>
                <w:rFonts w:ascii="Calibri" w:hAnsi="Calibri" w:cs="Calibri"/>
                <w:b w:val="0"/>
                <w:color w:val="000000"/>
                <w:sz w:val="22"/>
              </w:rPr>
              <w:t>(Mar 2007 – Jan 2010)</w:t>
            </w:r>
          </w:p>
        </w:tc>
        <w:tc>
          <w:tcPr>
            <w:tcW w:w="1440" w:type="dxa"/>
          </w:tcPr>
          <w:p w14:paraId="2C625143" w14:textId="77777777" w:rsidR="00001261" w:rsidRPr="00B4168B" w:rsidRDefault="00001261" w:rsidP="006829B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829BA">
              <w:rPr>
                <w:rFonts w:ascii="Arial" w:hAnsi="Arial"/>
                <w:color w:val="000000"/>
                <w:sz w:val="21"/>
              </w:rPr>
              <w:t xml:space="preserve"> </w:t>
            </w:r>
            <w:r w:rsidRPr="00B4168B">
              <w:rPr>
                <w:rFonts w:ascii="Calibri" w:hAnsi="Calibri" w:cs="Calibri"/>
                <w:color w:val="000000"/>
                <w:sz w:val="22"/>
              </w:rPr>
              <w:t>2007 - 2011</w:t>
            </w:r>
          </w:p>
        </w:tc>
      </w:tr>
    </w:tbl>
    <w:p w14:paraId="33B4607B" w14:textId="77777777" w:rsidR="00001261" w:rsidRPr="00B4168B" w:rsidRDefault="00001261" w:rsidP="007F5EF0">
      <w:pPr>
        <w:spacing w:before="120" w:after="120"/>
        <w:rPr>
          <w:rFonts w:ascii="Calibri" w:hAnsi="Calibri" w:cs="Calibri"/>
          <w:color w:val="000000"/>
          <w:sz w:val="22"/>
        </w:rPr>
      </w:pPr>
      <w:r w:rsidRPr="00B4168B">
        <w:rPr>
          <w:rStyle w:val="Emphasis"/>
          <w:rFonts w:ascii="Calibri" w:hAnsi="Calibri" w:cs="Calibri"/>
          <w:color w:val="000000"/>
          <w:sz w:val="22"/>
        </w:rPr>
        <w:t>The McKinsey Investment Office (MIO) manages over</w:t>
      </w:r>
      <w:proofErr w:type="gramStart"/>
      <w:r w:rsidRPr="00B4168B">
        <w:rPr>
          <w:rStyle w:val="Emphasis"/>
          <w:rFonts w:ascii="Calibri" w:hAnsi="Calibri" w:cs="Calibri"/>
          <w:color w:val="000000"/>
          <w:sz w:val="22"/>
        </w:rPr>
        <w:t>  $</w:t>
      </w:r>
      <w:proofErr w:type="gramEnd"/>
      <w:r w:rsidRPr="00B4168B">
        <w:rPr>
          <w:rStyle w:val="Emphasis"/>
          <w:rFonts w:ascii="Calibri" w:hAnsi="Calibri" w:cs="Calibri"/>
          <w:color w:val="000000"/>
          <w:sz w:val="22"/>
        </w:rPr>
        <w:t>6 billion on behalf of McKinsey &amp; Company, the preeminent management consulting firm.</w:t>
      </w:r>
    </w:p>
    <w:p w14:paraId="29E62E98" w14:textId="77777777" w:rsidR="00001261" w:rsidRPr="00B4168B" w:rsidRDefault="00001261" w:rsidP="007F5EF0">
      <w:pPr>
        <w:numPr>
          <w:ilvl w:val="0"/>
          <w:numId w:val="11"/>
        </w:numPr>
        <w:spacing w:after="120"/>
        <w:rPr>
          <w:rFonts w:ascii="Calibri" w:hAnsi="Calibri" w:cs="Calibri"/>
          <w:color w:val="000000"/>
          <w:sz w:val="22"/>
        </w:rPr>
      </w:pPr>
      <w:r w:rsidRPr="00B4168B">
        <w:rPr>
          <w:rFonts w:ascii="Calibri" w:hAnsi="Calibri" w:cs="Calibri"/>
          <w:color w:val="000000"/>
          <w:sz w:val="22"/>
        </w:rPr>
        <w:t>Following the national financial crisis, managed the restructuring of our fund line-up, working with cross-functional teams to gain majority consent from over 1,200 high-net-worth investors.</w:t>
      </w:r>
    </w:p>
    <w:p w14:paraId="7E9643DF" w14:textId="77777777" w:rsidR="00001261" w:rsidRPr="00B4168B" w:rsidRDefault="00001261" w:rsidP="007F5EF0">
      <w:pPr>
        <w:numPr>
          <w:ilvl w:val="0"/>
          <w:numId w:val="11"/>
        </w:numPr>
        <w:spacing w:after="120"/>
        <w:rPr>
          <w:rFonts w:ascii="Calibri" w:hAnsi="Calibri" w:cs="Calibri"/>
          <w:color w:val="000000"/>
          <w:sz w:val="22"/>
        </w:rPr>
      </w:pPr>
      <w:r w:rsidRPr="00B4168B">
        <w:rPr>
          <w:rFonts w:ascii="Calibri" w:hAnsi="Calibri" w:cs="Calibri"/>
          <w:color w:val="000000"/>
          <w:sz w:val="22"/>
        </w:rPr>
        <w:t>Led operations for the restructuring of our $105-million variable annuity and variable universal life insurance-wrapped investment vehicles, resulting in $472,000 annual cost savings, an improved credit rating (from B to AA according to S&amp;P), and federal and state regulatory approval.</w:t>
      </w:r>
    </w:p>
    <w:p w14:paraId="65B6CD3A" w14:textId="5BF5A8D2" w:rsidR="00001261" w:rsidRPr="00B4168B" w:rsidRDefault="00001261" w:rsidP="00F12C79">
      <w:pPr>
        <w:numPr>
          <w:ilvl w:val="0"/>
          <w:numId w:val="11"/>
        </w:numPr>
        <w:spacing w:after="120"/>
        <w:rPr>
          <w:rFonts w:ascii="Calibri" w:hAnsi="Calibri" w:cs="Calibri"/>
          <w:color w:val="000000"/>
          <w:sz w:val="22"/>
        </w:rPr>
      </w:pPr>
      <w:r w:rsidRPr="00B4168B">
        <w:rPr>
          <w:rFonts w:ascii="Calibri" w:hAnsi="Calibri" w:cs="Calibri"/>
          <w:color w:val="000000"/>
          <w:sz w:val="22"/>
        </w:rPr>
        <w:t>Managed</w:t>
      </w:r>
      <w:r w:rsidR="003E17BB">
        <w:rPr>
          <w:rFonts w:ascii="Calibri" w:hAnsi="Calibri" w:cs="Calibri"/>
          <w:color w:val="000000"/>
          <w:sz w:val="22"/>
        </w:rPr>
        <w:t xml:space="preserve"> transactions totaling</w:t>
      </w:r>
      <w:r w:rsidRPr="00B4168B">
        <w:rPr>
          <w:rFonts w:ascii="Calibri" w:hAnsi="Calibri" w:cs="Calibri"/>
          <w:color w:val="000000"/>
          <w:sz w:val="22"/>
        </w:rPr>
        <w:t xml:space="preserve"> over $1 billion </w:t>
      </w:r>
      <w:r w:rsidR="003E17BB">
        <w:rPr>
          <w:rFonts w:ascii="Calibri" w:hAnsi="Calibri" w:cs="Calibri"/>
          <w:color w:val="000000"/>
          <w:sz w:val="22"/>
        </w:rPr>
        <w:t>across</w:t>
      </w:r>
      <w:r w:rsidRPr="00B4168B">
        <w:rPr>
          <w:rFonts w:ascii="Calibri" w:hAnsi="Calibri" w:cs="Calibri"/>
          <w:color w:val="000000"/>
          <w:sz w:val="22"/>
        </w:rPr>
        <w:t xml:space="preserve"> 1,400+ investors, while serving as lead contact to MIO's Investment, Risk Management, Finance, and offshore teams in London, Munich and Singapore. </w:t>
      </w:r>
    </w:p>
    <w:p w14:paraId="6C3332B9" w14:textId="53EAE44B" w:rsidR="00001261" w:rsidRPr="00AD3C7D" w:rsidRDefault="00001261" w:rsidP="00AD3C7D">
      <w:pPr>
        <w:numPr>
          <w:ilvl w:val="0"/>
          <w:numId w:val="11"/>
        </w:numPr>
        <w:spacing w:after="120"/>
        <w:rPr>
          <w:rFonts w:ascii="Calibri" w:hAnsi="Calibri" w:cs="Calibri"/>
          <w:color w:val="000000"/>
          <w:sz w:val="22"/>
        </w:rPr>
      </w:pPr>
      <w:r w:rsidRPr="00B4168B">
        <w:rPr>
          <w:rFonts w:ascii="Calibri" w:hAnsi="Calibri" w:cs="Calibri"/>
          <w:color w:val="000000"/>
          <w:sz w:val="22"/>
        </w:rPr>
        <w:t xml:space="preserve">Raised $5 million in seed capital to launch IRA-eligible fund. Negotiated terms with multiple third-party brokers (Fidelity, Schwab, Lincoln Trust) to serve as custodians. </w:t>
      </w:r>
      <w:r w:rsidRPr="00AD3C7D">
        <w:rPr>
          <w:rFonts w:ascii="Calibri" w:hAnsi="Calibri" w:cs="Calibri"/>
          <w:color w:val="000000"/>
          <w:sz w:val="22"/>
        </w:rPr>
        <w:t>Hand-coded a dynamic Roth IRA conversion calculator to compare the returns of a maintaining a Traditional IRA vs</w:t>
      </w:r>
      <w:r w:rsidR="00AD3C7D" w:rsidRPr="00AD3C7D">
        <w:rPr>
          <w:rFonts w:ascii="Calibri" w:hAnsi="Calibri" w:cs="Calibri"/>
          <w:color w:val="000000"/>
          <w:sz w:val="22"/>
        </w:rPr>
        <w:t>.</w:t>
      </w:r>
      <w:r w:rsidRPr="00AD3C7D">
        <w:rPr>
          <w:rFonts w:ascii="Calibri" w:hAnsi="Calibri" w:cs="Calibri"/>
          <w:color w:val="000000"/>
          <w:sz w:val="22"/>
        </w:rPr>
        <w:t xml:space="preserve"> converting to a Roth IRA. </w:t>
      </w:r>
    </w:p>
    <w:p w14:paraId="12014A53" w14:textId="77777777" w:rsidR="00001261" w:rsidRDefault="00001261" w:rsidP="00F12C79">
      <w:pPr>
        <w:numPr>
          <w:ilvl w:val="0"/>
          <w:numId w:val="11"/>
        </w:numPr>
        <w:spacing w:after="120"/>
        <w:rPr>
          <w:rFonts w:ascii="Calibri" w:hAnsi="Calibri" w:cs="Calibri"/>
          <w:color w:val="000000"/>
          <w:sz w:val="22"/>
        </w:rPr>
      </w:pPr>
      <w:r w:rsidRPr="00B4168B">
        <w:rPr>
          <w:rFonts w:ascii="Calibri" w:hAnsi="Calibri" w:cs="Calibri"/>
          <w:color w:val="000000"/>
          <w:sz w:val="22"/>
        </w:rPr>
        <w:t>Increased robustness and efficiency of systems and processes used to track, analyze and report investor transactions, reducing errors by 75% and saving 5 hours per week.</w:t>
      </w:r>
    </w:p>
    <w:p w14:paraId="1F6DE5B0" w14:textId="77777777" w:rsidR="00AD3C7D" w:rsidRDefault="00AD3C7D" w:rsidP="00AD3C7D">
      <w:pPr>
        <w:spacing w:after="120"/>
        <w:rPr>
          <w:rFonts w:ascii="Calibri" w:hAnsi="Calibri" w:cs="Calibri"/>
          <w:color w:val="000000"/>
          <w:sz w:val="22"/>
        </w:rPr>
      </w:pPr>
    </w:p>
    <w:p w14:paraId="56114A08" w14:textId="77777777" w:rsidR="00AD3C7D" w:rsidRDefault="00AD3C7D" w:rsidP="00AD3C7D">
      <w:pPr>
        <w:spacing w:after="120"/>
        <w:rPr>
          <w:rFonts w:ascii="Calibri" w:hAnsi="Calibri" w:cs="Calibri"/>
          <w:color w:val="000000"/>
          <w:sz w:val="22"/>
        </w:rPr>
      </w:pPr>
    </w:p>
    <w:p w14:paraId="7051FE7A" w14:textId="77777777" w:rsidR="00AD3C7D" w:rsidRPr="00B4168B" w:rsidRDefault="00AD3C7D" w:rsidP="00AD3C7D">
      <w:pPr>
        <w:spacing w:after="120"/>
        <w:rPr>
          <w:rFonts w:ascii="Calibri" w:hAnsi="Calibri" w:cs="Calibri"/>
          <w:color w:val="000000"/>
          <w:sz w:val="22"/>
        </w:rPr>
      </w:pPr>
    </w:p>
    <w:p w14:paraId="7F090D06" w14:textId="149C8BE7" w:rsidR="00001261" w:rsidRPr="009C465B" w:rsidRDefault="00001261" w:rsidP="007F5EF0">
      <w:pPr>
        <w:spacing w:after="120"/>
        <w:rPr>
          <w:rFonts w:ascii="Arial" w:hAnsi="Arial"/>
          <w:color w:val="000000"/>
          <w:sz w:val="21"/>
        </w:rPr>
      </w:pPr>
    </w:p>
    <w:tbl>
      <w:tblPr>
        <w:tblW w:w="9828" w:type="dxa"/>
        <w:tblLayout w:type="fixed"/>
        <w:tblLook w:val="00A0" w:firstRow="1" w:lastRow="0" w:firstColumn="1" w:lastColumn="0" w:noHBand="0" w:noVBand="0"/>
      </w:tblPr>
      <w:tblGrid>
        <w:gridCol w:w="2178"/>
        <w:gridCol w:w="6210"/>
        <w:gridCol w:w="1440"/>
      </w:tblGrid>
      <w:tr w:rsidR="00001261" w:rsidRPr="007F5EF0" w14:paraId="570C4D93" w14:textId="77777777">
        <w:tc>
          <w:tcPr>
            <w:tcW w:w="2178" w:type="dxa"/>
          </w:tcPr>
          <w:p w14:paraId="1945A96D" w14:textId="77777777" w:rsidR="00001261" w:rsidRPr="007F5EF0" w:rsidRDefault="00554F8D" w:rsidP="00DB37DD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Georgia" w:hAnsi="Georgia"/>
                <w:noProof/>
                <w:color w:val="000000"/>
              </w:rPr>
              <w:drawing>
                <wp:inline distT="0" distB="0" distL="0" distR="0" wp14:anchorId="495FA234" wp14:editId="74DE7AE8">
                  <wp:extent cx="1201420" cy="212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</w:tcPr>
          <w:p w14:paraId="20817305" w14:textId="77777777" w:rsidR="00001261" w:rsidRPr="007F5EF0" w:rsidRDefault="00001261" w:rsidP="009D0298">
            <w:pPr>
              <w:rPr>
                <w:rFonts w:ascii="Arial" w:hAnsi="Arial"/>
                <w:color w:val="000000"/>
                <w:sz w:val="20"/>
              </w:rPr>
            </w:pPr>
            <w:r w:rsidRPr="007F5EF0">
              <w:rPr>
                <w:rFonts w:ascii="Georgia" w:hAnsi="Georgia"/>
                <w:color w:val="000000"/>
                <w:sz w:val="20"/>
              </w:rPr>
              <w:t>Capital Campaign Manager, New York Law School</w:t>
            </w:r>
            <w:r w:rsidRPr="007F5EF0">
              <w:rPr>
                <w:rFonts w:ascii="Georgia" w:hAnsi="Georgia"/>
                <w:color w:val="000000"/>
                <w:sz w:val="20"/>
              </w:rPr>
              <w:br/>
              <w:t>Development Associate, Office of Development &amp; Alumni Relations</w:t>
            </w:r>
          </w:p>
        </w:tc>
        <w:tc>
          <w:tcPr>
            <w:tcW w:w="1440" w:type="dxa"/>
          </w:tcPr>
          <w:p w14:paraId="2126580A" w14:textId="77777777" w:rsidR="00001261" w:rsidRPr="00B4168B" w:rsidRDefault="00001261" w:rsidP="006829B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4168B">
              <w:rPr>
                <w:rFonts w:ascii="Calibri" w:hAnsi="Calibri" w:cs="Calibri"/>
                <w:color w:val="000000"/>
                <w:sz w:val="22"/>
              </w:rPr>
              <w:t>2006 – 2007</w:t>
            </w:r>
            <w:r w:rsidRPr="00B4168B">
              <w:rPr>
                <w:rFonts w:ascii="Calibri" w:hAnsi="Calibri" w:cs="Calibri"/>
                <w:color w:val="000000"/>
                <w:sz w:val="22"/>
              </w:rPr>
              <w:br/>
              <w:t>2005 – 2006</w:t>
            </w:r>
          </w:p>
        </w:tc>
      </w:tr>
    </w:tbl>
    <w:p w14:paraId="0E08E75B" w14:textId="77777777" w:rsidR="00001261" w:rsidRPr="007F5EF0" w:rsidRDefault="00001261" w:rsidP="00DE0594">
      <w:pPr>
        <w:rPr>
          <w:rFonts w:ascii="Arial" w:hAnsi="Arial"/>
          <w:color w:val="000000"/>
          <w:sz w:val="19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2178"/>
        <w:gridCol w:w="5940"/>
        <w:gridCol w:w="1710"/>
      </w:tblGrid>
      <w:tr w:rsidR="00001261" w:rsidRPr="007F5EF0" w14:paraId="6DDF4507" w14:textId="77777777">
        <w:tc>
          <w:tcPr>
            <w:tcW w:w="2178" w:type="dxa"/>
          </w:tcPr>
          <w:p w14:paraId="06A05791" w14:textId="77777777" w:rsidR="00001261" w:rsidRPr="007F5EF0" w:rsidRDefault="00554F8D" w:rsidP="00DB37DD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Georgia" w:hAnsi="Georgia"/>
                <w:noProof/>
                <w:color w:val="000000"/>
              </w:rPr>
              <w:drawing>
                <wp:inline distT="0" distB="0" distL="0" distR="0" wp14:anchorId="161E0434" wp14:editId="1894045A">
                  <wp:extent cx="988695" cy="329565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vAlign w:val="center"/>
          </w:tcPr>
          <w:p w14:paraId="504C106B" w14:textId="77777777" w:rsidR="00001261" w:rsidRPr="007F5EF0" w:rsidRDefault="00001261" w:rsidP="007F5EF0">
            <w:pPr>
              <w:rPr>
                <w:rFonts w:ascii="Georgia" w:hAnsi="Georgia"/>
                <w:color w:val="000000"/>
                <w:sz w:val="20"/>
              </w:rPr>
            </w:pPr>
            <w:r w:rsidRPr="007F5EF0">
              <w:rPr>
                <w:rFonts w:ascii="Georgia" w:hAnsi="Georgia"/>
                <w:color w:val="000000"/>
                <w:sz w:val="20"/>
              </w:rPr>
              <w:t xml:space="preserve">Campaign Associate, Andrew </w:t>
            </w:r>
            <w:proofErr w:type="spellStart"/>
            <w:r w:rsidRPr="007F5EF0">
              <w:rPr>
                <w:rFonts w:ascii="Georgia" w:hAnsi="Georgia"/>
                <w:color w:val="000000"/>
                <w:sz w:val="20"/>
              </w:rPr>
              <w:t>Rasiej</w:t>
            </w:r>
            <w:proofErr w:type="spellEnd"/>
            <w:r w:rsidRPr="007F5EF0">
              <w:rPr>
                <w:rFonts w:ascii="Georgia" w:hAnsi="Georgia"/>
                <w:color w:val="000000"/>
                <w:sz w:val="20"/>
              </w:rPr>
              <w:t xml:space="preserve"> for Public Advocate NYC</w:t>
            </w:r>
          </w:p>
          <w:p w14:paraId="111EC24C" w14:textId="77777777" w:rsidR="00001261" w:rsidRPr="0036653A" w:rsidRDefault="00001261" w:rsidP="0036653A">
            <w:pPr>
              <w:spacing w:before="60"/>
              <w:rPr>
                <w:rFonts w:ascii="Arial" w:hAnsi="Arial"/>
                <w:color w:val="000000"/>
                <w:sz w:val="22"/>
              </w:rPr>
            </w:pPr>
            <w:r w:rsidRPr="0036653A">
              <w:rPr>
                <w:rFonts w:ascii="Calibri" w:hAnsi="Calibri"/>
                <w:i/>
                <w:color w:val="000000"/>
                <w:sz w:val="22"/>
              </w:rPr>
              <w:t xml:space="preserve">Chairman of NY Tech </w:t>
            </w:r>
            <w:proofErr w:type="spellStart"/>
            <w:r w:rsidRPr="0036653A">
              <w:rPr>
                <w:rFonts w:ascii="Calibri" w:hAnsi="Calibri"/>
                <w:i/>
                <w:color w:val="000000"/>
                <w:sz w:val="22"/>
              </w:rPr>
              <w:t>Meetup</w:t>
            </w:r>
            <w:proofErr w:type="spellEnd"/>
            <w:r w:rsidRPr="0036653A">
              <w:rPr>
                <w:rFonts w:ascii="Calibri" w:hAnsi="Calibri"/>
                <w:i/>
                <w:color w:val="000000"/>
                <w:sz w:val="22"/>
              </w:rPr>
              <w:t xml:space="preserve">, Andrew’s platform called for building a citywide, publicly accessible </w:t>
            </w:r>
            <w:proofErr w:type="spellStart"/>
            <w:r w:rsidRPr="0036653A">
              <w:rPr>
                <w:rFonts w:ascii="Calibri" w:hAnsi="Calibri"/>
                <w:i/>
                <w:color w:val="000000"/>
                <w:sz w:val="22"/>
              </w:rPr>
              <w:t>WiFi</w:t>
            </w:r>
            <w:proofErr w:type="spellEnd"/>
            <w:r w:rsidRPr="0036653A">
              <w:rPr>
                <w:rFonts w:ascii="Calibri" w:hAnsi="Calibri"/>
                <w:i/>
                <w:color w:val="000000"/>
                <w:sz w:val="22"/>
              </w:rPr>
              <w:t xml:space="preserve"> network.</w:t>
            </w:r>
          </w:p>
        </w:tc>
        <w:tc>
          <w:tcPr>
            <w:tcW w:w="1710" w:type="dxa"/>
          </w:tcPr>
          <w:p w14:paraId="6410A6E3" w14:textId="77777777" w:rsidR="00001261" w:rsidRPr="00B4168B" w:rsidRDefault="00001261" w:rsidP="007F5EF0">
            <w:pPr>
              <w:ind w:right="-18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4168B">
              <w:rPr>
                <w:rFonts w:ascii="Calibri" w:hAnsi="Calibri" w:cs="Calibri"/>
                <w:color w:val="000000"/>
                <w:sz w:val="22"/>
              </w:rPr>
              <w:t>May - Nov. 2005</w:t>
            </w:r>
          </w:p>
        </w:tc>
      </w:tr>
    </w:tbl>
    <w:p w14:paraId="29681355" w14:textId="77777777" w:rsidR="00001261" w:rsidRPr="007F5EF0" w:rsidRDefault="00001261" w:rsidP="00DE0594">
      <w:pPr>
        <w:rPr>
          <w:rFonts w:ascii="Arial" w:hAnsi="Arial"/>
          <w:color w:val="000000"/>
          <w:sz w:val="19"/>
        </w:rPr>
      </w:pPr>
    </w:p>
    <w:tbl>
      <w:tblPr>
        <w:tblW w:w="9828" w:type="dxa"/>
        <w:tblLayout w:type="fixed"/>
        <w:tblLook w:val="00A0" w:firstRow="1" w:lastRow="0" w:firstColumn="1" w:lastColumn="0" w:noHBand="0" w:noVBand="0"/>
      </w:tblPr>
      <w:tblGrid>
        <w:gridCol w:w="2178"/>
        <w:gridCol w:w="5220"/>
        <w:gridCol w:w="2430"/>
      </w:tblGrid>
      <w:tr w:rsidR="00001261" w:rsidRPr="007F5EF0" w14:paraId="38578058" w14:textId="77777777">
        <w:tc>
          <w:tcPr>
            <w:tcW w:w="2178" w:type="dxa"/>
          </w:tcPr>
          <w:p w14:paraId="18BA6C0A" w14:textId="77777777" w:rsidR="00001261" w:rsidRPr="007F5EF0" w:rsidRDefault="00554F8D" w:rsidP="00DB37DD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Georgia" w:hAnsi="Georgia"/>
                <w:b/>
                <w:noProof/>
                <w:color w:val="000000"/>
              </w:rPr>
              <w:drawing>
                <wp:inline distT="0" distB="0" distL="0" distR="0" wp14:anchorId="0177B2C9" wp14:editId="68128470">
                  <wp:extent cx="1201420" cy="1384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42CF6C09" w14:textId="77777777" w:rsidR="00001261" w:rsidRPr="007F5EF0" w:rsidRDefault="00001261" w:rsidP="009D0298">
            <w:pPr>
              <w:rPr>
                <w:rFonts w:ascii="Arial" w:hAnsi="Arial"/>
                <w:color w:val="000000"/>
                <w:sz w:val="20"/>
              </w:rPr>
            </w:pPr>
            <w:r w:rsidRPr="007F5EF0">
              <w:rPr>
                <w:rFonts w:ascii="Georgia" w:hAnsi="Georgia"/>
                <w:color w:val="000000"/>
                <w:sz w:val="20"/>
              </w:rPr>
              <w:t>Wesleyan Writing Fellow / TA / Course Writing Tutor</w:t>
            </w:r>
          </w:p>
        </w:tc>
        <w:tc>
          <w:tcPr>
            <w:tcW w:w="2430" w:type="dxa"/>
          </w:tcPr>
          <w:p w14:paraId="2A707C26" w14:textId="77777777" w:rsidR="00001261" w:rsidRPr="00B4168B" w:rsidRDefault="00001261" w:rsidP="00E309E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4168B">
              <w:rPr>
                <w:rFonts w:ascii="Calibri" w:hAnsi="Calibri" w:cs="Calibri"/>
                <w:color w:val="000000"/>
                <w:sz w:val="22"/>
              </w:rPr>
              <w:t>Jan. 2002 - May 2005</w:t>
            </w:r>
          </w:p>
        </w:tc>
      </w:tr>
    </w:tbl>
    <w:p w14:paraId="0FE36ED6" w14:textId="77777777" w:rsidR="00001261" w:rsidRPr="007F5EF0" w:rsidRDefault="00001261" w:rsidP="00DE0594">
      <w:pPr>
        <w:rPr>
          <w:rFonts w:ascii="Arial" w:hAnsi="Arial"/>
          <w:color w:val="000000"/>
          <w:sz w:val="19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178"/>
        <w:gridCol w:w="5490"/>
        <w:gridCol w:w="2160"/>
      </w:tblGrid>
      <w:tr w:rsidR="00001261" w:rsidRPr="007F5EF0" w14:paraId="161A7753" w14:textId="77777777">
        <w:tc>
          <w:tcPr>
            <w:tcW w:w="2178" w:type="dxa"/>
            <w:vAlign w:val="center"/>
          </w:tcPr>
          <w:p w14:paraId="231FCA6E" w14:textId="77777777" w:rsidR="00001261" w:rsidRPr="007F5EF0" w:rsidRDefault="00554F8D" w:rsidP="0036653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Georgia" w:hAnsi="Georgia"/>
                <w:b/>
                <w:noProof/>
                <w:color w:val="000000"/>
              </w:rPr>
              <w:drawing>
                <wp:inline distT="0" distB="0" distL="0" distR="0" wp14:anchorId="296F981A" wp14:editId="392AF377">
                  <wp:extent cx="659130" cy="329565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vAlign w:val="center"/>
          </w:tcPr>
          <w:p w14:paraId="15A5AAC4" w14:textId="77777777" w:rsidR="00001261" w:rsidRPr="007F5EF0" w:rsidRDefault="00001261" w:rsidP="00045DF0">
            <w:pPr>
              <w:rPr>
                <w:rFonts w:ascii="Georgia" w:hAnsi="Georgia"/>
                <w:color w:val="000000"/>
                <w:sz w:val="20"/>
              </w:rPr>
            </w:pPr>
            <w:r w:rsidRPr="007F5EF0">
              <w:rPr>
                <w:rFonts w:ascii="Georgia" w:hAnsi="Georgia"/>
                <w:color w:val="000000"/>
                <w:sz w:val="20"/>
              </w:rPr>
              <w:t>Marketing Intern, New York Mets</w:t>
            </w:r>
          </w:p>
          <w:p w14:paraId="0F94DBA7" w14:textId="77777777" w:rsidR="00001261" w:rsidRPr="007F5EF0" w:rsidRDefault="00001261" w:rsidP="00045DF0">
            <w:pPr>
              <w:rPr>
                <w:rFonts w:ascii="Arial" w:hAnsi="Arial"/>
                <w:color w:val="000000"/>
                <w:sz w:val="20"/>
              </w:rPr>
            </w:pPr>
            <w:r w:rsidRPr="0036653A">
              <w:rPr>
                <w:rFonts w:ascii="Calibri" w:hAnsi="Calibri"/>
                <w:i/>
                <w:color w:val="000000"/>
                <w:sz w:val="22"/>
              </w:rPr>
              <w:t>NL Champs, losing World Series to the Yankees in 5.</w:t>
            </w:r>
          </w:p>
        </w:tc>
        <w:tc>
          <w:tcPr>
            <w:tcW w:w="2160" w:type="dxa"/>
            <w:vAlign w:val="center"/>
          </w:tcPr>
          <w:p w14:paraId="5CBB3CDB" w14:textId="77777777" w:rsidR="00001261" w:rsidRPr="00B4168B" w:rsidRDefault="00001261" w:rsidP="00045DF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4168B">
              <w:rPr>
                <w:rFonts w:ascii="Calibri" w:hAnsi="Calibri" w:cs="Calibri"/>
                <w:color w:val="000000"/>
                <w:sz w:val="22"/>
              </w:rPr>
              <w:t>June – Nov. 2000</w:t>
            </w:r>
          </w:p>
        </w:tc>
      </w:tr>
    </w:tbl>
    <w:p w14:paraId="106075DC" w14:textId="77777777" w:rsidR="00001261" w:rsidRPr="007F5EF0" w:rsidRDefault="00910E88" w:rsidP="007F5EF0">
      <w:pPr>
        <w:spacing w:before="120"/>
        <w:rPr>
          <w:rFonts w:ascii="Arial" w:hAnsi="Arial"/>
          <w:color w:val="000000"/>
          <w:sz w:val="19"/>
        </w:rPr>
      </w:pPr>
      <w:r>
        <w:rPr>
          <w:rFonts w:ascii="Times" w:hAnsi="Times"/>
          <w:color w:val="000000"/>
        </w:rPr>
        <w:pict w14:anchorId="3FCAE3CA">
          <v:rect id="_x0000_i1026" style="width:0;height:1.5pt" o:hralign="center" o:hrstd="t" o:hr="t" fillcolor="#aaa" stroked="f">
            <v:imagedata r:id="rId8" o:title=""/>
          </v:rect>
        </w:pict>
      </w:r>
    </w:p>
    <w:p w14:paraId="5F963011" w14:textId="77777777" w:rsidR="00001261" w:rsidRPr="007F5EF0" w:rsidRDefault="00001261" w:rsidP="00DE0594">
      <w:pPr>
        <w:rPr>
          <w:rStyle w:val="Strong"/>
          <w:rFonts w:ascii="Arial" w:hAnsi="Arial"/>
          <w:b w:val="0"/>
          <w:color w:val="000000"/>
          <w:sz w:val="19"/>
        </w:rPr>
      </w:pPr>
      <w:r w:rsidRPr="007F5EF0">
        <w:rPr>
          <w:rStyle w:val="Strong"/>
          <w:rFonts w:ascii="Arial" w:hAnsi="Arial"/>
          <w:color w:val="000000"/>
          <w:sz w:val="19"/>
        </w:rPr>
        <w:t>COMMUNITY SERVICE</w:t>
      </w:r>
    </w:p>
    <w:p w14:paraId="1FBEF064" w14:textId="77777777" w:rsidR="00001261" w:rsidRPr="007F5EF0" w:rsidRDefault="00001261" w:rsidP="00DE0594">
      <w:pPr>
        <w:rPr>
          <w:rStyle w:val="Strong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6228"/>
        <w:gridCol w:w="3600"/>
      </w:tblGrid>
      <w:tr w:rsidR="00001261" w:rsidRPr="007F5EF0" w14:paraId="2A54D121" w14:textId="77777777">
        <w:tc>
          <w:tcPr>
            <w:tcW w:w="6228" w:type="dxa"/>
          </w:tcPr>
          <w:p w14:paraId="7B18FB99" w14:textId="77777777" w:rsidR="00001261" w:rsidRPr="007F5EF0" w:rsidRDefault="00001261" w:rsidP="009D0298">
            <w:pPr>
              <w:rPr>
                <w:rFonts w:ascii="Arial" w:hAnsi="Arial"/>
                <w:color w:val="000000"/>
                <w:sz w:val="20"/>
              </w:rPr>
            </w:pPr>
            <w:r w:rsidRPr="007F5EF0">
              <w:rPr>
                <w:rStyle w:val="Strong"/>
                <w:rFonts w:ascii="Georgia" w:hAnsi="Georgia"/>
                <w:color w:val="000000"/>
                <w:sz w:val="20"/>
              </w:rPr>
              <w:t>Unitarian-Universalist Church of All Souls</w:t>
            </w:r>
          </w:p>
        </w:tc>
        <w:tc>
          <w:tcPr>
            <w:tcW w:w="3600" w:type="dxa"/>
          </w:tcPr>
          <w:p w14:paraId="08792388" w14:textId="77777777" w:rsidR="00001261" w:rsidRPr="00B4168B" w:rsidRDefault="00001261" w:rsidP="006829B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4168B">
              <w:rPr>
                <w:rFonts w:ascii="Calibri" w:hAnsi="Calibri" w:cs="Calibri"/>
                <w:color w:val="000000"/>
                <w:sz w:val="22"/>
              </w:rPr>
              <w:t xml:space="preserve"> 1995 – 2012</w:t>
            </w:r>
          </w:p>
        </w:tc>
      </w:tr>
      <w:tr w:rsidR="00001261" w:rsidRPr="007F5EF0" w14:paraId="7341B53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12E7A5B9" w14:textId="77777777" w:rsidR="00001261" w:rsidRPr="007F5EF0" w:rsidRDefault="00001261" w:rsidP="009D0298">
            <w:pPr>
              <w:rPr>
                <w:rFonts w:ascii="Arial" w:hAnsi="Arial"/>
                <w:color w:val="000000"/>
                <w:sz w:val="20"/>
              </w:rPr>
            </w:pPr>
            <w:r w:rsidRPr="007F5EF0">
              <w:rPr>
                <w:rFonts w:ascii="Georgia" w:hAnsi="Georgia"/>
                <w:color w:val="000000"/>
                <w:sz w:val="20"/>
              </w:rPr>
              <w:t>Sunday School Teacher, Arts &amp; Crafts, younger pre-school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BCD6FAA" w14:textId="77777777" w:rsidR="00001261" w:rsidRPr="00B4168B" w:rsidRDefault="00001261" w:rsidP="006829BA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4168B">
              <w:rPr>
                <w:rFonts w:ascii="Calibri" w:hAnsi="Calibri" w:cs="Calibri"/>
                <w:color w:val="000000"/>
                <w:sz w:val="20"/>
              </w:rPr>
              <w:t xml:space="preserve"> September 2005 - June 2012</w:t>
            </w:r>
          </w:p>
        </w:tc>
      </w:tr>
      <w:tr w:rsidR="00001261" w:rsidRPr="007F5EF0" w14:paraId="5FDBFBF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3AD19409" w14:textId="77777777" w:rsidR="00001261" w:rsidRPr="007F5EF0" w:rsidRDefault="00001261" w:rsidP="009D0298">
            <w:pPr>
              <w:rPr>
                <w:rFonts w:ascii="Arial" w:hAnsi="Arial"/>
                <w:color w:val="000000"/>
                <w:sz w:val="20"/>
              </w:rPr>
            </w:pPr>
            <w:r w:rsidRPr="007F5EF0">
              <w:rPr>
                <w:rFonts w:ascii="Georgia" w:hAnsi="Georgia"/>
                <w:color w:val="000000"/>
                <w:sz w:val="20"/>
              </w:rPr>
              <w:t>Assistant Sunday School Teacher, younger pre-school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528F8C3" w14:textId="77777777" w:rsidR="00001261" w:rsidRPr="00B4168B" w:rsidRDefault="00001261" w:rsidP="006829BA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4168B">
              <w:rPr>
                <w:rFonts w:ascii="Calibri" w:hAnsi="Calibri" w:cs="Calibri"/>
                <w:color w:val="000000"/>
                <w:sz w:val="20"/>
              </w:rPr>
              <w:t>September 1995 - May 2000</w:t>
            </w:r>
          </w:p>
        </w:tc>
      </w:tr>
    </w:tbl>
    <w:p w14:paraId="155F5775" w14:textId="77777777" w:rsidR="00001261" w:rsidRPr="009C465B" w:rsidRDefault="00001261" w:rsidP="00DE0594">
      <w:pPr>
        <w:rPr>
          <w:rFonts w:ascii="Arial" w:hAnsi="Arial"/>
          <w:color w:val="000000"/>
          <w:sz w:val="21"/>
        </w:rPr>
      </w:pPr>
    </w:p>
    <w:p w14:paraId="05AAD39D" w14:textId="77777777" w:rsidR="00001261" w:rsidRPr="003771B9" w:rsidRDefault="00910E88" w:rsidP="007F5EF0">
      <w:pPr>
        <w:rPr>
          <w:rFonts w:ascii="Arial" w:hAnsi="Arial"/>
          <w:b/>
          <w:sz w:val="21"/>
        </w:rPr>
      </w:pPr>
      <w:r>
        <w:rPr>
          <w:rFonts w:ascii="Times" w:hAnsi="Times"/>
          <w:color w:val="000000"/>
        </w:rPr>
        <w:pict w14:anchorId="659181C4">
          <v:rect id="_x0000_i1027" style="width:0;height:1.5pt" o:hralign="center" o:hrstd="t" o:hr="t" fillcolor="#aaa" stroked="f">
            <v:imagedata r:id="rId8" o:title=""/>
          </v:rect>
        </w:pict>
      </w:r>
      <w:r w:rsidR="00001261" w:rsidRPr="00B4168B">
        <w:rPr>
          <w:rFonts w:ascii="Calibri" w:hAnsi="Calibri" w:cs="Calibri"/>
          <w:b/>
          <w:sz w:val="22"/>
        </w:rPr>
        <w:t>SKILLS</w:t>
      </w:r>
    </w:p>
    <w:p w14:paraId="0584D2AE" w14:textId="77777777" w:rsidR="00001261" w:rsidRPr="003771B9" w:rsidRDefault="00001261" w:rsidP="007F5EF0">
      <w:pPr>
        <w:rPr>
          <w:rFonts w:ascii="Arial" w:hAnsi="Arial"/>
          <w:b/>
          <w:sz w:val="21"/>
        </w:rPr>
      </w:pPr>
    </w:p>
    <w:p w14:paraId="539309DE" w14:textId="289F6787" w:rsidR="00001261" w:rsidRPr="00B4168B" w:rsidRDefault="00001261" w:rsidP="007F5EF0">
      <w:pPr>
        <w:spacing w:after="120"/>
        <w:rPr>
          <w:rFonts w:ascii="Calibri" w:hAnsi="Calibri" w:cs="Calibri"/>
          <w:sz w:val="22"/>
        </w:rPr>
      </w:pPr>
      <w:r w:rsidRPr="00B4168B">
        <w:rPr>
          <w:rFonts w:ascii="Calibri" w:hAnsi="Calibri" w:cs="Calibri"/>
          <w:sz w:val="22"/>
        </w:rPr>
        <w:t xml:space="preserve">Expert in product and analytics software, including: </w:t>
      </w:r>
      <w:proofErr w:type="spellStart"/>
      <w:r w:rsidRPr="00B4168B">
        <w:rPr>
          <w:rFonts w:ascii="Calibri" w:hAnsi="Calibri" w:cs="Calibri"/>
          <w:sz w:val="22"/>
        </w:rPr>
        <w:t>Balsamiq</w:t>
      </w:r>
      <w:proofErr w:type="spellEnd"/>
      <w:r w:rsidRPr="00B4168B">
        <w:rPr>
          <w:rFonts w:ascii="Calibri" w:hAnsi="Calibri" w:cs="Calibri"/>
          <w:sz w:val="22"/>
        </w:rPr>
        <w:t xml:space="preserve"> - Adobe Pho</w:t>
      </w:r>
      <w:r w:rsidR="00CF5D5B">
        <w:rPr>
          <w:rFonts w:ascii="Calibri" w:hAnsi="Calibri" w:cs="Calibri"/>
          <w:sz w:val="22"/>
        </w:rPr>
        <w:t xml:space="preserve">toshop - </w:t>
      </w:r>
      <w:proofErr w:type="spellStart"/>
      <w:r w:rsidR="00CF5D5B">
        <w:rPr>
          <w:rFonts w:ascii="Calibri" w:hAnsi="Calibri" w:cs="Calibri"/>
          <w:sz w:val="22"/>
        </w:rPr>
        <w:t>Unfuddle</w:t>
      </w:r>
      <w:proofErr w:type="spellEnd"/>
      <w:r w:rsidR="00CF5D5B">
        <w:rPr>
          <w:rFonts w:ascii="Calibri" w:hAnsi="Calibri" w:cs="Calibri"/>
          <w:sz w:val="22"/>
        </w:rPr>
        <w:t xml:space="preserve"> bug tracking</w:t>
      </w:r>
      <w:r w:rsidR="00BB10EE">
        <w:rPr>
          <w:rFonts w:ascii="Calibri" w:hAnsi="Calibri" w:cs="Calibri"/>
          <w:sz w:val="22"/>
        </w:rPr>
        <w:t xml:space="preserve"> - </w:t>
      </w:r>
      <w:proofErr w:type="spellStart"/>
      <w:r w:rsidR="00BB10EE">
        <w:rPr>
          <w:rFonts w:ascii="Calibri" w:hAnsi="Calibri" w:cs="Calibri"/>
          <w:sz w:val="22"/>
        </w:rPr>
        <w:t>ClickTale</w:t>
      </w:r>
      <w:proofErr w:type="spellEnd"/>
      <w:r w:rsidR="00BB10EE">
        <w:rPr>
          <w:rFonts w:ascii="Calibri" w:hAnsi="Calibri" w:cs="Calibri"/>
          <w:sz w:val="22"/>
        </w:rPr>
        <w:t xml:space="preserve"> analytics -</w:t>
      </w:r>
      <w:r w:rsidRPr="00B4168B">
        <w:rPr>
          <w:rFonts w:ascii="Calibri" w:hAnsi="Calibri" w:cs="Calibri"/>
          <w:sz w:val="22"/>
        </w:rPr>
        <w:t>Basecamp</w:t>
      </w:r>
      <w:r w:rsidR="00BB10EE">
        <w:rPr>
          <w:rFonts w:ascii="Calibri" w:hAnsi="Calibri" w:cs="Calibri"/>
          <w:sz w:val="22"/>
        </w:rPr>
        <w:t>,</w:t>
      </w:r>
      <w:r w:rsidRPr="00B4168B">
        <w:rPr>
          <w:rFonts w:ascii="Calibri" w:hAnsi="Calibri" w:cs="Calibri"/>
          <w:sz w:val="22"/>
        </w:rPr>
        <w:t xml:space="preserve"> As</w:t>
      </w:r>
      <w:r w:rsidR="00BB10EE">
        <w:rPr>
          <w:rFonts w:ascii="Calibri" w:hAnsi="Calibri" w:cs="Calibri"/>
          <w:sz w:val="22"/>
        </w:rPr>
        <w:t xml:space="preserve">ana - CRMs including Lexis-Nexis </w:t>
      </w:r>
      <w:proofErr w:type="spellStart"/>
      <w:r w:rsidR="00BB10EE">
        <w:rPr>
          <w:rFonts w:ascii="Calibri" w:hAnsi="Calibri" w:cs="Calibri"/>
          <w:sz w:val="22"/>
        </w:rPr>
        <w:t>InterAction</w:t>
      </w:r>
      <w:proofErr w:type="spellEnd"/>
      <w:r w:rsidR="00BB10EE">
        <w:rPr>
          <w:rFonts w:ascii="Calibri" w:hAnsi="Calibri" w:cs="Calibri"/>
          <w:sz w:val="22"/>
        </w:rPr>
        <w:t xml:space="preserve">, </w:t>
      </w:r>
      <w:r w:rsidRPr="00B4168B">
        <w:rPr>
          <w:rFonts w:ascii="Calibri" w:hAnsi="Calibri" w:cs="Calibri"/>
          <w:sz w:val="22"/>
        </w:rPr>
        <w:t>Vantage Reporting Systems. MS Excel, PowerPoint and Word power user.</w:t>
      </w:r>
    </w:p>
    <w:p w14:paraId="4AEE6D61" w14:textId="64F0B066" w:rsidR="00001261" w:rsidRPr="00B4168B" w:rsidRDefault="00001261" w:rsidP="007F5EF0">
      <w:pPr>
        <w:spacing w:after="120"/>
        <w:rPr>
          <w:rFonts w:ascii="Calibri" w:hAnsi="Calibri" w:cs="Calibri"/>
          <w:color w:val="000000"/>
          <w:sz w:val="22"/>
        </w:rPr>
      </w:pPr>
      <w:proofErr w:type="gramStart"/>
      <w:r w:rsidRPr="00B4168B">
        <w:rPr>
          <w:rFonts w:ascii="Calibri" w:hAnsi="Calibri" w:cs="Calibri"/>
          <w:sz w:val="22"/>
        </w:rPr>
        <w:t xml:space="preserve">Skilled in technologies including HTML, CSS, JavaScript, </w:t>
      </w:r>
      <w:proofErr w:type="spellStart"/>
      <w:r w:rsidRPr="00B4168B">
        <w:rPr>
          <w:rFonts w:ascii="Calibri" w:hAnsi="Calibri" w:cs="Calibri"/>
          <w:sz w:val="22"/>
        </w:rPr>
        <w:t>JQuery</w:t>
      </w:r>
      <w:proofErr w:type="spellEnd"/>
      <w:r w:rsidRPr="00B4168B">
        <w:rPr>
          <w:rFonts w:ascii="Calibri" w:hAnsi="Calibri" w:cs="Calibri"/>
          <w:sz w:val="22"/>
        </w:rPr>
        <w:t>.</w:t>
      </w:r>
      <w:proofErr w:type="gramEnd"/>
    </w:p>
    <w:p w14:paraId="37E6F303" w14:textId="77777777" w:rsidR="00001261" w:rsidRDefault="00910E88" w:rsidP="00DE0594">
      <w:pPr>
        <w:rPr>
          <w:rStyle w:val="Strong"/>
        </w:rPr>
      </w:pPr>
      <w:r>
        <w:rPr>
          <w:rFonts w:ascii="Times" w:hAnsi="Times"/>
          <w:color w:val="000000"/>
        </w:rPr>
        <w:pict w14:anchorId="1A2C1DB0">
          <v:rect id="_x0000_i1028" style="width:0;height:1.5pt" o:hralign="center" o:hrstd="t" o:hr="t" fillcolor="#aaa" stroked="f">
            <v:imagedata r:id="rId8" o:title=""/>
          </v:rect>
        </w:pict>
      </w:r>
    </w:p>
    <w:p w14:paraId="32058C96" w14:textId="77777777" w:rsidR="00001261" w:rsidRPr="009C465B" w:rsidRDefault="00001261" w:rsidP="00DE0594">
      <w:pPr>
        <w:rPr>
          <w:rStyle w:val="Strong"/>
          <w:rFonts w:ascii="Arial" w:hAnsi="Arial"/>
          <w:b w:val="0"/>
          <w:color w:val="000000"/>
          <w:sz w:val="21"/>
        </w:rPr>
      </w:pPr>
      <w:r w:rsidRPr="009C465B">
        <w:rPr>
          <w:rStyle w:val="Strong"/>
          <w:rFonts w:ascii="Arial" w:hAnsi="Arial"/>
          <w:color w:val="000000"/>
          <w:sz w:val="21"/>
        </w:rPr>
        <w:t>EDUCATION</w:t>
      </w:r>
    </w:p>
    <w:p w14:paraId="19EF2FCF" w14:textId="77777777" w:rsidR="00001261" w:rsidRDefault="00001261" w:rsidP="00DE0594">
      <w:pPr>
        <w:rPr>
          <w:rStyle w:val="Strong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5688"/>
        <w:gridCol w:w="4140"/>
      </w:tblGrid>
      <w:tr w:rsidR="00001261" w:rsidRPr="00076E35" w14:paraId="709463D7" w14:textId="77777777">
        <w:tc>
          <w:tcPr>
            <w:tcW w:w="5688" w:type="dxa"/>
          </w:tcPr>
          <w:p w14:paraId="0809DF76" w14:textId="77777777" w:rsidR="00001261" w:rsidRPr="006829BA" w:rsidRDefault="00001261" w:rsidP="009D0298">
            <w:pPr>
              <w:rPr>
                <w:rFonts w:ascii="Arial" w:hAnsi="Arial"/>
                <w:color w:val="000000"/>
              </w:rPr>
            </w:pPr>
            <w:r w:rsidRPr="006829BA">
              <w:rPr>
                <w:rStyle w:val="Strong"/>
                <w:rFonts w:ascii="Georgia" w:hAnsi="Georgia"/>
                <w:color w:val="000000"/>
              </w:rPr>
              <w:t>Wesleyan University</w:t>
            </w:r>
          </w:p>
        </w:tc>
        <w:tc>
          <w:tcPr>
            <w:tcW w:w="4140" w:type="dxa"/>
          </w:tcPr>
          <w:p w14:paraId="7DCE5B60" w14:textId="77777777" w:rsidR="00001261" w:rsidRPr="00B4168B" w:rsidRDefault="00001261" w:rsidP="006829B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4168B">
              <w:rPr>
                <w:rStyle w:val="Strong"/>
                <w:rFonts w:ascii="Calibri" w:hAnsi="Calibri" w:cs="Calibri"/>
                <w:b w:val="0"/>
                <w:color w:val="000000"/>
                <w:sz w:val="22"/>
              </w:rPr>
              <w:t>2005</w:t>
            </w:r>
          </w:p>
        </w:tc>
      </w:tr>
    </w:tbl>
    <w:p w14:paraId="07C71397" w14:textId="77777777" w:rsidR="00001261" w:rsidRPr="009C465B" w:rsidRDefault="00001261" w:rsidP="00DE0594">
      <w:pPr>
        <w:rPr>
          <w:rFonts w:ascii="Arial" w:hAnsi="Arial"/>
          <w:color w:val="000000"/>
          <w:sz w:val="21"/>
        </w:rPr>
      </w:pPr>
      <w:r w:rsidRPr="00F12C79">
        <w:rPr>
          <w:rFonts w:ascii="Georgia" w:hAnsi="Georgia"/>
          <w:i/>
          <w:color w:val="000000"/>
          <w:sz w:val="22"/>
        </w:rPr>
        <w:t>Bachelor of Arts</w:t>
      </w:r>
      <w:r w:rsidRPr="00F12C79">
        <w:rPr>
          <w:rFonts w:ascii="Georgia" w:hAnsi="Georgia"/>
          <w:color w:val="000000"/>
          <w:sz w:val="22"/>
        </w:rPr>
        <w:t xml:space="preserve"> in English Literature and Writing</w:t>
      </w:r>
      <w:r w:rsidRPr="009C465B">
        <w:rPr>
          <w:rFonts w:ascii="Arial" w:hAnsi="Arial"/>
          <w:color w:val="000000"/>
          <w:sz w:val="21"/>
        </w:rPr>
        <w:t xml:space="preserve"> - </w:t>
      </w:r>
      <w:r w:rsidRPr="00B4168B">
        <w:rPr>
          <w:rFonts w:ascii="Calibri" w:hAnsi="Calibri" w:cs="Calibri"/>
          <w:color w:val="000000"/>
          <w:sz w:val="22"/>
        </w:rPr>
        <w:t>Novella Honors Thesis</w:t>
      </w:r>
      <w:r w:rsidRPr="009C465B">
        <w:rPr>
          <w:rFonts w:ascii="Arial" w:hAnsi="Arial"/>
          <w:color w:val="000000"/>
          <w:sz w:val="21"/>
        </w:rPr>
        <w:t xml:space="preserve"> </w:t>
      </w:r>
    </w:p>
    <w:p w14:paraId="7B472B4B" w14:textId="77777777" w:rsidR="00001261" w:rsidRPr="00B4168B" w:rsidRDefault="00001261">
      <w:pPr>
        <w:rPr>
          <w:rFonts w:ascii="Calibri" w:hAnsi="Calibri" w:cs="Calibri"/>
          <w:color w:val="000000"/>
          <w:sz w:val="22"/>
        </w:rPr>
      </w:pPr>
      <w:proofErr w:type="gramStart"/>
      <w:r w:rsidRPr="00B4168B">
        <w:rPr>
          <w:rFonts w:ascii="Calibri" w:hAnsi="Calibri" w:cs="Calibri"/>
          <w:color w:val="000000"/>
          <w:sz w:val="22"/>
        </w:rPr>
        <w:t>Warner Family Scholar.</w:t>
      </w:r>
      <w:proofErr w:type="gramEnd"/>
      <w:r w:rsidRPr="00B4168B">
        <w:rPr>
          <w:rFonts w:ascii="Calibri" w:hAnsi="Calibri" w:cs="Calibri"/>
          <w:color w:val="000000"/>
          <w:sz w:val="22"/>
        </w:rPr>
        <w:t xml:space="preserve"> </w:t>
      </w:r>
      <w:proofErr w:type="gramStart"/>
      <w:r w:rsidRPr="00B4168B">
        <w:rPr>
          <w:rFonts w:ascii="Calibri" w:hAnsi="Calibri" w:cs="Calibri"/>
          <w:color w:val="000000"/>
          <w:sz w:val="22"/>
        </w:rPr>
        <w:t>Wesleyan Writing Workshop Fellow.</w:t>
      </w:r>
      <w:proofErr w:type="gramEnd"/>
      <w:r w:rsidRPr="00B4168B">
        <w:rPr>
          <w:rFonts w:ascii="Calibri" w:hAnsi="Calibri" w:cs="Calibri"/>
          <w:color w:val="000000"/>
          <w:sz w:val="22"/>
        </w:rPr>
        <w:t xml:space="preserve"> </w:t>
      </w:r>
      <w:proofErr w:type="gramStart"/>
      <w:r w:rsidRPr="00B4168B">
        <w:rPr>
          <w:rFonts w:ascii="Calibri" w:hAnsi="Calibri" w:cs="Calibri"/>
          <w:color w:val="000000"/>
          <w:sz w:val="22"/>
        </w:rPr>
        <w:t xml:space="preserve">Tutor, </w:t>
      </w:r>
      <w:proofErr w:type="spellStart"/>
      <w:r w:rsidRPr="00B4168B">
        <w:rPr>
          <w:rFonts w:ascii="Calibri" w:hAnsi="Calibri" w:cs="Calibri"/>
          <w:color w:val="000000"/>
          <w:sz w:val="22"/>
        </w:rPr>
        <w:t>Bielefield</w:t>
      </w:r>
      <w:proofErr w:type="spellEnd"/>
      <w:r w:rsidRPr="00B4168B">
        <w:rPr>
          <w:rFonts w:ascii="Calibri" w:hAnsi="Calibri" w:cs="Calibri"/>
          <w:color w:val="000000"/>
          <w:sz w:val="22"/>
        </w:rPr>
        <w:t xml:space="preserve"> Elementary School.</w:t>
      </w:r>
      <w:proofErr w:type="gramEnd"/>
    </w:p>
    <w:p w14:paraId="7454D939" w14:textId="77777777" w:rsidR="00001261" w:rsidRPr="00B4168B" w:rsidRDefault="00001261">
      <w:pPr>
        <w:rPr>
          <w:rFonts w:ascii="Calibri" w:hAnsi="Calibri" w:cs="Calibri"/>
          <w:color w:val="000000"/>
          <w:sz w:val="22"/>
        </w:rPr>
      </w:pPr>
      <w:r w:rsidRPr="00B4168B">
        <w:rPr>
          <w:rFonts w:ascii="Calibri" w:hAnsi="Calibri" w:cs="Calibri"/>
          <w:color w:val="000000"/>
          <w:sz w:val="22"/>
        </w:rPr>
        <w:t>Men’s varsity ultimate Frisbee team</w:t>
      </w:r>
    </w:p>
    <w:sectPr w:rsidR="00001261" w:rsidRPr="00B4168B" w:rsidSect="00910E8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344" w:right="1350" w:bottom="990" w:left="1170" w:header="10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F755D" w14:textId="77777777" w:rsidR="003600D8" w:rsidRDefault="003600D8">
      <w:r>
        <w:separator/>
      </w:r>
    </w:p>
  </w:endnote>
  <w:endnote w:type="continuationSeparator" w:id="0">
    <w:p w14:paraId="7DAA97E6" w14:textId="77777777" w:rsidR="003600D8" w:rsidRDefault="00360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710E1" w14:textId="77777777" w:rsidR="00350A42" w:rsidRDefault="00350A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3A10C0" w14:textId="77777777" w:rsidR="00001261" w:rsidRPr="0043617E" w:rsidRDefault="00001261" w:rsidP="0036653A">
    <w:pPr>
      <w:pStyle w:val="Footer"/>
      <w:ind w:right="90"/>
      <w:jc w:val="right"/>
      <w:rPr>
        <w:rFonts w:ascii="Arial" w:hAnsi="Arial"/>
        <w:sz w:val="16"/>
      </w:rPr>
    </w:pPr>
    <w:r w:rsidRPr="0043617E">
      <w:rPr>
        <w:rStyle w:val="PageNumber"/>
        <w:rFonts w:ascii="Arial" w:hAnsi="Arial"/>
        <w:sz w:val="16"/>
      </w:rPr>
      <w:t xml:space="preserve">Pg. </w:t>
    </w:r>
    <w:r w:rsidRPr="0043617E">
      <w:rPr>
        <w:rStyle w:val="PageNumber"/>
        <w:rFonts w:ascii="Arial" w:hAnsi="Arial"/>
        <w:sz w:val="16"/>
      </w:rPr>
      <w:fldChar w:fldCharType="begin"/>
    </w:r>
    <w:r w:rsidRPr="0043617E">
      <w:rPr>
        <w:rStyle w:val="PageNumber"/>
        <w:rFonts w:ascii="Arial" w:hAnsi="Arial"/>
        <w:sz w:val="16"/>
      </w:rPr>
      <w:instrText xml:space="preserve"> PAGE </w:instrText>
    </w:r>
    <w:r w:rsidRPr="0043617E">
      <w:rPr>
        <w:rStyle w:val="PageNumber"/>
        <w:rFonts w:ascii="Arial" w:hAnsi="Arial"/>
        <w:sz w:val="16"/>
      </w:rPr>
      <w:fldChar w:fldCharType="separate"/>
    </w:r>
    <w:r w:rsidR="001E095F">
      <w:rPr>
        <w:rStyle w:val="PageNumber"/>
        <w:rFonts w:ascii="Arial" w:hAnsi="Arial"/>
        <w:noProof/>
        <w:sz w:val="16"/>
      </w:rPr>
      <w:t>1</w:t>
    </w:r>
    <w:r w:rsidRPr="0043617E">
      <w:rPr>
        <w:rStyle w:val="PageNumber"/>
        <w:rFonts w:ascii="Arial" w:hAnsi="Arial"/>
        <w:sz w:val="16"/>
      </w:rPr>
      <w:fldChar w:fldCharType="end"/>
    </w:r>
    <w:r w:rsidRPr="0043617E">
      <w:rPr>
        <w:rStyle w:val="PageNumber"/>
        <w:rFonts w:ascii="Arial" w:hAnsi="Arial"/>
        <w:sz w:val="16"/>
      </w:rPr>
      <w:t xml:space="preserve"> / </w:t>
    </w:r>
    <w:r w:rsidRPr="0043617E">
      <w:rPr>
        <w:rStyle w:val="PageNumber"/>
        <w:rFonts w:ascii="Arial" w:hAnsi="Arial"/>
        <w:sz w:val="16"/>
      </w:rPr>
      <w:fldChar w:fldCharType="begin"/>
    </w:r>
    <w:r w:rsidRPr="0043617E">
      <w:rPr>
        <w:rStyle w:val="PageNumber"/>
        <w:rFonts w:ascii="Arial" w:hAnsi="Arial"/>
        <w:sz w:val="16"/>
      </w:rPr>
      <w:instrText xml:space="preserve"> NUMPAGES </w:instrText>
    </w:r>
    <w:r w:rsidRPr="0043617E">
      <w:rPr>
        <w:rStyle w:val="PageNumber"/>
        <w:rFonts w:ascii="Arial" w:hAnsi="Arial"/>
        <w:sz w:val="16"/>
      </w:rPr>
      <w:fldChar w:fldCharType="separate"/>
    </w:r>
    <w:r w:rsidR="001E095F">
      <w:rPr>
        <w:rStyle w:val="PageNumber"/>
        <w:rFonts w:ascii="Arial" w:hAnsi="Arial"/>
        <w:noProof/>
        <w:sz w:val="16"/>
      </w:rPr>
      <w:t>2</w:t>
    </w:r>
    <w:r w:rsidRPr="0043617E">
      <w:rPr>
        <w:rStyle w:val="PageNumber"/>
        <w:rFonts w:ascii="Arial" w:hAnsi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81E2E" w14:textId="77777777" w:rsidR="00350A42" w:rsidRDefault="00350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FEEFD" w14:textId="77777777" w:rsidR="003600D8" w:rsidRDefault="003600D8">
      <w:r>
        <w:separator/>
      </w:r>
    </w:p>
  </w:footnote>
  <w:footnote w:type="continuationSeparator" w:id="0">
    <w:p w14:paraId="09302407" w14:textId="77777777" w:rsidR="003600D8" w:rsidRDefault="00360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44A14" w14:textId="77777777" w:rsidR="00350A42" w:rsidRDefault="00350A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608"/>
    </w:tblGrid>
    <w:tr w:rsidR="00910E88" w14:paraId="614956AD" w14:textId="77777777" w:rsidTr="00350A42">
      <w:tc>
        <w:tcPr>
          <w:tcW w:w="5310" w:type="dxa"/>
          <w:vAlign w:val="center"/>
        </w:tcPr>
        <w:p w14:paraId="46FECB0A" w14:textId="01DB2E9D" w:rsidR="00910E88" w:rsidRPr="00910E88" w:rsidRDefault="00910E88" w:rsidP="00350A42">
          <w:pPr>
            <w:pStyle w:val="Header"/>
            <w:tabs>
              <w:tab w:val="left" w:pos="0"/>
              <w:tab w:val="left" w:pos="180"/>
              <w:tab w:val="left" w:pos="4590"/>
              <w:tab w:val="left" w:pos="5130"/>
            </w:tabs>
            <w:rPr>
              <w:rFonts w:ascii="Californian FB" w:hAnsi="Californian FB"/>
              <w:b/>
            </w:rPr>
          </w:pPr>
          <w:r w:rsidRPr="00910E88">
            <w:rPr>
              <w:rFonts w:ascii="Californian FB" w:hAnsi="Californian FB"/>
              <w:b/>
            </w:rPr>
            <w:t>Christopher Lake</w:t>
          </w:r>
        </w:p>
      </w:tc>
      <w:bookmarkStart w:id="0" w:name="_GoBack"/>
      <w:tc>
        <w:tcPr>
          <w:tcW w:w="4608" w:type="dxa"/>
        </w:tcPr>
        <w:p w14:paraId="097B41CB" w14:textId="77777777" w:rsidR="00910E88" w:rsidRPr="001E095F" w:rsidRDefault="00910E88" w:rsidP="00910E88">
          <w:pPr>
            <w:pStyle w:val="Header"/>
            <w:tabs>
              <w:tab w:val="left" w:pos="0"/>
              <w:tab w:val="left" w:pos="180"/>
              <w:tab w:val="left" w:pos="4590"/>
              <w:tab w:val="left" w:pos="5130"/>
            </w:tabs>
            <w:ind w:left="5130" w:hanging="5130"/>
            <w:jc w:val="right"/>
            <w:rPr>
              <w:rStyle w:val="Strong"/>
              <w:rFonts w:asciiTheme="majorHAnsi" w:hAnsiTheme="majorHAnsi"/>
              <w:sz w:val="20"/>
              <w:szCs w:val="22"/>
            </w:rPr>
          </w:pPr>
          <w:r w:rsidRPr="001E095F">
            <w:rPr>
              <w:rFonts w:asciiTheme="majorHAnsi" w:hAnsiTheme="majorHAnsi"/>
              <w:sz w:val="20"/>
              <w:szCs w:val="22"/>
            </w:rPr>
            <w:fldChar w:fldCharType="begin"/>
          </w:r>
          <w:r w:rsidRPr="001E095F">
            <w:rPr>
              <w:rFonts w:asciiTheme="majorHAnsi" w:hAnsiTheme="majorHAnsi"/>
              <w:sz w:val="20"/>
              <w:szCs w:val="22"/>
            </w:rPr>
            <w:instrText xml:space="preserve"> HYPERLINK "mailto:mr.lake@gmail.com" </w:instrText>
          </w:r>
          <w:r w:rsidRPr="001E095F">
            <w:rPr>
              <w:rFonts w:asciiTheme="majorHAnsi" w:hAnsiTheme="majorHAnsi"/>
              <w:sz w:val="20"/>
              <w:szCs w:val="22"/>
            </w:rPr>
            <w:fldChar w:fldCharType="separate"/>
          </w:r>
          <w:r w:rsidRPr="001E095F">
            <w:rPr>
              <w:rStyle w:val="Hyperlink"/>
              <w:rFonts w:asciiTheme="majorHAnsi" w:hAnsiTheme="majorHAnsi" w:cs="Calibri"/>
              <w:sz w:val="20"/>
              <w:szCs w:val="22"/>
            </w:rPr>
            <w:t>mr.lake@gmail.com</w:t>
          </w:r>
          <w:r w:rsidRPr="001E095F">
            <w:rPr>
              <w:rStyle w:val="Hyperlink"/>
              <w:rFonts w:asciiTheme="majorHAnsi" w:hAnsiTheme="majorHAnsi" w:cs="Calibri"/>
              <w:sz w:val="20"/>
              <w:szCs w:val="22"/>
            </w:rPr>
            <w:fldChar w:fldCharType="end"/>
          </w:r>
          <w:r w:rsidRPr="001E095F">
            <w:rPr>
              <w:rStyle w:val="Strong"/>
              <w:rFonts w:asciiTheme="majorHAnsi" w:hAnsiTheme="majorHAnsi" w:cs="Calibri"/>
              <w:b w:val="0"/>
              <w:color w:val="000000"/>
              <w:sz w:val="20"/>
              <w:szCs w:val="22"/>
            </w:rPr>
            <w:t xml:space="preserve"> | (646) 206-5929 </w:t>
          </w:r>
        </w:p>
        <w:p w14:paraId="37C0249C" w14:textId="5F3A9FB7" w:rsidR="00910E88" w:rsidRDefault="00910E88" w:rsidP="00DE0594">
          <w:pPr>
            <w:pStyle w:val="Header"/>
            <w:tabs>
              <w:tab w:val="left" w:pos="0"/>
              <w:tab w:val="left" w:pos="180"/>
              <w:tab w:val="left" w:pos="4590"/>
              <w:tab w:val="left" w:pos="5130"/>
            </w:tabs>
            <w:jc w:val="right"/>
          </w:pPr>
          <w:r w:rsidRPr="001E095F">
            <w:rPr>
              <w:rFonts w:asciiTheme="majorHAnsi" w:hAnsiTheme="majorHAnsi"/>
              <w:sz w:val="20"/>
              <w:szCs w:val="22"/>
            </w:rPr>
            <w:t>203 Baltic Street – Apt. C1, Brooklyn, NY 11201</w:t>
          </w:r>
          <w:bookmarkEnd w:id="0"/>
        </w:p>
      </w:tc>
    </w:tr>
  </w:tbl>
  <w:p w14:paraId="03A23CFB" w14:textId="2D47CE10" w:rsidR="00001261" w:rsidRDefault="00001261" w:rsidP="001F1A49">
    <w:pPr>
      <w:pStyle w:val="Header"/>
      <w:pBdr>
        <w:bottom w:val="single" w:sz="4" w:space="0" w:color="auto"/>
      </w:pBdr>
      <w:tabs>
        <w:tab w:val="left" w:pos="180"/>
        <w:tab w:val="left" w:pos="4590"/>
        <w:tab w:val="left" w:pos="513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E543C" w14:textId="77777777" w:rsidR="00350A42" w:rsidRDefault="00350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7F0D"/>
    <w:multiLevelType w:val="hybridMultilevel"/>
    <w:tmpl w:val="984C1C10"/>
    <w:lvl w:ilvl="0" w:tplc="96B4E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0A0A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14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B4CF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5058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9C8D2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F239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51A2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AE6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E62C9"/>
    <w:multiLevelType w:val="hybridMultilevel"/>
    <w:tmpl w:val="A3627B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01469EE"/>
    <w:multiLevelType w:val="hybridMultilevel"/>
    <w:tmpl w:val="746E33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F3C5084"/>
    <w:multiLevelType w:val="hybridMultilevel"/>
    <w:tmpl w:val="976460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0671D9F"/>
    <w:multiLevelType w:val="hybridMultilevel"/>
    <w:tmpl w:val="20EC657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3E5285B"/>
    <w:multiLevelType w:val="multilevel"/>
    <w:tmpl w:val="4CFE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82A7A"/>
    <w:multiLevelType w:val="hybridMultilevel"/>
    <w:tmpl w:val="84BCA07C"/>
    <w:lvl w:ilvl="0" w:tplc="2CC6FD92">
      <w:numFmt w:val="bullet"/>
      <w:lvlText w:val="–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768BB"/>
    <w:multiLevelType w:val="hybridMultilevel"/>
    <w:tmpl w:val="4CFE27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5E7294"/>
    <w:multiLevelType w:val="hybridMultilevel"/>
    <w:tmpl w:val="E430C5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655F2B"/>
    <w:multiLevelType w:val="hybridMultilevel"/>
    <w:tmpl w:val="8B4EA126"/>
    <w:lvl w:ilvl="0" w:tplc="0396E9CA">
      <w:numFmt w:val="bullet"/>
      <w:lvlText w:val="–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3488E"/>
    <w:multiLevelType w:val="hybridMultilevel"/>
    <w:tmpl w:val="9210D4DE"/>
    <w:lvl w:ilvl="0" w:tplc="2CC6FD92">
      <w:numFmt w:val="bullet"/>
      <w:lvlText w:val="–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3354E"/>
    <w:multiLevelType w:val="hybridMultilevel"/>
    <w:tmpl w:val="F7E252D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7B27651"/>
    <w:multiLevelType w:val="hybridMultilevel"/>
    <w:tmpl w:val="B178F7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E35EF0"/>
    <w:multiLevelType w:val="hybridMultilevel"/>
    <w:tmpl w:val="2FF07A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81D3BB7"/>
    <w:multiLevelType w:val="hybridMultilevel"/>
    <w:tmpl w:val="2EC25690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5"/>
  </w:num>
  <w:num w:numId="5">
    <w:abstractNumId w:val="14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F1"/>
    <w:rsid w:val="00001261"/>
    <w:rsid w:val="00045DF0"/>
    <w:rsid w:val="00052186"/>
    <w:rsid w:val="00076E35"/>
    <w:rsid w:val="00091D22"/>
    <w:rsid w:val="00100150"/>
    <w:rsid w:val="00177869"/>
    <w:rsid w:val="001A17AF"/>
    <w:rsid w:val="001C07BD"/>
    <w:rsid w:val="001D482C"/>
    <w:rsid w:val="001E095F"/>
    <w:rsid w:val="001F1A49"/>
    <w:rsid w:val="00220CC9"/>
    <w:rsid w:val="00226CD4"/>
    <w:rsid w:val="00282386"/>
    <w:rsid w:val="00290242"/>
    <w:rsid w:val="002B0E73"/>
    <w:rsid w:val="002C4569"/>
    <w:rsid w:val="002C78DD"/>
    <w:rsid w:val="002E7B01"/>
    <w:rsid w:val="002F2F06"/>
    <w:rsid w:val="00320B39"/>
    <w:rsid w:val="00337B52"/>
    <w:rsid w:val="00344C7B"/>
    <w:rsid w:val="00350A42"/>
    <w:rsid w:val="003600D8"/>
    <w:rsid w:val="0036653A"/>
    <w:rsid w:val="003771B9"/>
    <w:rsid w:val="0039352F"/>
    <w:rsid w:val="003A1856"/>
    <w:rsid w:val="003C0DAD"/>
    <w:rsid w:val="003E17BB"/>
    <w:rsid w:val="0043617E"/>
    <w:rsid w:val="00461CF5"/>
    <w:rsid w:val="004769A1"/>
    <w:rsid w:val="004802BD"/>
    <w:rsid w:val="00490D0D"/>
    <w:rsid w:val="004A3F6D"/>
    <w:rsid w:val="004F7329"/>
    <w:rsid w:val="00545907"/>
    <w:rsid w:val="005513F1"/>
    <w:rsid w:val="00554F8D"/>
    <w:rsid w:val="005914A2"/>
    <w:rsid w:val="005A0EDE"/>
    <w:rsid w:val="005C2FF3"/>
    <w:rsid w:val="005D5502"/>
    <w:rsid w:val="005D7249"/>
    <w:rsid w:val="005F5B89"/>
    <w:rsid w:val="00607690"/>
    <w:rsid w:val="00632253"/>
    <w:rsid w:val="006647A5"/>
    <w:rsid w:val="006829BA"/>
    <w:rsid w:val="006840CC"/>
    <w:rsid w:val="006A60F7"/>
    <w:rsid w:val="00710BA9"/>
    <w:rsid w:val="007133DF"/>
    <w:rsid w:val="00772D4F"/>
    <w:rsid w:val="00774080"/>
    <w:rsid w:val="007829E3"/>
    <w:rsid w:val="00792C85"/>
    <w:rsid w:val="00793333"/>
    <w:rsid w:val="007A223D"/>
    <w:rsid w:val="007A7E71"/>
    <w:rsid w:val="007E67D5"/>
    <w:rsid w:val="007E6B28"/>
    <w:rsid w:val="007F5EF0"/>
    <w:rsid w:val="007F73C9"/>
    <w:rsid w:val="00802EA7"/>
    <w:rsid w:val="008609AE"/>
    <w:rsid w:val="00885009"/>
    <w:rsid w:val="008943CB"/>
    <w:rsid w:val="008A40C6"/>
    <w:rsid w:val="008C2624"/>
    <w:rsid w:val="008C6213"/>
    <w:rsid w:val="008C643B"/>
    <w:rsid w:val="00900021"/>
    <w:rsid w:val="00902645"/>
    <w:rsid w:val="00910E88"/>
    <w:rsid w:val="00914807"/>
    <w:rsid w:val="009378DD"/>
    <w:rsid w:val="00947EE6"/>
    <w:rsid w:val="0095043A"/>
    <w:rsid w:val="00962737"/>
    <w:rsid w:val="0098211B"/>
    <w:rsid w:val="009B570B"/>
    <w:rsid w:val="009B72A0"/>
    <w:rsid w:val="009C465B"/>
    <w:rsid w:val="009D0298"/>
    <w:rsid w:val="00A2222B"/>
    <w:rsid w:val="00A553FB"/>
    <w:rsid w:val="00A6656D"/>
    <w:rsid w:val="00AB203D"/>
    <w:rsid w:val="00AB23F1"/>
    <w:rsid w:val="00AC7B6C"/>
    <w:rsid w:val="00AD3C7D"/>
    <w:rsid w:val="00B203C4"/>
    <w:rsid w:val="00B277F3"/>
    <w:rsid w:val="00B4168B"/>
    <w:rsid w:val="00B575AD"/>
    <w:rsid w:val="00B7486F"/>
    <w:rsid w:val="00BA5087"/>
    <w:rsid w:val="00BA77EB"/>
    <w:rsid w:val="00BB10EE"/>
    <w:rsid w:val="00BB7D9E"/>
    <w:rsid w:val="00BC615E"/>
    <w:rsid w:val="00BC6F20"/>
    <w:rsid w:val="00BD7D90"/>
    <w:rsid w:val="00BE407D"/>
    <w:rsid w:val="00C027AB"/>
    <w:rsid w:val="00C36D91"/>
    <w:rsid w:val="00C46D4F"/>
    <w:rsid w:val="00C546AE"/>
    <w:rsid w:val="00C94F4A"/>
    <w:rsid w:val="00CB677C"/>
    <w:rsid w:val="00CC1353"/>
    <w:rsid w:val="00CE7A3B"/>
    <w:rsid w:val="00CF515F"/>
    <w:rsid w:val="00CF5D5B"/>
    <w:rsid w:val="00D00DF1"/>
    <w:rsid w:val="00D03430"/>
    <w:rsid w:val="00D202B2"/>
    <w:rsid w:val="00D21B1A"/>
    <w:rsid w:val="00D43DE8"/>
    <w:rsid w:val="00D6340E"/>
    <w:rsid w:val="00D67B83"/>
    <w:rsid w:val="00D67C1B"/>
    <w:rsid w:val="00D876C4"/>
    <w:rsid w:val="00D91B2C"/>
    <w:rsid w:val="00DA7F82"/>
    <w:rsid w:val="00DB02C9"/>
    <w:rsid w:val="00DB37DD"/>
    <w:rsid w:val="00DB7297"/>
    <w:rsid w:val="00DD09BE"/>
    <w:rsid w:val="00DE0594"/>
    <w:rsid w:val="00E016B8"/>
    <w:rsid w:val="00E309ED"/>
    <w:rsid w:val="00E96D6A"/>
    <w:rsid w:val="00ED4065"/>
    <w:rsid w:val="00F11551"/>
    <w:rsid w:val="00F12C79"/>
    <w:rsid w:val="00F16A0A"/>
    <w:rsid w:val="00F44467"/>
    <w:rsid w:val="00F6111A"/>
    <w:rsid w:val="00F61ED4"/>
    <w:rsid w:val="00F84392"/>
    <w:rsid w:val="00FC0F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FDA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39352F"/>
    <w:rPr>
      <w:rFonts w:cs="Times New Roman"/>
      <w:b/>
    </w:rPr>
  </w:style>
  <w:style w:type="character" w:customStyle="1" w:styleId="apple-converted-space">
    <w:name w:val="apple-converted-space"/>
    <w:uiPriority w:val="99"/>
    <w:rsid w:val="0039352F"/>
  </w:style>
  <w:style w:type="character" w:styleId="Hyperlink">
    <w:name w:val="Hyperlink"/>
    <w:uiPriority w:val="99"/>
    <w:rsid w:val="0039352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9352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uiPriority w:val="99"/>
    <w:qFormat/>
    <w:rsid w:val="0039352F"/>
    <w:rPr>
      <w:rFonts w:cs="Times New Roman"/>
      <w:i/>
    </w:rPr>
  </w:style>
  <w:style w:type="paragraph" w:styleId="Header">
    <w:name w:val="header"/>
    <w:basedOn w:val="Normal"/>
    <w:link w:val="HeaderChar"/>
    <w:uiPriority w:val="99"/>
    <w:rsid w:val="0039352F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semiHidden/>
    <w:rsid w:val="00C027AB"/>
    <w:rPr>
      <w:sz w:val="24"/>
    </w:rPr>
  </w:style>
  <w:style w:type="paragraph" w:styleId="Footer">
    <w:name w:val="footer"/>
    <w:basedOn w:val="Normal"/>
    <w:link w:val="FooterChar"/>
    <w:uiPriority w:val="99"/>
    <w:semiHidden/>
    <w:rsid w:val="0039352F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rsid w:val="00C027AB"/>
    <w:rPr>
      <w:sz w:val="24"/>
    </w:rPr>
  </w:style>
  <w:style w:type="character" w:styleId="FollowedHyperlink">
    <w:name w:val="FollowedHyperlink"/>
    <w:uiPriority w:val="99"/>
    <w:rsid w:val="0039352F"/>
    <w:rPr>
      <w:rFonts w:cs="Times New Roman"/>
      <w:color w:val="800080"/>
      <w:u w:val="single"/>
    </w:rPr>
  </w:style>
  <w:style w:type="character" w:styleId="PageNumber">
    <w:name w:val="page number"/>
    <w:uiPriority w:val="99"/>
    <w:rsid w:val="0039352F"/>
    <w:rPr>
      <w:rFonts w:cs="Times New Roman"/>
    </w:rPr>
  </w:style>
  <w:style w:type="table" w:styleId="TableGrid">
    <w:name w:val="Table Grid"/>
    <w:basedOn w:val="TableNormal"/>
    <w:uiPriority w:val="99"/>
    <w:rsid w:val="00DE05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D4065"/>
    <w:rPr>
      <w:rFonts w:ascii="Lucida Grande" w:hAnsi="Lucida Grande"/>
      <w:sz w:val="18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ED4065"/>
    <w:rPr>
      <w:rFonts w:ascii="Lucida Grande" w:hAnsi="Lucida Grand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39352F"/>
    <w:rPr>
      <w:rFonts w:cs="Times New Roman"/>
      <w:b/>
    </w:rPr>
  </w:style>
  <w:style w:type="character" w:customStyle="1" w:styleId="apple-converted-space">
    <w:name w:val="apple-converted-space"/>
    <w:uiPriority w:val="99"/>
    <w:rsid w:val="0039352F"/>
  </w:style>
  <w:style w:type="character" w:styleId="Hyperlink">
    <w:name w:val="Hyperlink"/>
    <w:uiPriority w:val="99"/>
    <w:rsid w:val="0039352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9352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uiPriority w:val="99"/>
    <w:qFormat/>
    <w:rsid w:val="0039352F"/>
    <w:rPr>
      <w:rFonts w:cs="Times New Roman"/>
      <w:i/>
    </w:rPr>
  </w:style>
  <w:style w:type="paragraph" w:styleId="Header">
    <w:name w:val="header"/>
    <w:basedOn w:val="Normal"/>
    <w:link w:val="HeaderChar"/>
    <w:uiPriority w:val="99"/>
    <w:rsid w:val="0039352F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semiHidden/>
    <w:rsid w:val="00C027AB"/>
    <w:rPr>
      <w:sz w:val="24"/>
    </w:rPr>
  </w:style>
  <w:style w:type="paragraph" w:styleId="Footer">
    <w:name w:val="footer"/>
    <w:basedOn w:val="Normal"/>
    <w:link w:val="FooterChar"/>
    <w:uiPriority w:val="99"/>
    <w:semiHidden/>
    <w:rsid w:val="0039352F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rsid w:val="00C027AB"/>
    <w:rPr>
      <w:sz w:val="24"/>
    </w:rPr>
  </w:style>
  <w:style w:type="character" w:styleId="FollowedHyperlink">
    <w:name w:val="FollowedHyperlink"/>
    <w:uiPriority w:val="99"/>
    <w:rsid w:val="0039352F"/>
    <w:rPr>
      <w:rFonts w:cs="Times New Roman"/>
      <w:color w:val="800080"/>
      <w:u w:val="single"/>
    </w:rPr>
  </w:style>
  <w:style w:type="character" w:styleId="PageNumber">
    <w:name w:val="page number"/>
    <w:uiPriority w:val="99"/>
    <w:rsid w:val="0039352F"/>
    <w:rPr>
      <w:rFonts w:cs="Times New Roman"/>
    </w:rPr>
  </w:style>
  <w:style w:type="table" w:styleId="TableGrid">
    <w:name w:val="Table Grid"/>
    <w:basedOn w:val="TableNormal"/>
    <w:uiPriority w:val="99"/>
    <w:rsid w:val="00DE05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D4065"/>
    <w:rPr>
      <w:rFonts w:ascii="Lucida Grande" w:hAnsi="Lucida Grande"/>
      <w:sz w:val="18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ED4065"/>
    <w:rPr>
      <w:rFonts w:ascii="Lucida Grande" w:hAnsi="Lucida Grand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unigo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582</Words>
  <Characters>3342</Characters>
  <Application>Microsoft Office Word</Application>
  <DocSecurity>0</DocSecurity>
  <Lines>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</vt:lpstr>
    </vt:vector>
  </TitlesOfParts>
  <Company>Esser Vineyards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Chris Lake</dc:creator>
  <cp:lastModifiedBy>Chris Lake</cp:lastModifiedBy>
  <cp:revision>8</cp:revision>
  <cp:lastPrinted>2012-12-07T21:22:00Z</cp:lastPrinted>
  <dcterms:created xsi:type="dcterms:W3CDTF">2013-04-12T14:25:00Z</dcterms:created>
  <dcterms:modified xsi:type="dcterms:W3CDTF">2013-04-12T14:31:00Z</dcterms:modified>
</cp:coreProperties>
</file>