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6EC3" w:rsidRPr="006A177E" w:rsidRDefault="008E0A03" w:rsidP="006A177E">
      <w:pPr>
        <w:pStyle w:val="Heading1"/>
        <w:jc w:val="both"/>
        <w:rPr>
          <w:rFonts w:ascii="Times New Roman" w:hAnsi="Times New Roman" w:cs="Times New Roman"/>
          <w:color w:val="000000" w:themeColor="text1"/>
        </w:rPr>
      </w:pPr>
      <w:r w:rsidRPr="006A177E">
        <w:rPr>
          <w:rFonts w:ascii="Times New Roman" w:hAnsi="Times New Roman" w:cs="Times New Roman"/>
          <w:color w:val="000000" w:themeColor="text1"/>
        </w:rPr>
        <w:t>Superstore Sales Performance Analysis Report</w:t>
      </w:r>
    </w:p>
    <w:p w:rsidR="00A96EC3" w:rsidRPr="006A177E" w:rsidRDefault="008E0A03" w:rsidP="006A177E">
      <w:pPr>
        <w:pStyle w:val="Heading2"/>
        <w:jc w:val="both"/>
        <w:rPr>
          <w:rFonts w:ascii="Times New Roman" w:hAnsi="Times New Roman" w:cs="Times New Roman"/>
          <w:color w:val="000000" w:themeColor="text1"/>
        </w:rPr>
      </w:pPr>
      <w:r w:rsidRPr="006A177E">
        <w:rPr>
          <w:rFonts w:ascii="Times New Roman" w:hAnsi="Times New Roman" w:cs="Times New Roman"/>
          <w:color w:val="000000" w:themeColor="text1"/>
        </w:rPr>
        <w:t>1. Introduction</w:t>
      </w:r>
    </w:p>
    <w:p w:rsidR="00A96EC3" w:rsidRPr="006A177E" w:rsidRDefault="008E0A03" w:rsidP="006A177E">
      <w:pPr>
        <w:jc w:val="both"/>
        <w:rPr>
          <w:rFonts w:ascii="Times New Roman" w:hAnsi="Times New Roman" w:cs="Times New Roman"/>
          <w:color w:val="000000" w:themeColor="text1"/>
        </w:rPr>
      </w:pPr>
      <w:r w:rsidRPr="006A177E">
        <w:rPr>
          <w:rFonts w:ascii="Times New Roman" w:hAnsi="Times New Roman" w:cs="Times New Roman"/>
          <w:color w:val="000000" w:themeColor="text1"/>
        </w:rPr>
        <w:t>This re</w:t>
      </w:r>
      <w:r w:rsidR="006A177E">
        <w:rPr>
          <w:rFonts w:ascii="Times New Roman" w:hAnsi="Times New Roman" w:cs="Times New Roman"/>
          <w:color w:val="000000" w:themeColor="text1"/>
        </w:rPr>
        <w:t>port presents an analysis of a</w:t>
      </w:r>
      <w:r w:rsidRPr="006A177E">
        <w:rPr>
          <w:rFonts w:ascii="Times New Roman" w:hAnsi="Times New Roman" w:cs="Times New Roman"/>
          <w:color w:val="000000" w:themeColor="text1"/>
        </w:rPr>
        <w:t xml:space="preserve"> Superstore Sales dataset using Microsoft Excel 2007. The objective of this analysis is to evaluate sales performance across regions, </w:t>
      </w:r>
      <w:r w:rsidRPr="006A177E">
        <w:rPr>
          <w:rFonts w:ascii="Times New Roman" w:hAnsi="Times New Roman" w:cs="Times New Roman"/>
          <w:color w:val="000000" w:themeColor="text1"/>
        </w:rPr>
        <w:t xml:space="preserve">segments, </w:t>
      </w:r>
      <w:r w:rsidRPr="006A177E">
        <w:rPr>
          <w:rFonts w:ascii="Times New Roman" w:hAnsi="Times New Roman" w:cs="Times New Roman"/>
          <w:color w:val="000000" w:themeColor="text1"/>
        </w:rPr>
        <w:t xml:space="preserve">product </w:t>
      </w:r>
      <w:r w:rsidRPr="006A177E">
        <w:rPr>
          <w:rFonts w:ascii="Times New Roman" w:hAnsi="Times New Roman" w:cs="Times New Roman"/>
          <w:color w:val="000000" w:themeColor="text1"/>
        </w:rPr>
        <w:t>categories and shipping modes, while identifying key trends over time.</w:t>
      </w:r>
    </w:p>
    <w:p w:rsidR="00A96EC3" w:rsidRPr="006A177E" w:rsidRDefault="008E0A03" w:rsidP="006A177E">
      <w:pPr>
        <w:pStyle w:val="Heading2"/>
        <w:jc w:val="both"/>
        <w:rPr>
          <w:rFonts w:ascii="Times New Roman" w:hAnsi="Times New Roman" w:cs="Times New Roman"/>
          <w:color w:val="000000" w:themeColor="text1"/>
        </w:rPr>
      </w:pPr>
      <w:r w:rsidRPr="006A177E">
        <w:rPr>
          <w:rFonts w:ascii="Times New Roman" w:hAnsi="Times New Roman" w:cs="Times New Roman"/>
          <w:color w:val="000000" w:themeColor="text1"/>
        </w:rPr>
        <w:t>2. Data Cleaning and Preparation</w:t>
      </w:r>
    </w:p>
    <w:p w:rsidR="006A177E" w:rsidRDefault="008E0A03" w:rsidP="006A177E">
      <w:pPr>
        <w:jc w:val="both"/>
        <w:rPr>
          <w:rFonts w:ascii="Times New Roman" w:hAnsi="Times New Roman" w:cs="Times New Roman"/>
          <w:color w:val="000000" w:themeColor="text1"/>
        </w:rPr>
      </w:pPr>
      <w:r w:rsidRPr="006A177E">
        <w:rPr>
          <w:rFonts w:ascii="Times New Roman" w:hAnsi="Times New Roman" w:cs="Times New Roman"/>
          <w:color w:val="000000" w:themeColor="text1"/>
        </w:rPr>
        <w:t>The following data preparation steps were performed:</w:t>
      </w:r>
    </w:p>
    <w:p w:rsidR="006A177E" w:rsidRDefault="008E0A03" w:rsidP="006A177E">
      <w:pPr>
        <w:pStyle w:val="ListParagraph"/>
        <w:numPr>
          <w:ilvl w:val="0"/>
          <w:numId w:val="11"/>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Checked for duplicates in the Row ID column to ensure ther was no repetition of transactions</w:t>
      </w:r>
    </w:p>
    <w:p w:rsidR="006A177E" w:rsidRDefault="008E0A03" w:rsidP="006A177E">
      <w:pPr>
        <w:pStyle w:val="ListParagraph"/>
        <w:numPr>
          <w:ilvl w:val="0"/>
          <w:numId w:val="11"/>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Ch</w:t>
      </w:r>
      <w:r w:rsidRPr="006A177E">
        <w:rPr>
          <w:rFonts w:ascii="Times New Roman" w:hAnsi="Times New Roman" w:cs="Times New Roman"/>
          <w:color w:val="000000" w:themeColor="text1"/>
        </w:rPr>
        <w:t xml:space="preserve">anged </w:t>
      </w:r>
      <w:r w:rsidRPr="006A177E">
        <w:rPr>
          <w:rFonts w:ascii="Times New Roman" w:hAnsi="Times New Roman" w:cs="Times New Roman"/>
          <w:color w:val="000000" w:themeColor="text1"/>
        </w:rPr>
        <w:t>date formats for Order Date and Ship Date</w:t>
      </w:r>
      <w:r w:rsidRPr="006A177E">
        <w:rPr>
          <w:rFonts w:ascii="Times New Roman" w:hAnsi="Times New Roman" w:cs="Times New Roman"/>
          <w:color w:val="000000" w:themeColor="text1"/>
        </w:rPr>
        <w:t xml:space="preserve"> to MDY.</w:t>
      </w:r>
    </w:p>
    <w:p w:rsidR="006A177E" w:rsidRDefault="008E0A03" w:rsidP="006A177E">
      <w:pPr>
        <w:pStyle w:val="ListParagraph"/>
        <w:numPr>
          <w:ilvl w:val="0"/>
          <w:numId w:val="11"/>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Formatted Sales column as currency.</w:t>
      </w:r>
    </w:p>
    <w:p w:rsidR="006A177E" w:rsidRDefault="008E0A03" w:rsidP="006A177E">
      <w:pPr>
        <w:pStyle w:val="ListParagraph"/>
        <w:numPr>
          <w:ilvl w:val="0"/>
          <w:numId w:val="11"/>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Created additional columns:</w:t>
      </w:r>
      <w:r w:rsidRPr="006A177E">
        <w:rPr>
          <w:rFonts w:ascii="Times New Roman" w:hAnsi="Times New Roman" w:cs="Times New Roman"/>
          <w:color w:val="000000" w:themeColor="text1"/>
        </w:rPr>
        <w:t xml:space="preserve"> Days before shipment</w:t>
      </w:r>
      <w:r w:rsidR="006A177E">
        <w:rPr>
          <w:rFonts w:ascii="Times New Roman" w:hAnsi="Times New Roman" w:cs="Times New Roman"/>
          <w:color w:val="000000" w:themeColor="text1"/>
        </w:rPr>
        <w:t xml:space="preserve"> </w:t>
      </w:r>
      <w:r w:rsidRPr="006A177E">
        <w:rPr>
          <w:rFonts w:ascii="Times New Roman" w:hAnsi="Times New Roman" w:cs="Times New Roman"/>
          <w:color w:val="000000" w:themeColor="text1"/>
        </w:rPr>
        <w:t xml:space="preserve">(Order Date - Ship Date), </w:t>
      </w:r>
      <w:r w:rsidR="006A177E">
        <w:rPr>
          <w:rFonts w:ascii="Times New Roman" w:hAnsi="Times New Roman" w:cs="Times New Roman"/>
          <w:color w:val="000000" w:themeColor="text1"/>
        </w:rPr>
        <w:t>Ship Year, Ship Month Number</w:t>
      </w:r>
      <w:r w:rsidRPr="006A177E">
        <w:rPr>
          <w:rFonts w:ascii="Times New Roman" w:hAnsi="Times New Roman" w:cs="Times New Roman"/>
          <w:color w:val="000000" w:themeColor="text1"/>
        </w:rPr>
        <w:t xml:space="preserve"> and Ship Month Name.</w:t>
      </w:r>
    </w:p>
    <w:p w:rsidR="00A96EC3" w:rsidRPr="006A177E" w:rsidRDefault="008E0A03" w:rsidP="006A177E">
      <w:pPr>
        <w:pStyle w:val="ListParagraph"/>
        <w:numPr>
          <w:ilvl w:val="0"/>
          <w:numId w:val="11"/>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Ensured consistent categorical fo</w:t>
      </w:r>
      <w:r w:rsidRPr="006A177E">
        <w:rPr>
          <w:rFonts w:ascii="Times New Roman" w:hAnsi="Times New Roman" w:cs="Times New Roman"/>
          <w:color w:val="000000" w:themeColor="text1"/>
        </w:rPr>
        <w:t>rmatt</w:t>
      </w:r>
      <w:r w:rsidR="006A177E">
        <w:rPr>
          <w:rFonts w:ascii="Times New Roman" w:hAnsi="Times New Roman" w:cs="Times New Roman"/>
          <w:color w:val="000000" w:themeColor="text1"/>
        </w:rPr>
        <w:t>ing for Region, State, Category</w:t>
      </w:r>
      <w:r w:rsidRPr="006A177E">
        <w:rPr>
          <w:rFonts w:ascii="Times New Roman" w:hAnsi="Times New Roman" w:cs="Times New Roman"/>
          <w:color w:val="000000" w:themeColor="text1"/>
        </w:rPr>
        <w:t xml:space="preserve"> and Ship Mode.</w:t>
      </w:r>
    </w:p>
    <w:p w:rsidR="00A96EC3" w:rsidRPr="006A177E" w:rsidRDefault="008E0A03" w:rsidP="006A177E">
      <w:pPr>
        <w:pStyle w:val="Heading2"/>
        <w:jc w:val="both"/>
        <w:rPr>
          <w:rFonts w:ascii="Times New Roman" w:hAnsi="Times New Roman" w:cs="Times New Roman"/>
          <w:color w:val="000000" w:themeColor="text1"/>
        </w:rPr>
      </w:pPr>
      <w:r w:rsidRPr="006A177E">
        <w:rPr>
          <w:rFonts w:ascii="Times New Roman" w:hAnsi="Times New Roman" w:cs="Times New Roman"/>
          <w:color w:val="000000" w:themeColor="text1"/>
        </w:rPr>
        <w:t>3. Key Performance Indicators (KPIs)</w:t>
      </w:r>
    </w:p>
    <w:p w:rsidR="006A177E" w:rsidRDefault="008E0A03" w:rsidP="006A177E">
      <w:pPr>
        <w:jc w:val="both"/>
        <w:rPr>
          <w:rFonts w:ascii="Times New Roman" w:hAnsi="Times New Roman" w:cs="Times New Roman"/>
          <w:color w:val="000000" w:themeColor="text1"/>
        </w:rPr>
      </w:pPr>
      <w:r w:rsidRPr="006A177E">
        <w:rPr>
          <w:rFonts w:ascii="Times New Roman" w:hAnsi="Times New Roman" w:cs="Times New Roman"/>
          <w:color w:val="000000" w:themeColor="text1"/>
        </w:rPr>
        <w:t>The following key metrics were used in the analysis:</w:t>
      </w:r>
    </w:p>
    <w:p w:rsidR="006A177E" w:rsidRDefault="008E0A03" w:rsidP="006A177E">
      <w:pPr>
        <w:pStyle w:val="ListParagraph"/>
        <w:numPr>
          <w:ilvl w:val="0"/>
          <w:numId w:val="12"/>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Total Sales (Overall revenue generated).</w:t>
      </w:r>
    </w:p>
    <w:p w:rsidR="00A96EC3" w:rsidRPr="006A177E" w:rsidRDefault="008E0A03" w:rsidP="006A177E">
      <w:pPr>
        <w:pStyle w:val="ListParagraph"/>
        <w:numPr>
          <w:ilvl w:val="0"/>
          <w:numId w:val="12"/>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Number of Transactions (Total orders processed).</w:t>
      </w:r>
    </w:p>
    <w:p w:rsidR="00A96EC3" w:rsidRPr="006A177E" w:rsidRDefault="008E0A03" w:rsidP="006A177E">
      <w:pPr>
        <w:pStyle w:val="Heading2"/>
        <w:jc w:val="both"/>
        <w:rPr>
          <w:rFonts w:ascii="Times New Roman" w:hAnsi="Times New Roman" w:cs="Times New Roman"/>
          <w:color w:val="000000" w:themeColor="text1"/>
        </w:rPr>
      </w:pPr>
      <w:r w:rsidRPr="006A177E">
        <w:rPr>
          <w:rFonts w:ascii="Times New Roman" w:hAnsi="Times New Roman" w:cs="Times New Roman"/>
          <w:color w:val="000000" w:themeColor="text1"/>
        </w:rPr>
        <w:t>4. Sales Performanc</w:t>
      </w:r>
      <w:r w:rsidRPr="006A177E">
        <w:rPr>
          <w:rFonts w:ascii="Times New Roman" w:hAnsi="Times New Roman" w:cs="Times New Roman"/>
          <w:color w:val="000000" w:themeColor="text1"/>
        </w:rPr>
        <w:t>e Analysis</w:t>
      </w:r>
    </w:p>
    <w:p w:rsidR="008F7DB3" w:rsidRDefault="008E0A03" w:rsidP="006A177E">
      <w:pPr>
        <w:jc w:val="both"/>
        <w:rPr>
          <w:rFonts w:ascii="Times New Roman" w:hAnsi="Times New Roman" w:cs="Times New Roman"/>
          <w:color w:val="000000" w:themeColor="text1"/>
        </w:rPr>
      </w:pPr>
      <w:r w:rsidRPr="006A177E">
        <w:rPr>
          <w:rFonts w:ascii="Times New Roman" w:hAnsi="Times New Roman" w:cs="Times New Roman"/>
          <w:color w:val="000000" w:themeColor="text1"/>
        </w:rPr>
        <w:t>Regional analysis indicates that the Western region generated the highest overall sales</w:t>
      </w:r>
      <w:r w:rsidR="002E1C8C">
        <w:rPr>
          <w:rFonts w:ascii="Times New Roman" w:hAnsi="Times New Roman" w:cs="Times New Roman"/>
          <w:color w:val="000000" w:themeColor="text1"/>
        </w:rPr>
        <w:t xml:space="preserve"> and it is closely followed by the Eastern region</w:t>
      </w:r>
      <w:r w:rsidRPr="006A177E">
        <w:rPr>
          <w:rFonts w:ascii="Times New Roman" w:hAnsi="Times New Roman" w:cs="Times New Roman"/>
          <w:color w:val="000000" w:themeColor="text1"/>
        </w:rPr>
        <w:t xml:space="preserve">. </w:t>
      </w:r>
      <w:r w:rsidR="002E1C8C">
        <w:rPr>
          <w:rFonts w:ascii="Times New Roman" w:hAnsi="Times New Roman" w:cs="Times New Roman"/>
          <w:color w:val="000000" w:themeColor="text1"/>
        </w:rPr>
        <w:t xml:space="preserve">The two other regions; Central and Southern regions generated lower overall sales compared to the Western and Eastern region with the </w:t>
      </w:r>
      <w:r w:rsidR="00D53BAC">
        <w:rPr>
          <w:rFonts w:ascii="Times New Roman" w:hAnsi="Times New Roman" w:cs="Times New Roman"/>
          <w:color w:val="000000" w:themeColor="text1"/>
        </w:rPr>
        <w:t>S</w:t>
      </w:r>
      <w:r w:rsidR="002E1C8C">
        <w:rPr>
          <w:rFonts w:ascii="Times New Roman" w:hAnsi="Times New Roman" w:cs="Times New Roman"/>
          <w:color w:val="000000" w:themeColor="text1"/>
        </w:rPr>
        <w:t xml:space="preserve">outhern region being the lowest. </w:t>
      </w:r>
      <w:r w:rsidRPr="006A177E">
        <w:rPr>
          <w:rFonts w:ascii="Times New Roman" w:hAnsi="Times New Roman" w:cs="Times New Roman"/>
          <w:color w:val="000000" w:themeColor="text1"/>
        </w:rPr>
        <w:t>Further breakdown</w:t>
      </w:r>
      <w:r w:rsidR="00D53BAC">
        <w:rPr>
          <w:rFonts w:ascii="Times New Roman" w:hAnsi="Times New Roman" w:cs="Times New Roman"/>
          <w:color w:val="000000" w:themeColor="text1"/>
        </w:rPr>
        <w:t xml:space="preserve"> using the Table</w:t>
      </w:r>
      <w:r w:rsidRPr="006A177E">
        <w:rPr>
          <w:rFonts w:ascii="Times New Roman" w:hAnsi="Times New Roman" w:cs="Times New Roman"/>
          <w:color w:val="000000" w:themeColor="text1"/>
        </w:rPr>
        <w:t xml:space="preserve"> shows tha</w:t>
      </w:r>
      <w:r w:rsidR="006776C6">
        <w:rPr>
          <w:rFonts w:ascii="Times New Roman" w:hAnsi="Times New Roman" w:cs="Times New Roman"/>
          <w:color w:val="000000" w:themeColor="text1"/>
        </w:rPr>
        <w:t xml:space="preserve">t states such as California, </w:t>
      </w:r>
      <w:r w:rsidRPr="006A177E">
        <w:rPr>
          <w:rFonts w:ascii="Times New Roman" w:hAnsi="Times New Roman" w:cs="Times New Roman"/>
          <w:color w:val="000000" w:themeColor="text1"/>
        </w:rPr>
        <w:t xml:space="preserve">Washington </w:t>
      </w:r>
      <w:r w:rsidR="006776C6">
        <w:rPr>
          <w:rFonts w:ascii="Times New Roman" w:hAnsi="Times New Roman" w:cs="Times New Roman"/>
          <w:color w:val="000000" w:themeColor="text1"/>
        </w:rPr>
        <w:t xml:space="preserve">and Arizona </w:t>
      </w:r>
      <w:r w:rsidRPr="006A177E">
        <w:rPr>
          <w:rFonts w:ascii="Times New Roman" w:hAnsi="Times New Roman" w:cs="Times New Roman"/>
          <w:color w:val="000000" w:themeColor="text1"/>
        </w:rPr>
        <w:t>s</w:t>
      </w:r>
      <w:r w:rsidR="00D53BAC">
        <w:rPr>
          <w:rFonts w:ascii="Times New Roman" w:hAnsi="Times New Roman" w:cs="Times New Roman"/>
          <w:color w:val="000000" w:themeColor="text1"/>
        </w:rPr>
        <w:t>ignificantly contributed to the performance of the Western region</w:t>
      </w:r>
      <w:r w:rsidR="008F7DB3">
        <w:rPr>
          <w:rFonts w:ascii="Times New Roman" w:hAnsi="Times New Roman" w:cs="Times New Roman"/>
          <w:color w:val="000000" w:themeColor="text1"/>
        </w:rPr>
        <w:t xml:space="preserve">. </w:t>
      </w:r>
    </w:p>
    <w:p w:rsidR="00A96EC3" w:rsidRDefault="008E0A03" w:rsidP="006A177E">
      <w:pPr>
        <w:jc w:val="both"/>
        <w:rPr>
          <w:rFonts w:ascii="Times New Roman" w:hAnsi="Times New Roman" w:cs="Times New Roman"/>
          <w:color w:val="000000" w:themeColor="text1"/>
        </w:rPr>
      </w:pPr>
      <w:r w:rsidRPr="006A177E">
        <w:rPr>
          <w:rFonts w:ascii="Times New Roman" w:hAnsi="Times New Roman" w:cs="Times New Roman"/>
          <w:color w:val="000000" w:themeColor="text1"/>
        </w:rPr>
        <w:t xml:space="preserve">Category-level analysis reveals that </w:t>
      </w:r>
      <w:r w:rsidR="008F7DB3">
        <w:rPr>
          <w:rFonts w:ascii="Times New Roman" w:hAnsi="Times New Roman" w:cs="Times New Roman"/>
          <w:color w:val="000000" w:themeColor="text1"/>
        </w:rPr>
        <w:t>the Technology</w:t>
      </w:r>
      <w:r w:rsidRPr="006A177E">
        <w:rPr>
          <w:rFonts w:ascii="Times New Roman" w:hAnsi="Times New Roman" w:cs="Times New Roman"/>
          <w:color w:val="000000" w:themeColor="text1"/>
        </w:rPr>
        <w:t xml:space="preserve"> product categories outperform others in total revenue generation</w:t>
      </w:r>
      <w:r w:rsidR="008F7DB3">
        <w:rPr>
          <w:rFonts w:ascii="Times New Roman" w:hAnsi="Times New Roman" w:cs="Times New Roman"/>
          <w:color w:val="000000" w:themeColor="text1"/>
        </w:rPr>
        <w:t xml:space="preserve"> by a little margin</w:t>
      </w:r>
      <w:r w:rsidRPr="006A177E">
        <w:rPr>
          <w:rFonts w:ascii="Times New Roman" w:hAnsi="Times New Roman" w:cs="Times New Roman"/>
          <w:color w:val="000000" w:themeColor="text1"/>
        </w:rPr>
        <w:t xml:space="preserve">. While </w:t>
      </w:r>
      <w:r w:rsidR="008F7DB3">
        <w:rPr>
          <w:rFonts w:ascii="Times New Roman" w:hAnsi="Times New Roman" w:cs="Times New Roman"/>
          <w:color w:val="000000" w:themeColor="text1"/>
        </w:rPr>
        <w:t>the Office Supplies</w:t>
      </w:r>
      <w:r w:rsidRPr="006A177E">
        <w:rPr>
          <w:rFonts w:ascii="Times New Roman" w:hAnsi="Times New Roman" w:cs="Times New Roman"/>
          <w:color w:val="000000" w:themeColor="text1"/>
        </w:rPr>
        <w:t xml:space="preserve"> categories recorded high transaction frequency, their average sales per transaction were lower, indicating lower unit</w:t>
      </w:r>
      <w:r w:rsidR="008F7DB3">
        <w:rPr>
          <w:rFonts w:ascii="Times New Roman" w:hAnsi="Times New Roman" w:cs="Times New Roman"/>
          <w:color w:val="000000" w:themeColor="text1"/>
        </w:rPr>
        <w:t xml:space="preserve"> pricing or smaller order sizes but as for the Technology product category, it not only recorded high sales it also recorded high average sales per transactions followed by the Furniture category.</w:t>
      </w:r>
    </w:p>
    <w:p w:rsidR="008E0A03" w:rsidRPr="006A177E" w:rsidRDefault="008E0A03" w:rsidP="006A177E">
      <w:pPr>
        <w:jc w:val="both"/>
        <w:rPr>
          <w:rFonts w:ascii="Times New Roman" w:hAnsi="Times New Roman" w:cs="Times New Roman"/>
          <w:color w:val="000000" w:themeColor="text1"/>
        </w:rPr>
      </w:pPr>
      <w:r>
        <w:rPr>
          <w:rFonts w:ascii="Times New Roman" w:hAnsi="Times New Roman" w:cs="Times New Roman"/>
          <w:color w:val="000000" w:themeColor="text1"/>
        </w:rPr>
        <w:t>Also, Segment-level analysis suggest that more attention should be focused on the Consumer segment as its sales occupy more than half of the total sales from the year 2015 to 2018.</w:t>
      </w:r>
    </w:p>
    <w:p w:rsidR="00A96EC3" w:rsidRPr="006A177E" w:rsidRDefault="008E0A03" w:rsidP="006A177E">
      <w:pPr>
        <w:pStyle w:val="Heading2"/>
        <w:jc w:val="both"/>
        <w:rPr>
          <w:rFonts w:ascii="Times New Roman" w:hAnsi="Times New Roman" w:cs="Times New Roman"/>
          <w:color w:val="000000" w:themeColor="text1"/>
        </w:rPr>
      </w:pPr>
      <w:r w:rsidRPr="006A177E">
        <w:rPr>
          <w:rFonts w:ascii="Times New Roman" w:hAnsi="Times New Roman" w:cs="Times New Roman"/>
          <w:color w:val="000000" w:themeColor="text1"/>
        </w:rPr>
        <w:t>5. Monthly Trend and Se</w:t>
      </w:r>
      <w:r w:rsidRPr="006A177E">
        <w:rPr>
          <w:rFonts w:ascii="Times New Roman" w:hAnsi="Times New Roman" w:cs="Times New Roman"/>
          <w:color w:val="000000" w:themeColor="text1"/>
        </w:rPr>
        <w:t>asonality</w:t>
      </w:r>
    </w:p>
    <w:p w:rsidR="00A96EC3" w:rsidRPr="006A177E" w:rsidRDefault="008E0A03" w:rsidP="006A177E">
      <w:pPr>
        <w:jc w:val="both"/>
        <w:rPr>
          <w:rFonts w:ascii="Times New Roman" w:hAnsi="Times New Roman" w:cs="Times New Roman"/>
          <w:color w:val="000000" w:themeColor="text1"/>
        </w:rPr>
      </w:pPr>
      <w:r w:rsidRPr="006A177E">
        <w:rPr>
          <w:rFonts w:ascii="Times New Roman" w:hAnsi="Times New Roman" w:cs="Times New Roman"/>
          <w:color w:val="000000" w:themeColor="text1"/>
        </w:rPr>
        <w:t>Monthly sales trends show lower performance during the first quarter of each year, followed by gradual growth toward the final quarter. Sales typically peak</w:t>
      </w:r>
      <w:r w:rsidR="00117556">
        <w:rPr>
          <w:rFonts w:ascii="Times New Roman" w:hAnsi="Times New Roman" w:cs="Times New Roman"/>
          <w:color w:val="000000" w:themeColor="text1"/>
        </w:rPr>
        <w:t>s</w:t>
      </w:r>
      <w:r w:rsidRPr="006A177E">
        <w:rPr>
          <w:rFonts w:ascii="Times New Roman" w:hAnsi="Times New Roman" w:cs="Times New Roman"/>
          <w:color w:val="000000" w:themeColor="text1"/>
        </w:rPr>
        <w:t xml:space="preserve"> </w:t>
      </w:r>
      <w:r w:rsidR="00117556">
        <w:rPr>
          <w:rFonts w:ascii="Times New Roman" w:hAnsi="Times New Roman" w:cs="Times New Roman"/>
          <w:color w:val="000000" w:themeColor="text1"/>
        </w:rPr>
        <w:t xml:space="preserve">in </w:t>
      </w:r>
      <w:r w:rsidRPr="006A177E">
        <w:rPr>
          <w:rFonts w:ascii="Times New Roman" w:hAnsi="Times New Roman" w:cs="Times New Roman"/>
          <w:color w:val="000000" w:themeColor="text1"/>
        </w:rPr>
        <w:t xml:space="preserve">September and November </w:t>
      </w:r>
      <w:r w:rsidR="00117556">
        <w:rPr>
          <w:rFonts w:ascii="Times New Roman" w:hAnsi="Times New Roman" w:cs="Times New Roman"/>
          <w:color w:val="000000" w:themeColor="text1"/>
        </w:rPr>
        <w:t xml:space="preserve">but </w:t>
      </w:r>
      <w:r w:rsidR="00117556">
        <w:rPr>
          <w:rFonts w:ascii="Times New Roman" w:hAnsi="Times New Roman" w:cs="Times New Roman"/>
          <w:color w:val="000000" w:themeColor="text1"/>
        </w:rPr>
        <w:lastRenderedPageBreak/>
        <w:t xml:space="preserve">declines steeply in October and slightly </w:t>
      </w:r>
      <w:r w:rsidRPr="006A177E">
        <w:rPr>
          <w:rFonts w:ascii="Times New Roman" w:hAnsi="Times New Roman" w:cs="Times New Roman"/>
          <w:color w:val="000000" w:themeColor="text1"/>
        </w:rPr>
        <w:t>in December. This pattern sugges</w:t>
      </w:r>
      <w:r w:rsidRPr="006A177E">
        <w:rPr>
          <w:rFonts w:ascii="Times New Roman" w:hAnsi="Times New Roman" w:cs="Times New Roman"/>
          <w:color w:val="000000" w:themeColor="text1"/>
        </w:rPr>
        <w:t>ts seasonal purchasing behavior, possibly influenced by promotional cycles and year-end demand.</w:t>
      </w:r>
    </w:p>
    <w:p w:rsidR="00A96EC3" w:rsidRPr="006A177E" w:rsidRDefault="008E0A03" w:rsidP="006A177E">
      <w:pPr>
        <w:pStyle w:val="Heading2"/>
        <w:jc w:val="both"/>
        <w:rPr>
          <w:rFonts w:ascii="Times New Roman" w:hAnsi="Times New Roman" w:cs="Times New Roman"/>
          <w:color w:val="000000" w:themeColor="text1"/>
        </w:rPr>
      </w:pPr>
      <w:r w:rsidRPr="006A177E">
        <w:rPr>
          <w:rFonts w:ascii="Times New Roman" w:hAnsi="Times New Roman" w:cs="Times New Roman"/>
          <w:color w:val="000000" w:themeColor="text1"/>
        </w:rPr>
        <w:t>6. Shipping Mode Analysis</w:t>
      </w:r>
    </w:p>
    <w:p w:rsidR="00A96EC3" w:rsidRPr="006A177E" w:rsidRDefault="008E0A03" w:rsidP="006A177E">
      <w:pPr>
        <w:jc w:val="both"/>
        <w:rPr>
          <w:rFonts w:ascii="Times New Roman" w:hAnsi="Times New Roman" w:cs="Times New Roman"/>
          <w:color w:val="000000" w:themeColor="text1"/>
        </w:rPr>
      </w:pPr>
      <w:r w:rsidRPr="006A177E">
        <w:rPr>
          <w:rFonts w:ascii="Times New Roman" w:hAnsi="Times New Roman" w:cs="Times New Roman"/>
          <w:color w:val="000000" w:themeColor="text1"/>
        </w:rPr>
        <w:t>Analysis of shipping modes indicates that Standard Class recorded the highest number of transactions, suggesting customer preference f</w:t>
      </w:r>
      <w:r w:rsidRPr="006A177E">
        <w:rPr>
          <w:rFonts w:ascii="Times New Roman" w:hAnsi="Times New Roman" w:cs="Times New Roman"/>
          <w:color w:val="000000" w:themeColor="text1"/>
        </w:rPr>
        <w:t>or cost-effective delivery. However, premium shipping modes demonstrated higher average sales per transaction, indicating that higher-value orders may favor expedited delivery.</w:t>
      </w:r>
    </w:p>
    <w:p w:rsidR="00A96EC3" w:rsidRPr="006A177E" w:rsidRDefault="008E0A03" w:rsidP="006A177E">
      <w:pPr>
        <w:pStyle w:val="Heading2"/>
        <w:jc w:val="both"/>
        <w:rPr>
          <w:rFonts w:ascii="Times New Roman" w:hAnsi="Times New Roman" w:cs="Times New Roman"/>
          <w:color w:val="000000" w:themeColor="text1"/>
        </w:rPr>
      </w:pPr>
      <w:r w:rsidRPr="006A177E">
        <w:rPr>
          <w:rFonts w:ascii="Times New Roman" w:hAnsi="Times New Roman" w:cs="Times New Roman"/>
          <w:color w:val="000000" w:themeColor="text1"/>
        </w:rPr>
        <w:t>7. Business Recommendations</w:t>
      </w:r>
    </w:p>
    <w:p w:rsidR="006A177E" w:rsidRDefault="008E0A03" w:rsidP="006A177E">
      <w:pPr>
        <w:pStyle w:val="ListParagraph"/>
        <w:numPr>
          <w:ilvl w:val="0"/>
          <w:numId w:val="14"/>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Focus marketing strategies on high-performing reg</w:t>
      </w:r>
      <w:r w:rsidRPr="006A177E">
        <w:rPr>
          <w:rFonts w:ascii="Times New Roman" w:hAnsi="Times New Roman" w:cs="Times New Roman"/>
          <w:color w:val="000000" w:themeColor="text1"/>
        </w:rPr>
        <w:t>ions such as the West</w:t>
      </w:r>
      <w:r w:rsidR="004B6CEE">
        <w:rPr>
          <w:rFonts w:ascii="Times New Roman" w:hAnsi="Times New Roman" w:cs="Times New Roman"/>
          <w:color w:val="000000" w:themeColor="text1"/>
        </w:rPr>
        <w:t xml:space="preserve"> (Washington and California) and East (New York and </w:t>
      </w:r>
      <w:r w:rsidR="004B6CEE" w:rsidRPr="004B6CEE">
        <w:rPr>
          <w:rFonts w:ascii="Times New Roman" w:hAnsi="Times New Roman" w:cs="Times New Roman"/>
          <w:color w:val="000000" w:themeColor="text1"/>
        </w:rPr>
        <w:t>Pennsylvania</w:t>
      </w:r>
      <w:r w:rsidR="004B6CEE">
        <w:rPr>
          <w:rFonts w:ascii="Times New Roman" w:hAnsi="Times New Roman" w:cs="Times New Roman"/>
          <w:color w:val="000000" w:themeColor="text1"/>
        </w:rPr>
        <w:t>).</w:t>
      </w:r>
    </w:p>
    <w:p w:rsidR="006A177E" w:rsidRDefault="008E0A03" w:rsidP="006A177E">
      <w:pPr>
        <w:pStyle w:val="ListParagraph"/>
        <w:numPr>
          <w:ilvl w:val="0"/>
          <w:numId w:val="14"/>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Increase inventory allocation during peak sales months (Q3–Q4).</w:t>
      </w:r>
    </w:p>
    <w:p w:rsidR="006A177E" w:rsidRDefault="008E0A03" w:rsidP="006A177E">
      <w:pPr>
        <w:pStyle w:val="ListParagraph"/>
        <w:numPr>
          <w:ilvl w:val="0"/>
          <w:numId w:val="14"/>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Investigate underperforming regions to identify growth opportunities.</w:t>
      </w:r>
    </w:p>
    <w:p w:rsidR="00A96EC3" w:rsidRDefault="008E0A03" w:rsidP="006A177E">
      <w:pPr>
        <w:pStyle w:val="ListParagraph"/>
        <w:numPr>
          <w:ilvl w:val="0"/>
          <w:numId w:val="14"/>
        </w:numPr>
        <w:jc w:val="both"/>
        <w:rPr>
          <w:rFonts w:ascii="Times New Roman" w:hAnsi="Times New Roman" w:cs="Times New Roman"/>
          <w:color w:val="000000" w:themeColor="text1"/>
        </w:rPr>
      </w:pPr>
      <w:r w:rsidRPr="006A177E">
        <w:rPr>
          <w:rFonts w:ascii="Times New Roman" w:hAnsi="Times New Roman" w:cs="Times New Roman"/>
          <w:color w:val="000000" w:themeColor="text1"/>
        </w:rPr>
        <w:t>Optimize shipping strategies based on customer purchasing behavior.</w:t>
      </w:r>
    </w:p>
    <w:p w:rsidR="009F7A5A" w:rsidRPr="006A177E" w:rsidRDefault="009F7A5A" w:rsidP="006A177E">
      <w:pPr>
        <w:pStyle w:val="ListParagraph"/>
        <w:numPr>
          <w:ilvl w:val="0"/>
          <w:numId w:val="14"/>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Increase inventory on the technology sector to maximize profit since it has high sales and high average </w:t>
      </w:r>
      <w:r w:rsidR="004B6CEE">
        <w:rPr>
          <w:rFonts w:ascii="Times New Roman" w:hAnsi="Times New Roman" w:cs="Times New Roman"/>
          <w:color w:val="000000" w:themeColor="text1"/>
        </w:rPr>
        <w:t>sales per</w:t>
      </w:r>
      <w:r>
        <w:rPr>
          <w:rFonts w:ascii="Times New Roman" w:hAnsi="Times New Roman" w:cs="Times New Roman"/>
          <w:color w:val="000000" w:themeColor="text1"/>
        </w:rPr>
        <w:t xml:space="preserve"> transaction.</w:t>
      </w:r>
    </w:p>
    <w:p w:rsidR="00A96EC3" w:rsidRPr="006A177E" w:rsidRDefault="008E0A03" w:rsidP="006A177E">
      <w:pPr>
        <w:pStyle w:val="Heading2"/>
        <w:jc w:val="both"/>
        <w:rPr>
          <w:rFonts w:ascii="Times New Roman" w:hAnsi="Times New Roman" w:cs="Times New Roman"/>
          <w:color w:val="000000" w:themeColor="text1"/>
        </w:rPr>
      </w:pPr>
      <w:r w:rsidRPr="006A177E">
        <w:rPr>
          <w:rFonts w:ascii="Times New Roman" w:hAnsi="Times New Roman" w:cs="Times New Roman"/>
          <w:color w:val="000000" w:themeColor="text1"/>
        </w:rPr>
        <w:t>8. Conclusion</w:t>
      </w:r>
    </w:p>
    <w:p w:rsidR="00A96EC3" w:rsidRPr="006A177E" w:rsidRDefault="008E0A03" w:rsidP="006A177E">
      <w:pPr>
        <w:jc w:val="both"/>
        <w:rPr>
          <w:rFonts w:ascii="Times New Roman" w:hAnsi="Times New Roman" w:cs="Times New Roman"/>
          <w:color w:val="000000" w:themeColor="text1"/>
        </w:rPr>
      </w:pPr>
      <w:r w:rsidRPr="006A177E">
        <w:rPr>
          <w:rFonts w:ascii="Times New Roman" w:hAnsi="Times New Roman" w:cs="Times New Roman"/>
          <w:color w:val="000000" w:themeColor="text1"/>
        </w:rPr>
        <w:t>The analysi</w:t>
      </w:r>
      <w:r w:rsidRPr="006A177E">
        <w:rPr>
          <w:rFonts w:ascii="Times New Roman" w:hAnsi="Times New Roman" w:cs="Times New Roman"/>
          <w:color w:val="000000" w:themeColor="text1"/>
        </w:rPr>
        <w:t>s provides valuable insights into regional performance, product contribution, and seasonal trends. These findings can support strategic decision-making in marketing, inventory planning, and logistics optimization.</w:t>
      </w:r>
    </w:p>
    <w:sectPr w:rsidR="00A96EC3" w:rsidRPr="006A177E" w:rsidSect="00A96EC3">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singleLevel"/>
    <w:tmpl w:val="C310EC42"/>
    <w:lvl w:ilvl="0">
      <w:start w:val="1"/>
      <w:numFmt w:val="decimal"/>
      <w:lvlText w:val="%1."/>
      <w:lvlJc w:val="left"/>
      <w:pPr>
        <w:tabs>
          <w:tab w:val="left" w:pos="1800"/>
        </w:tabs>
        <w:ind w:left="1800" w:hanging="360"/>
      </w:pPr>
    </w:lvl>
  </w:abstractNum>
  <w:abstractNum w:abstractNumId="1">
    <w:nsid w:val="00000001"/>
    <w:multiLevelType w:val="singleLevel"/>
    <w:tmpl w:val="E4089024"/>
    <w:lvl w:ilvl="0">
      <w:start w:val="1"/>
      <w:numFmt w:val="decimal"/>
      <w:lvlText w:val="%1."/>
      <w:lvlJc w:val="left"/>
      <w:pPr>
        <w:tabs>
          <w:tab w:val="left" w:pos="1440"/>
        </w:tabs>
        <w:ind w:left="1440" w:hanging="360"/>
      </w:pPr>
    </w:lvl>
  </w:abstractNum>
  <w:abstractNum w:abstractNumId="2">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9">
    <w:nsid w:val="07416EFB"/>
    <w:multiLevelType w:val="hybridMultilevel"/>
    <w:tmpl w:val="D7AA5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DF6343"/>
    <w:multiLevelType w:val="hybridMultilevel"/>
    <w:tmpl w:val="94CAB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3C5866"/>
    <w:multiLevelType w:val="hybridMultilevel"/>
    <w:tmpl w:val="2FD69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F203965"/>
    <w:multiLevelType w:val="hybridMultilevel"/>
    <w:tmpl w:val="61E62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93E1D92"/>
    <w:multiLevelType w:val="hybridMultilevel"/>
    <w:tmpl w:val="3D287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 w:numId="10">
    <w:abstractNumId w:val="13"/>
  </w:num>
  <w:num w:numId="11">
    <w:abstractNumId w:val="12"/>
  </w:num>
  <w:num w:numId="12">
    <w:abstractNumId w:val="11"/>
  </w:num>
  <w:num w:numId="13">
    <w:abstractNumId w:val="10"/>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useFELayout/>
  </w:compat>
  <w:rsids>
    <w:rsidRoot w:val="00A96EC3"/>
    <w:rsid w:val="000A676F"/>
    <w:rsid w:val="00117556"/>
    <w:rsid w:val="002E1C8C"/>
    <w:rsid w:val="004B6CEE"/>
    <w:rsid w:val="006776C6"/>
    <w:rsid w:val="006A177E"/>
    <w:rsid w:val="00711BDB"/>
    <w:rsid w:val="008E0A03"/>
    <w:rsid w:val="008F7DB3"/>
    <w:rsid w:val="009F7A5A"/>
    <w:rsid w:val="00A96EC3"/>
    <w:rsid w:val="00B401E8"/>
    <w:rsid w:val="00D53B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6EC3"/>
  </w:style>
  <w:style w:type="paragraph" w:styleId="Heading1">
    <w:name w:val="heading 1"/>
    <w:basedOn w:val="Normal"/>
    <w:next w:val="Normal"/>
    <w:link w:val="Heading1Char"/>
    <w:uiPriority w:val="9"/>
    <w:qFormat/>
    <w:rsid w:val="00A96EC3"/>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rsid w:val="00A96EC3"/>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rsid w:val="00A96EC3"/>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rsid w:val="00A96EC3"/>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rsid w:val="00A96EC3"/>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rsid w:val="00A96EC3"/>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rsid w:val="00A96EC3"/>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rsid w:val="00A96EC3"/>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rsid w:val="00A96EC3"/>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96E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6EC3"/>
  </w:style>
  <w:style w:type="paragraph" w:styleId="Footer">
    <w:name w:val="footer"/>
    <w:basedOn w:val="Normal"/>
    <w:link w:val="FooterChar"/>
    <w:uiPriority w:val="99"/>
    <w:rsid w:val="00A96E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6EC3"/>
  </w:style>
  <w:style w:type="paragraph" w:styleId="NoSpacing">
    <w:name w:val="No Spacing"/>
    <w:uiPriority w:val="1"/>
    <w:qFormat/>
    <w:rsid w:val="00A96EC3"/>
    <w:pPr>
      <w:spacing w:after="0" w:line="240" w:lineRule="auto"/>
    </w:pPr>
  </w:style>
  <w:style w:type="character" w:customStyle="1" w:styleId="Heading1Char">
    <w:name w:val="Heading 1 Char"/>
    <w:basedOn w:val="DefaultParagraphFont"/>
    <w:link w:val="Heading1"/>
    <w:uiPriority w:val="9"/>
    <w:rsid w:val="00A96EC3"/>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sid w:val="00A96EC3"/>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sid w:val="00A96EC3"/>
    <w:rPr>
      <w:rFonts w:ascii="Calibri" w:eastAsia="MS Gothic" w:hAnsi="Calibri" w:cs="SimSun"/>
      <w:b/>
      <w:bCs/>
      <w:color w:val="4F81BD"/>
    </w:rPr>
  </w:style>
  <w:style w:type="paragraph" w:styleId="Title">
    <w:name w:val="Title"/>
    <w:basedOn w:val="Normal"/>
    <w:next w:val="Normal"/>
    <w:link w:val="TitleChar"/>
    <w:uiPriority w:val="10"/>
    <w:qFormat/>
    <w:rsid w:val="00A96EC3"/>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sid w:val="00A96EC3"/>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rsid w:val="00A96EC3"/>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sid w:val="00A96EC3"/>
    <w:rPr>
      <w:rFonts w:ascii="Calibri" w:eastAsia="MS Gothic" w:hAnsi="Calibri" w:cs="SimSun"/>
      <w:i/>
      <w:iCs/>
      <w:color w:val="4F81BD"/>
      <w:spacing w:val="15"/>
      <w:sz w:val="24"/>
      <w:szCs w:val="24"/>
    </w:rPr>
  </w:style>
  <w:style w:type="paragraph" w:styleId="ListParagraph">
    <w:name w:val="List Paragraph"/>
    <w:basedOn w:val="Normal"/>
    <w:uiPriority w:val="34"/>
    <w:qFormat/>
    <w:rsid w:val="00A96EC3"/>
    <w:pPr>
      <w:ind w:left="720"/>
      <w:contextualSpacing/>
    </w:pPr>
  </w:style>
  <w:style w:type="paragraph" w:styleId="BodyText">
    <w:name w:val="Body Text"/>
    <w:basedOn w:val="Normal"/>
    <w:link w:val="BodyTextChar"/>
    <w:uiPriority w:val="99"/>
    <w:rsid w:val="00A96EC3"/>
    <w:pPr>
      <w:spacing w:after="120"/>
    </w:pPr>
  </w:style>
  <w:style w:type="character" w:customStyle="1" w:styleId="BodyTextChar">
    <w:name w:val="Body Text Char"/>
    <w:basedOn w:val="DefaultParagraphFont"/>
    <w:link w:val="BodyText"/>
    <w:uiPriority w:val="99"/>
    <w:rsid w:val="00A96EC3"/>
  </w:style>
  <w:style w:type="paragraph" w:styleId="BodyText2">
    <w:name w:val="Body Text 2"/>
    <w:basedOn w:val="Normal"/>
    <w:link w:val="BodyText2Char"/>
    <w:uiPriority w:val="99"/>
    <w:rsid w:val="00A96EC3"/>
    <w:pPr>
      <w:spacing w:after="120" w:line="480" w:lineRule="auto"/>
    </w:pPr>
  </w:style>
  <w:style w:type="character" w:customStyle="1" w:styleId="BodyText2Char">
    <w:name w:val="Body Text 2 Char"/>
    <w:basedOn w:val="DefaultParagraphFont"/>
    <w:link w:val="BodyText2"/>
    <w:uiPriority w:val="99"/>
    <w:rsid w:val="00A96EC3"/>
  </w:style>
  <w:style w:type="paragraph" w:styleId="BodyText3">
    <w:name w:val="Body Text 3"/>
    <w:basedOn w:val="Normal"/>
    <w:link w:val="BodyText3Char"/>
    <w:uiPriority w:val="99"/>
    <w:rsid w:val="00A96EC3"/>
    <w:pPr>
      <w:spacing w:after="120"/>
    </w:pPr>
    <w:rPr>
      <w:sz w:val="16"/>
      <w:szCs w:val="16"/>
    </w:rPr>
  </w:style>
  <w:style w:type="character" w:customStyle="1" w:styleId="BodyText3Char">
    <w:name w:val="Body Text 3 Char"/>
    <w:basedOn w:val="DefaultParagraphFont"/>
    <w:link w:val="BodyText3"/>
    <w:uiPriority w:val="99"/>
    <w:rsid w:val="00A96EC3"/>
    <w:rPr>
      <w:sz w:val="16"/>
      <w:szCs w:val="16"/>
    </w:rPr>
  </w:style>
  <w:style w:type="paragraph" w:styleId="List">
    <w:name w:val="List"/>
    <w:basedOn w:val="Normal"/>
    <w:uiPriority w:val="99"/>
    <w:rsid w:val="00A96EC3"/>
    <w:pPr>
      <w:ind w:left="360" w:hanging="360"/>
      <w:contextualSpacing/>
    </w:pPr>
  </w:style>
  <w:style w:type="paragraph" w:styleId="List2">
    <w:name w:val="List 2"/>
    <w:basedOn w:val="Normal"/>
    <w:uiPriority w:val="99"/>
    <w:rsid w:val="00A96EC3"/>
    <w:pPr>
      <w:ind w:left="720" w:hanging="360"/>
      <w:contextualSpacing/>
    </w:pPr>
  </w:style>
  <w:style w:type="paragraph" w:styleId="List3">
    <w:name w:val="List 3"/>
    <w:basedOn w:val="Normal"/>
    <w:uiPriority w:val="99"/>
    <w:rsid w:val="00A96EC3"/>
    <w:pPr>
      <w:ind w:left="1080" w:hanging="360"/>
      <w:contextualSpacing/>
    </w:pPr>
  </w:style>
  <w:style w:type="paragraph" w:styleId="ListBullet">
    <w:name w:val="List Bullet"/>
    <w:basedOn w:val="Normal"/>
    <w:uiPriority w:val="99"/>
    <w:rsid w:val="00A96EC3"/>
    <w:pPr>
      <w:numPr>
        <w:numId w:val="1"/>
      </w:numPr>
      <w:contextualSpacing/>
    </w:pPr>
  </w:style>
  <w:style w:type="paragraph" w:styleId="ListBullet2">
    <w:name w:val="List Bullet 2"/>
    <w:basedOn w:val="Normal"/>
    <w:uiPriority w:val="99"/>
    <w:rsid w:val="00A96EC3"/>
    <w:pPr>
      <w:numPr>
        <w:numId w:val="2"/>
      </w:numPr>
      <w:contextualSpacing/>
    </w:pPr>
  </w:style>
  <w:style w:type="paragraph" w:styleId="ListBullet3">
    <w:name w:val="List Bullet 3"/>
    <w:basedOn w:val="Normal"/>
    <w:uiPriority w:val="99"/>
    <w:rsid w:val="00A96EC3"/>
    <w:pPr>
      <w:numPr>
        <w:numId w:val="3"/>
      </w:numPr>
      <w:contextualSpacing/>
    </w:pPr>
  </w:style>
  <w:style w:type="paragraph" w:styleId="ListNumber">
    <w:name w:val="List Number"/>
    <w:basedOn w:val="Normal"/>
    <w:uiPriority w:val="99"/>
    <w:rsid w:val="00A96EC3"/>
    <w:pPr>
      <w:numPr>
        <w:numId w:val="4"/>
      </w:numPr>
      <w:contextualSpacing/>
    </w:pPr>
  </w:style>
  <w:style w:type="paragraph" w:styleId="ListNumber2">
    <w:name w:val="List Number 2"/>
    <w:basedOn w:val="Normal"/>
    <w:uiPriority w:val="99"/>
    <w:rsid w:val="00A96EC3"/>
    <w:pPr>
      <w:numPr>
        <w:numId w:val="5"/>
      </w:numPr>
      <w:contextualSpacing/>
    </w:pPr>
  </w:style>
  <w:style w:type="paragraph" w:styleId="ListNumber3">
    <w:name w:val="List Number 3"/>
    <w:basedOn w:val="Normal"/>
    <w:uiPriority w:val="99"/>
    <w:rsid w:val="00A96EC3"/>
    <w:pPr>
      <w:numPr>
        <w:numId w:val="6"/>
      </w:numPr>
      <w:contextualSpacing/>
    </w:pPr>
  </w:style>
  <w:style w:type="paragraph" w:styleId="ListContinue">
    <w:name w:val="List Continue"/>
    <w:basedOn w:val="Normal"/>
    <w:uiPriority w:val="99"/>
    <w:rsid w:val="00A96EC3"/>
    <w:pPr>
      <w:spacing w:after="120"/>
      <w:ind w:left="360"/>
      <w:contextualSpacing/>
    </w:pPr>
  </w:style>
  <w:style w:type="paragraph" w:styleId="ListContinue2">
    <w:name w:val="List Continue 2"/>
    <w:basedOn w:val="Normal"/>
    <w:uiPriority w:val="99"/>
    <w:rsid w:val="00A96EC3"/>
    <w:pPr>
      <w:spacing w:after="120"/>
      <w:ind w:left="720"/>
      <w:contextualSpacing/>
    </w:pPr>
  </w:style>
  <w:style w:type="paragraph" w:styleId="ListContinue3">
    <w:name w:val="List Continue 3"/>
    <w:basedOn w:val="Normal"/>
    <w:uiPriority w:val="99"/>
    <w:rsid w:val="00A96EC3"/>
    <w:pPr>
      <w:spacing w:after="120"/>
      <w:ind w:left="1080"/>
      <w:contextualSpacing/>
    </w:pPr>
  </w:style>
  <w:style w:type="paragraph" w:styleId="MacroText">
    <w:name w:val="macro"/>
    <w:link w:val="MacroTextChar"/>
    <w:uiPriority w:val="99"/>
    <w:rsid w:val="00A96EC3"/>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A96EC3"/>
    <w:rPr>
      <w:rFonts w:ascii="Courier" w:hAnsi="Courier"/>
      <w:sz w:val="20"/>
      <w:szCs w:val="20"/>
    </w:rPr>
  </w:style>
  <w:style w:type="paragraph" w:styleId="Quote">
    <w:name w:val="Quote"/>
    <w:basedOn w:val="Normal"/>
    <w:next w:val="Normal"/>
    <w:link w:val="QuoteChar"/>
    <w:uiPriority w:val="29"/>
    <w:qFormat/>
    <w:rsid w:val="00A96EC3"/>
    <w:rPr>
      <w:i/>
      <w:iCs/>
      <w:color w:val="000000"/>
    </w:rPr>
  </w:style>
  <w:style w:type="character" w:customStyle="1" w:styleId="QuoteChar">
    <w:name w:val="Quote Char"/>
    <w:basedOn w:val="DefaultParagraphFont"/>
    <w:link w:val="Quote"/>
    <w:uiPriority w:val="29"/>
    <w:rsid w:val="00A96EC3"/>
    <w:rPr>
      <w:i/>
      <w:iCs/>
      <w:color w:val="000000"/>
    </w:rPr>
  </w:style>
  <w:style w:type="character" w:customStyle="1" w:styleId="Heading4Char">
    <w:name w:val="Heading 4 Char"/>
    <w:basedOn w:val="DefaultParagraphFont"/>
    <w:link w:val="Heading4"/>
    <w:uiPriority w:val="9"/>
    <w:rsid w:val="00A96EC3"/>
    <w:rPr>
      <w:rFonts w:ascii="Calibri" w:eastAsia="MS Gothic" w:hAnsi="Calibri" w:cs="SimSun"/>
      <w:b/>
      <w:bCs/>
      <w:i/>
      <w:iCs/>
      <w:color w:val="4F81BD"/>
    </w:rPr>
  </w:style>
  <w:style w:type="character" w:customStyle="1" w:styleId="Heading5Char">
    <w:name w:val="Heading 5 Char"/>
    <w:basedOn w:val="DefaultParagraphFont"/>
    <w:link w:val="Heading5"/>
    <w:uiPriority w:val="9"/>
    <w:rsid w:val="00A96EC3"/>
    <w:rPr>
      <w:rFonts w:ascii="Calibri" w:eastAsia="MS Gothic" w:hAnsi="Calibri" w:cs="SimSun"/>
      <w:color w:val="243F60"/>
    </w:rPr>
  </w:style>
  <w:style w:type="character" w:customStyle="1" w:styleId="Heading6Char">
    <w:name w:val="Heading 6 Char"/>
    <w:basedOn w:val="DefaultParagraphFont"/>
    <w:link w:val="Heading6"/>
    <w:uiPriority w:val="9"/>
    <w:rsid w:val="00A96EC3"/>
    <w:rPr>
      <w:rFonts w:ascii="Calibri" w:eastAsia="MS Gothic" w:hAnsi="Calibri" w:cs="SimSun"/>
      <w:i/>
      <w:iCs/>
      <w:color w:val="243F60"/>
    </w:rPr>
  </w:style>
  <w:style w:type="character" w:customStyle="1" w:styleId="Heading7Char">
    <w:name w:val="Heading 7 Char"/>
    <w:basedOn w:val="DefaultParagraphFont"/>
    <w:link w:val="Heading7"/>
    <w:uiPriority w:val="9"/>
    <w:rsid w:val="00A96EC3"/>
    <w:rPr>
      <w:rFonts w:ascii="Calibri" w:eastAsia="MS Gothic" w:hAnsi="Calibri" w:cs="SimSun"/>
      <w:i/>
      <w:iCs/>
      <w:color w:val="404040"/>
    </w:rPr>
  </w:style>
  <w:style w:type="character" w:customStyle="1" w:styleId="Heading8Char">
    <w:name w:val="Heading 8 Char"/>
    <w:basedOn w:val="DefaultParagraphFont"/>
    <w:link w:val="Heading8"/>
    <w:uiPriority w:val="9"/>
    <w:rsid w:val="00A96EC3"/>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sid w:val="00A96EC3"/>
    <w:rPr>
      <w:rFonts w:ascii="Calibri" w:eastAsia="MS Gothic" w:hAnsi="Calibri" w:cs="SimSun"/>
      <w:i/>
      <w:iCs/>
      <w:color w:val="404040"/>
      <w:sz w:val="20"/>
      <w:szCs w:val="20"/>
    </w:rPr>
  </w:style>
  <w:style w:type="paragraph" w:styleId="Caption">
    <w:name w:val="caption"/>
    <w:basedOn w:val="Normal"/>
    <w:next w:val="Normal"/>
    <w:uiPriority w:val="35"/>
    <w:qFormat/>
    <w:rsid w:val="00A96EC3"/>
    <w:pPr>
      <w:spacing w:line="240" w:lineRule="auto"/>
    </w:pPr>
    <w:rPr>
      <w:b/>
      <w:bCs/>
      <w:color w:val="4F81BD"/>
      <w:sz w:val="18"/>
      <w:szCs w:val="18"/>
    </w:rPr>
  </w:style>
  <w:style w:type="character" w:styleId="Strong">
    <w:name w:val="Strong"/>
    <w:basedOn w:val="DefaultParagraphFont"/>
    <w:uiPriority w:val="22"/>
    <w:qFormat/>
    <w:rsid w:val="00A96EC3"/>
    <w:rPr>
      <w:b/>
      <w:bCs/>
    </w:rPr>
  </w:style>
  <w:style w:type="character" w:styleId="Emphasis">
    <w:name w:val="Emphasis"/>
    <w:basedOn w:val="DefaultParagraphFont"/>
    <w:uiPriority w:val="20"/>
    <w:qFormat/>
    <w:rsid w:val="00A96EC3"/>
    <w:rPr>
      <w:i/>
      <w:iCs/>
    </w:rPr>
  </w:style>
  <w:style w:type="paragraph" w:styleId="IntenseQuote">
    <w:name w:val="Intense Quote"/>
    <w:basedOn w:val="Normal"/>
    <w:next w:val="Normal"/>
    <w:link w:val="IntenseQuoteChar"/>
    <w:uiPriority w:val="30"/>
    <w:qFormat/>
    <w:rsid w:val="00A96EC3"/>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A96EC3"/>
    <w:rPr>
      <w:b/>
      <w:bCs/>
      <w:i/>
      <w:iCs/>
      <w:color w:val="4F81BD"/>
    </w:rPr>
  </w:style>
  <w:style w:type="character" w:styleId="SubtleEmphasis">
    <w:name w:val="Subtle Emphasis"/>
    <w:basedOn w:val="DefaultParagraphFont"/>
    <w:uiPriority w:val="19"/>
    <w:qFormat/>
    <w:rsid w:val="00A96EC3"/>
    <w:rPr>
      <w:i/>
      <w:iCs/>
      <w:color w:val="808080"/>
    </w:rPr>
  </w:style>
  <w:style w:type="character" w:styleId="IntenseEmphasis">
    <w:name w:val="Intense Emphasis"/>
    <w:basedOn w:val="DefaultParagraphFont"/>
    <w:uiPriority w:val="21"/>
    <w:qFormat/>
    <w:rsid w:val="00A96EC3"/>
    <w:rPr>
      <w:b/>
      <w:bCs/>
      <w:i/>
      <w:iCs/>
      <w:color w:val="4F81BD"/>
    </w:rPr>
  </w:style>
  <w:style w:type="character" w:styleId="SubtleReference">
    <w:name w:val="Subtle Reference"/>
    <w:basedOn w:val="DefaultParagraphFont"/>
    <w:uiPriority w:val="31"/>
    <w:qFormat/>
    <w:rsid w:val="00A96EC3"/>
    <w:rPr>
      <w:smallCaps/>
      <w:color w:val="C0504D"/>
      <w:u w:val="single"/>
    </w:rPr>
  </w:style>
  <w:style w:type="character" w:styleId="IntenseReference">
    <w:name w:val="Intense Reference"/>
    <w:basedOn w:val="DefaultParagraphFont"/>
    <w:uiPriority w:val="32"/>
    <w:qFormat/>
    <w:rsid w:val="00A96EC3"/>
    <w:rPr>
      <w:b/>
      <w:bCs/>
      <w:smallCaps/>
      <w:color w:val="C0504D"/>
      <w:spacing w:val="5"/>
      <w:u w:val="single"/>
    </w:rPr>
  </w:style>
  <w:style w:type="character" w:styleId="BookTitle">
    <w:name w:val="Book Title"/>
    <w:basedOn w:val="DefaultParagraphFont"/>
    <w:uiPriority w:val="33"/>
    <w:qFormat/>
    <w:rsid w:val="00A96EC3"/>
    <w:rPr>
      <w:b/>
      <w:bCs/>
      <w:smallCaps/>
      <w:spacing w:val="5"/>
    </w:rPr>
  </w:style>
  <w:style w:type="paragraph" w:styleId="TOCHeading">
    <w:name w:val="TOC Heading"/>
    <w:basedOn w:val="Heading1"/>
    <w:next w:val="Normal"/>
    <w:uiPriority w:val="39"/>
    <w:qFormat/>
    <w:rsid w:val="00A96EC3"/>
    <w:pPr>
      <w:outlineLvl w:val="9"/>
    </w:pPr>
  </w:style>
  <w:style w:type="table" w:styleId="TableGrid">
    <w:name w:val="Table Grid"/>
    <w:basedOn w:val="TableNormal"/>
    <w:uiPriority w:val="59"/>
    <w:rsid w:val="00A96E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A96EC3"/>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A96EC3"/>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A96EC3"/>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A96EC3"/>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A96EC3"/>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A96EC3"/>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A96EC3"/>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A96EC3"/>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A96EC3"/>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A96EC3"/>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A96EC3"/>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A96EC3"/>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A96EC3"/>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A96EC3"/>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A96EC3"/>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A96EC3"/>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A96EC3"/>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A96EC3"/>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A96EC3"/>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A96EC3"/>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A96EC3"/>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A96EC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96EC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96EC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96EC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96EC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96EC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96EC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A96EC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96EC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96EC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96EC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96EC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96EC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96EC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96EC3"/>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A96EC3"/>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A96EC3"/>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A96EC3"/>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A96EC3"/>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A96EC3"/>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A96EC3"/>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A96EC3"/>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A96EC3"/>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A96EC3"/>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A96EC3"/>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A96EC3"/>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A96EC3"/>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A96EC3"/>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A96EC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A96EC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A96EC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A96EC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A96EC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A96EC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A96EC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A96EC3"/>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A96EC3"/>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A96EC3"/>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A96EC3"/>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A96EC3"/>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A96EC3"/>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A96EC3"/>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A96EC3"/>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A96EC3"/>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A96EC3"/>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A96EC3"/>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A96EC3"/>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A96EC3"/>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A96EC3"/>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A96EC3"/>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A96EC3"/>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A96EC3"/>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A96EC3"/>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A96EC3"/>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A96EC3"/>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A96EC3"/>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A96EC3"/>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A96EC3"/>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A96EC3"/>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A96EC3"/>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A96EC3"/>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A96EC3"/>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A96EC3"/>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A96EC3"/>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A96EC3"/>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A96EC3"/>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A96EC3"/>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A96EC3"/>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A96EC3"/>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A96EC3"/>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A96EC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A96EC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A96EC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A96EC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A96EC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A96EC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A96EC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push</cp:lastModifiedBy>
  <cp:revision>12</cp:revision>
  <dcterms:created xsi:type="dcterms:W3CDTF">2013-12-23T23:15:00Z</dcterms:created>
  <dcterms:modified xsi:type="dcterms:W3CDTF">2026-02-11T15:40:00Z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597348e631604cfa9e4bc2fc7ad040c7</vt:lpwstr>
  </property>
</Properties>
</file>