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02921" w14:textId="74C2D3CF" w:rsidR="006C7F94" w:rsidRPr="00554294" w:rsidRDefault="00554294" w:rsidP="00554294">
      <w:pPr>
        <w:jc w:val="center"/>
        <w:rPr>
          <w:b/>
          <w:bCs/>
          <w:sz w:val="48"/>
          <w:szCs w:val="48"/>
        </w:rPr>
      </w:pPr>
      <w:proofErr w:type="spellStart"/>
      <w:r w:rsidRPr="00554294">
        <w:rPr>
          <w:b/>
          <w:bCs/>
          <w:sz w:val="48"/>
          <w:szCs w:val="48"/>
        </w:rPr>
        <w:t>DSort</w:t>
      </w:r>
      <w:proofErr w:type="spellEnd"/>
    </w:p>
    <w:p w14:paraId="6F918007" w14:textId="5883BD20" w:rsidR="00554294" w:rsidRDefault="00554294" w:rsidP="00554294">
      <w:pPr>
        <w:jc w:val="center"/>
      </w:pPr>
      <w:r>
        <w:t>DICOM File Sorter</w:t>
      </w:r>
    </w:p>
    <w:p w14:paraId="73EB6346" w14:textId="07AA042C" w:rsidR="00554294" w:rsidRPr="00554294" w:rsidRDefault="00554294" w:rsidP="00554294">
      <w:pPr>
        <w:jc w:val="center"/>
        <w:rPr>
          <w:sz w:val="16"/>
          <w:szCs w:val="16"/>
        </w:rPr>
      </w:pPr>
      <w:r w:rsidRPr="00554294">
        <w:rPr>
          <w:sz w:val="16"/>
          <w:szCs w:val="16"/>
        </w:rPr>
        <w:t>Jim Irrer</w:t>
      </w:r>
      <w:r>
        <w:rPr>
          <w:sz w:val="16"/>
          <w:szCs w:val="16"/>
        </w:rPr>
        <w:t xml:space="preserve"> 8 July 2025</w:t>
      </w:r>
    </w:p>
    <w:p w14:paraId="2288151B" w14:textId="77777777" w:rsidR="00554294" w:rsidRDefault="00554294"/>
    <w:p w14:paraId="302AB0CA" w14:textId="3E221407" w:rsidR="00554294" w:rsidRDefault="00554294">
      <w:proofErr w:type="spellStart"/>
      <w:r>
        <w:t>DSort</w:t>
      </w:r>
      <w:proofErr w:type="spellEnd"/>
      <w:r>
        <w:t xml:space="preserve"> </w:t>
      </w:r>
      <w:proofErr w:type="gramStart"/>
      <w:r>
        <w:t>sorts</w:t>
      </w:r>
      <w:proofErr w:type="gramEnd"/>
      <w:r>
        <w:t xml:space="preserve"> DICOM files into the</w:t>
      </w:r>
      <w:r w:rsidR="00345D78">
        <w:t xml:space="preserve"> folder</w:t>
      </w:r>
      <w:r>
        <w:t xml:space="preserve"> hierarchy:</w:t>
      </w:r>
    </w:p>
    <w:p w14:paraId="79647478" w14:textId="77777777" w:rsidR="00554294" w:rsidRDefault="00554294"/>
    <w:p w14:paraId="612EA7D9" w14:textId="55EA22FF" w:rsidR="00554294" w:rsidRDefault="00554294">
      <w:r>
        <w:t xml:space="preserve">Patient </w:t>
      </w:r>
      <w:r>
        <w:sym w:font="Wingdings" w:char="F0E0"/>
      </w:r>
    </w:p>
    <w:p w14:paraId="014BFBCB" w14:textId="1F8DF3B7" w:rsidR="00554294" w:rsidRDefault="00554294">
      <w:r>
        <w:tab/>
        <w:t xml:space="preserve">Study </w:t>
      </w:r>
      <w:r>
        <w:sym w:font="Wingdings" w:char="F0E0"/>
      </w:r>
    </w:p>
    <w:p w14:paraId="03FC7F76" w14:textId="6E3C6F7D" w:rsidR="00554294" w:rsidRDefault="00554294">
      <w:r>
        <w:tab/>
      </w:r>
      <w:r>
        <w:tab/>
        <w:t xml:space="preserve">Series </w:t>
      </w:r>
      <w:r>
        <w:sym w:font="Wingdings" w:char="F0E0"/>
      </w:r>
    </w:p>
    <w:p w14:paraId="28A25F1B" w14:textId="6C4A9870" w:rsidR="00554294" w:rsidRDefault="00554294">
      <w:r>
        <w:tab/>
      </w:r>
      <w:r>
        <w:tab/>
      </w:r>
      <w:r>
        <w:tab/>
        <w:t>DICOM file</w:t>
      </w:r>
    </w:p>
    <w:p w14:paraId="7877776D" w14:textId="77777777" w:rsidR="00554294" w:rsidRDefault="00554294"/>
    <w:p w14:paraId="16B3339E" w14:textId="131C2FBA" w:rsidR="00554294" w:rsidRDefault="00554294">
      <w:r>
        <w:t xml:space="preserve">This tool is useful for dealing with situations where </w:t>
      </w:r>
      <w:proofErr w:type="gramStart"/>
      <w:r>
        <w:t>a large number of</w:t>
      </w:r>
      <w:proofErr w:type="gramEnd"/>
      <w:r>
        <w:t xml:space="preserve"> DICOM files have been dumped but are not organized.</w:t>
      </w:r>
    </w:p>
    <w:p w14:paraId="0A1918C1" w14:textId="77777777" w:rsidR="00554294" w:rsidRDefault="00554294" w:rsidP="00554294">
      <w:r>
        <w:t xml:space="preserve">It does not change the content but does rename the files to help users understand what is in them. </w:t>
      </w:r>
    </w:p>
    <w:p w14:paraId="4AACDB0A" w14:textId="77777777" w:rsidR="00554294" w:rsidRDefault="00554294" w:rsidP="00554294"/>
    <w:p w14:paraId="360BEEF5" w14:textId="4467718B" w:rsidR="00554294" w:rsidRPr="007B4AE5" w:rsidRDefault="00554294" w:rsidP="00554294">
      <w:pPr>
        <w:rPr>
          <w:b/>
          <w:bCs/>
          <w:sz w:val="28"/>
          <w:szCs w:val="28"/>
        </w:rPr>
      </w:pPr>
      <w:r w:rsidRPr="007B4AE5">
        <w:rPr>
          <w:b/>
          <w:bCs/>
          <w:sz w:val="28"/>
          <w:szCs w:val="28"/>
        </w:rPr>
        <w:t>Installation</w:t>
      </w:r>
    </w:p>
    <w:p w14:paraId="79ABB40E" w14:textId="3AE6FE0C" w:rsidR="00554294" w:rsidRDefault="00554294" w:rsidP="00554294">
      <w:r>
        <w:t>To install the program, put the two files into a folder on your machine:</w:t>
      </w:r>
    </w:p>
    <w:p w14:paraId="02DF0130" w14:textId="267C14B6" w:rsidR="00554294" w:rsidRDefault="00554294" w:rsidP="00554294">
      <w:pPr>
        <w:pStyle w:val="ListParagraph"/>
        <w:numPr>
          <w:ilvl w:val="0"/>
          <w:numId w:val="1"/>
        </w:numPr>
      </w:pPr>
      <w:r>
        <w:t>dsort.cmd</w:t>
      </w:r>
    </w:p>
    <w:p w14:paraId="75460E17" w14:textId="013340E5" w:rsidR="00554294" w:rsidRDefault="00554294" w:rsidP="00554294">
      <w:pPr>
        <w:pStyle w:val="ListParagraph"/>
        <w:numPr>
          <w:ilvl w:val="0"/>
          <w:numId w:val="1"/>
        </w:numPr>
      </w:pPr>
      <w:r w:rsidRPr="00554294">
        <w:t>ScalaUtil_2.12-0.0.19-jar-with-dependencies</w:t>
      </w:r>
      <w:r>
        <w:t>.jar</w:t>
      </w:r>
    </w:p>
    <w:p w14:paraId="546DDE9A" w14:textId="77777777" w:rsidR="007B4AE5" w:rsidRDefault="007B4AE5">
      <w:pPr>
        <w:rPr>
          <w:b/>
          <w:bCs/>
          <w:sz w:val="28"/>
          <w:szCs w:val="28"/>
        </w:rPr>
      </w:pPr>
      <w:r>
        <w:rPr>
          <w:b/>
          <w:bCs/>
          <w:sz w:val="28"/>
          <w:szCs w:val="28"/>
        </w:rPr>
        <w:br w:type="page"/>
      </w:r>
    </w:p>
    <w:p w14:paraId="5DA3820D" w14:textId="6E5F2DD3" w:rsidR="00554294" w:rsidRPr="007B4AE5" w:rsidRDefault="00554294">
      <w:pPr>
        <w:rPr>
          <w:b/>
          <w:bCs/>
          <w:sz w:val="28"/>
          <w:szCs w:val="28"/>
        </w:rPr>
      </w:pPr>
      <w:r w:rsidRPr="007B4AE5">
        <w:rPr>
          <w:b/>
          <w:bCs/>
          <w:sz w:val="28"/>
          <w:szCs w:val="28"/>
        </w:rPr>
        <w:lastRenderedPageBreak/>
        <w:t>Execution</w:t>
      </w:r>
    </w:p>
    <w:p w14:paraId="3B3A93E3" w14:textId="0A9498AF" w:rsidR="0095169D" w:rsidRDefault="0095169D">
      <w:r>
        <w:t>This program requires Java to be installed.</w:t>
      </w:r>
    </w:p>
    <w:p w14:paraId="1E4AEB15" w14:textId="5258FEFA" w:rsidR="00554294" w:rsidRDefault="00554294">
      <w:r>
        <w:t xml:space="preserve">Using Windows File Explorer, drag and drop </w:t>
      </w:r>
      <w:r w:rsidR="007B4AE5">
        <w:t>a folder containing DICOM files onto the dsort.cmd file.</w:t>
      </w:r>
    </w:p>
    <w:p w14:paraId="50D6F555" w14:textId="3C5A93C0" w:rsidR="007B4AE5" w:rsidRDefault="007B4AE5">
      <w:r>
        <w:t>A command window will popup and run the program:</w:t>
      </w:r>
    </w:p>
    <w:p w14:paraId="1563F8D4" w14:textId="72807882" w:rsidR="007B4AE5" w:rsidRDefault="007B4AE5">
      <w:r>
        <w:rPr>
          <w:noProof/>
        </w:rPr>
        <w:drawing>
          <wp:inline distT="0" distB="0" distL="0" distR="0" wp14:anchorId="459BF575" wp14:editId="574E354A">
            <wp:extent cx="5943600" cy="2599690"/>
            <wp:effectExtent l="0" t="0" r="0" b="0"/>
            <wp:docPr id="1174207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7472" name="Picture 1" descr="A screenshot of a computer&#10;&#10;AI-generated content may be incorrect."/>
                    <pic:cNvPicPr/>
                  </pic:nvPicPr>
                  <pic:blipFill>
                    <a:blip r:embed="rId5"/>
                    <a:stretch>
                      <a:fillRect/>
                    </a:stretch>
                  </pic:blipFill>
                  <pic:spPr>
                    <a:xfrm>
                      <a:off x="0" y="0"/>
                      <a:ext cx="5943600" cy="2599690"/>
                    </a:xfrm>
                    <a:prstGeom prst="rect">
                      <a:avLst/>
                    </a:prstGeom>
                  </pic:spPr>
                </pic:pic>
              </a:graphicData>
            </a:graphic>
          </wp:inline>
        </w:drawing>
      </w:r>
    </w:p>
    <w:p w14:paraId="1128E1F8" w14:textId="77777777" w:rsidR="00554294" w:rsidRDefault="00554294"/>
    <w:p w14:paraId="5A26C2D7" w14:textId="3BDEA996" w:rsidR="00554294" w:rsidRDefault="00345D78">
      <w:r>
        <w:t>Each dot represents one DICOM file.  The number of patients, studies, series, and files is for the user’s information.</w:t>
      </w:r>
    </w:p>
    <w:p w14:paraId="4F4B6E40" w14:textId="66F8D10A" w:rsidR="00554294" w:rsidRDefault="00345D78">
      <w:r>
        <w:t>It will create a new folder named by appending ‘output’ to the original:</w:t>
      </w:r>
    </w:p>
    <w:p w14:paraId="6CA383EB" w14:textId="40371141" w:rsidR="00345D78" w:rsidRDefault="00345D78">
      <w:r>
        <w:tab/>
      </w:r>
      <w:proofErr w:type="spellStart"/>
      <w:r>
        <w:t>MyDICOM</w:t>
      </w:r>
      <w:proofErr w:type="spellEnd"/>
      <w:r>
        <w:t xml:space="preserve"> </w:t>
      </w:r>
      <w:r>
        <w:sym w:font="Wingdings" w:char="F0E0"/>
      </w:r>
      <w:r>
        <w:t xml:space="preserve"> </w:t>
      </w:r>
      <w:proofErr w:type="spellStart"/>
      <w:r>
        <w:t>MyDICOMoutput</w:t>
      </w:r>
      <w:proofErr w:type="spellEnd"/>
    </w:p>
    <w:p w14:paraId="7D9B3A3A" w14:textId="04960C85" w:rsidR="00345D78" w:rsidRDefault="00345D78">
      <w:r>
        <w:t>After running, if the original folder is empty, it will be deleted. If it finds non-DICOM files, they will be left in place.</w:t>
      </w:r>
    </w:p>
    <w:p w14:paraId="0DB49142" w14:textId="7432E16F" w:rsidR="00345D78" w:rsidRDefault="0039253D">
      <w:pPr>
        <w:rPr>
          <w:b/>
          <w:bCs/>
          <w:sz w:val="28"/>
          <w:szCs w:val="28"/>
        </w:rPr>
      </w:pPr>
      <w:r>
        <w:rPr>
          <w:b/>
          <w:bCs/>
          <w:sz w:val="28"/>
          <w:szCs w:val="28"/>
        </w:rPr>
        <w:t>Naming</w:t>
      </w:r>
    </w:p>
    <w:p w14:paraId="446B4AE4" w14:textId="0FB3ECBC" w:rsidR="0039253D" w:rsidRDefault="0039253D">
      <w:r>
        <w:t>The new folder hierarchy will name files and folders:</w:t>
      </w:r>
    </w:p>
    <w:p w14:paraId="48A64C34" w14:textId="763ED943" w:rsidR="0039253D" w:rsidRDefault="0039253D">
      <w:r w:rsidRPr="00881704">
        <w:rPr>
          <w:b/>
          <w:bCs/>
        </w:rPr>
        <w:t>Patient</w:t>
      </w:r>
      <w:r>
        <w:t>: Patient ID, unless there is just one patient, in which case this level is skipped.</w:t>
      </w:r>
    </w:p>
    <w:p w14:paraId="1DC5FF93" w14:textId="77777777" w:rsidR="0095169D" w:rsidRDefault="0039253D">
      <w:r w:rsidRPr="00881704">
        <w:rPr>
          <w:b/>
          <w:bCs/>
        </w:rPr>
        <w:t>Study</w:t>
      </w:r>
      <w:r>
        <w:t>: The study date, prefixed with “Study_”, as in</w:t>
      </w:r>
    </w:p>
    <w:p w14:paraId="7E901705" w14:textId="5F2EB441" w:rsidR="0039253D" w:rsidRPr="0095169D" w:rsidRDefault="0039253D" w:rsidP="0095169D">
      <w:pPr>
        <w:ind w:firstLine="720"/>
        <w:rPr>
          <w:i/>
          <w:iCs/>
        </w:rPr>
      </w:pPr>
      <w:r w:rsidRPr="0095169D">
        <w:rPr>
          <w:i/>
          <w:iCs/>
        </w:rPr>
        <w:t>Study_2025-07-02</w:t>
      </w:r>
    </w:p>
    <w:p w14:paraId="7A9FF492" w14:textId="706E13D6" w:rsidR="0039253D" w:rsidRDefault="0039253D">
      <w:r w:rsidRPr="00881704">
        <w:rPr>
          <w:b/>
          <w:bCs/>
        </w:rPr>
        <w:t>Series</w:t>
      </w:r>
      <w:r>
        <w:t xml:space="preserve">: </w:t>
      </w:r>
      <w:r w:rsidR="0095169D">
        <w:t>Series date and time, modality, number of files, frame of reference, and study description, as in:</w:t>
      </w:r>
    </w:p>
    <w:p w14:paraId="6B50C674" w14:textId="051A5E04" w:rsidR="0095169D" w:rsidRPr="0095169D" w:rsidRDefault="0095169D" w:rsidP="0095169D">
      <w:pPr>
        <w:ind w:firstLine="720"/>
        <w:rPr>
          <w:i/>
          <w:iCs/>
        </w:rPr>
      </w:pPr>
      <w:r w:rsidRPr="0095169D">
        <w:rPr>
          <w:i/>
          <w:iCs/>
        </w:rPr>
        <w:t>2025-07-02T06-35-58_RTIMAGE4_FOR3_6x_MV__600_MU_min__ModeId_Dosi</w:t>
      </w:r>
    </w:p>
    <w:p w14:paraId="0E096EC9" w14:textId="21E8FC25" w:rsidR="0095169D" w:rsidRDefault="0095169D">
      <w:r>
        <w:t xml:space="preserve">Which has a series date of 2 July 2025, modality of RTIMAGE, contains 4 files, uses Frame </w:t>
      </w:r>
      <w:proofErr w:type="gramStart"/>
      <w:r>
        <w:t>Of</w:t>
      </w:r>
      <w:proofErr w:type="gramEnd"/>
      <w:r>
        <w:t xml:space="preserve"> Reference (FOR) of 3, and has a series description of </w:t>
      </w:r>
      <w:r w:rsidRPr="0095169D">
        <w:rPr>
          <w:i/>
          <w:iCs/>
        </w:rPr>
        <w:t>6x_MV__600_MU_min__ModeId_Dosi</w:t>
      </w:r>
      <w:r>
        <w:t xml:space="preserve"> (truncated)</w:t>
      </w:r>
    </w:p>
    <w:p w14:paraId="5C28A79A" w14:textId="5376596A" w:rsidR="0039253D" w:rsidRDefault="0095169D">
      <w:r>
        <w:lastRenderedPageBreak/>
        <w:t xml:space="preserve">Note that native FOR (Frame </w:t>
      </w:r>
      <w:proofErr w:type="gramStart"/>
      <w:r>
        <w:t>Of</w:t>
      </w:r>
      <w:proofErr w:type="gramEnd"/>
      <w:r>
        <w:t xml:space="preserve"> Reference) UIDs are over 50 characters and not user friendly, so in the series folder name they are replaced with small integers.  This allows the users to more easily find image series, registration files, plans, and dose files that reference the same FOR.</w:t>
      </w:r>
    </w:p>
    <w:p w14:paraId="12D0D37B" w14:textId="60D7BE77" w:rsidR="00881704" w:rsidRPr="0039253D" w:rsidRDefault="00881704">
      <w:r w:rsidRPr="00881704">
        <w:rPr>
          <w:b/>
          <w:bCs/>
        </w:rPr>
        <w:t>File</w:t>
      </w:r>
      <w:r>
        <w:t>: Named with the modality, an incrementing number, and for RTIMAGE files the collimator and gantry angles.</w:t>
      </w:r>
    </w:p>
    <w:p w14:paraId="711B7BFA" w14:textId="1B9DBEFC" w:rsidR="00345D78" w:rsidRPr="00345D78" w:rsidRDefault="00345D78">
      <w:pPr>
        <w:rPr>
          <w:b/>
          <w:bCs/>
          <w:sz w:val="28"/>
          <w:szCs w:val="28"/>
        </w:rPr>
      </w:pPr>
      <w:r w:rsidRPr="00345D78">
        <w:rPr>
          <w:b/>
          <w:bCs/>
          <w:sz w:val="28"/>
          <w:szCs w:val="28"/>
        </w:rPr>
        <w:t>Other Notes</w:t>
      </w:r>
    </w:p>
    <w:p w14:paraId="0A01E050" w14:textId="36D053BD" w:rsidR="00345D78" w:rsidRDefault="00345D78" w:rsidP="00345D78">
      <w:pPr>
        <w:pStyle w:val="ListParagraph"/>
        <w:numPr>
          <w:ilvl w:val="0"/>
          <w:numId w:val="2"/>
        </w:numPr>
      </w:pPr>
      <w:r>
        <w:t>Non-DICOM files are ignored.</w:t>
      </w:r>
    </w:p>
    <w:p w14:paraId="6A2FAAB4" w14:textId="1BA6CBA0" w:rsidR="00345D78" w:rsidRDefault="00345D78" w:rsidP="00345D78">
      <w:pPr>
        <w:pStyle w:val="ListParagraph"/>
        <w:numPr>
          <w:ilvl w:val="0"/>
          <w:numId w:val="2"/>
        </w:numPr>
      </w:pPr>
      <w:r>
        <w:t>If there is more than one DICOM file with the same UID, then only one of them will be moved.  This essentially removes duplicate files.</w:t>
      </w:r>
    </w:p>
    <w:p w14:paraId="3BC795C7" w14:textId="44B2F5EA" w:rsidR="00345D78" w:rsidRDefault="00345D78" w:rsidP="00345D78">
      <w:pPr>
        <w:pStyle w:val="ListParagraph"/>
        <w:numPr>
          <w:ilvl w:val="0"/>
          <w:numId w:val="2"/>
        </w:numPr>
      </w:pPr>
      <w:r>
        <w:t xml:space="preserve">It will recursively process any folders contained in the </w:t>
      </w:r>
      <w:proofErr w:type="gramStart"/>
      <w:r>
        <w:t>top level</w:t>
      </w:r>
      <w:proofErr w:type="gramEnd"/>
      <w:r>
        <w:t xml:space="preserve"> folder.</w:t>
      </w:r>
    </w:p>
    <w:sectPr w:rsidR="00345D78" w:rsidSect="009516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424CD"/>
    <w:multiLevelType w:val="hybridMultilevel"/>
    <w:tmpl w:val="11DE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248DD"/>
    <w:multiLevelType w:val="hybridMultilevel"/>
    <w:tmpl w:val="201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779599">
    <w:abstractNumId w:val="0"/>
  </w:num>
  <w:num w:numId="2" w16cid:durableId="861748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94"/>
    <w:rsid w:val="00345D78"/>
    <w:rsid w:val="0039253D"/>
    <w:rsid w:val="003E2C9D"/>
    <w:rsid w:val="00554294"/>
    <w:rsid w:val="006C7F94"/>
    <w:rsid w:val="007B4AE5"/>
    <w:rsid w:val="00881704"/>
    <w:rsid w:val="0095169D"/>
    <w:rsid w:val="00B67B4D"/>
    <w:rsid w:val="00B67D3D"/>
    <w:rsid w:val="00DF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435B"/>
  <w15:chartTrackingRefBased/>
  <w15:docId w15:val="{0E6757AF-184F-40B3-A748-FFBBAAEE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294"/>
    <w:rPr>
      <w:rFonts w:eastAsiaTheme="majorEastAsia" w:cstheme="majorBidi"/>
      <w:color w:val="272727" w:themeColor="text1" w:themeTint="D8"/>
    </w:rPr>
  </w:style>
  <w:style w:type="paragraph" w:styleId="Title">
    <w:name w:val="Title"/>
    <w:basedOn w:val="Normal"/>
    <w:next w:val="Normal"/>
    <w:link w:val="TitleChar"/>
    <w:uiPriority w:val="10"/>
    <w:qFormat/>
    <w:rsid w:val="0055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294"/>
    <w:pPr>
      <w:spacing w:before="160"/>
      <w:jc w:val="center"/>
    </w:pPr>
    <w:rPr>
      <w:i/>
      <w:iCs/>
      <w:color w:val="404040" w:themeColor="text1" w:themeTint="BF"/>
    </w:rPr>
  </w:style>
  <w:style w:type="character" w:customStyle="1" w:styleId="QuoteChar">
    <w:name w:val="Quote Char"/>
    <w:basedOn w:val="DefaultParagraphFont"/>
    <w:link w:val="Quote"/>
    <w:uiPriority w:val="29"/>
    <w:rsid w:val="00554294"/>
    <w:rPr>
      <w:i/>
      <w:iCs/>
      <w:color w:val="404040" w:themeColor="text1" w:themeTint="BF"/>
    </w:rPr>
  </w:style>
  <w:style w:type="paragraph" w:styleId="ListParagraph">
    <w:name w:val="List Paragraph"/>
    <w:basedOn w:val="Normal"/>
    <w:uiPriority w:val="34"/>
    <w:qFormat/>
    <w:rsid w:val="00554294"/>
    <w:pPr>
      <w:ind w:left="720"/>
      <w:contextualSpacing/>
    </w:pPr>
  </w:style>
  <w:style w:type="character" w:styleId="IntenseEmphasis">
    <w:name w:val="Intense Emphasis"/>
    <w:basedOn w:val="DefaultParagraphFont"/>
    <w:uiPriority w:val="21"/>
    <w:qFormat/>
    <w:rsid w:val="00554294"/>
    <w:rPr>
      <w:i/>
      <w:iCs/>
      <w:color w:val="0F4761" w:themeColor="accent1" w:themeShade="BF"/>
    </w:rPr>
  </w:style>
  <w:style w:type="paragraph" w:styleId="IntenseQuote">
    <w:name w:val="Intense Quote"/>
    <w:basedOn w:val="Normal"/>
    <w:next w:val="Normal"/>
    <w:link w:val="IntenseQuoteChar"/>
    <w:uiPriority w:val="30"/>
    <w:qFormat/>
    <w:rsid w:val="00554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294"/>
    <w:rPr>
      <w:i/>
      <w:iCs/>
      <w:color w:val="0F4761" w:themeColor="accent1" w:themeShade="BF"/>
    </w:rPr>
  </w:style>
  <w:style w:type="character" w:styleId="IntenseReference">
    <w:name w:val="Intense Reference"/>
    <w:basedOn w:val="DefaultParagraphFont"/>
    <w:uiPriority w:val="32"/>
    <w:qFormat/>
    <w:rsid w:val="00554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Michigan Medicine</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Irrer, Jim</dc:creator>
  <cp:keywords/>
  <dc:description/>
  <cp:lastModifiedBy>Irrer, Jim</cp:lastModifiedBy>
  <cp:revision>1</cp:revision>
  <dcterms:created xsi:type="dcterms:W3CDTF">2025-07-08T16:43:00Z</dcterms:created>
  <dcterms:modified xsi:type="dcterms:W3CDTF">2025-07-08T17:36:00Z</dcterms:modified>
</cp:coreProperties>
</file>