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7568B6" w14:textId="0E257F18" w:rsidR="00362E76" w:rsidRDefault="00D64C5C" w:rsidP="00FA1AA2">
      <w:pPr>
        <w:pStyle w:val="Title"/>
        <w:pBdr>
          <w:bottom w:val="single" w:sz="8" w:space="4" w:color="17365D" w:themeColor="text2" w:themeShade="BF"/>
        </w:pBdr>
        <w:spacing w:after="0"/>
        <w:jc w:val="center"/>
      </w:pPr>
      <w:bookmarkStart w:id="0" w:name="_Hlk177888640"/>
      <w:bookmarkEnd w:id="0"/>
      <w:r>
        <w:t>Linac and Couch Mechanical QA</w:t>
      </w:r>
    </w:p>
    <w:p w14:paraId="3EF342C3" w14:textId="77777777" w:rsidR="009D3D27" w:rsidRDefault="009D3D27" w:rsidP="00FA1AA2">
      <w:pPr>
        <w:pStyle w:val="NoSpacing"/>
      </w:pPr>
    </w:p>
    <w:p w14:paraId="743EEC73" w14:textId="4F991624" w:rsidR="005352C9" w:rsidRDefault="005352C9" w:rsidP="00FA1AA2">
      <w:pPr>
        <w:pStyle w:val="NoSpacing"/>
      </w:pPr>
      <w:r>
        <w:t xml:space="preserve">Last updated by: </w:t>
      </w:r>
      <w:r w:rsidR="00A30844">
        <w:t>C</w:t>
      </w:r>
      <w:r w:rsidR="009247A5">
        <w:t>o</w:t>
      </w:r>
      <w:r w:rsidR="00A30844">
        <w:t>ry Knill</w:t>
      </w:r>
      <w:r w:rsidR="00514A7D">
        <w:t>, Ph.D.</w:t>
      </w:r>
    </w:p>
    <w:p w14:paraId="2D01EBEB" w14:textId="1CA63094" w:rsidR="005352C9" w:rsidRDefault="005352C9" w:rsidP="00FA1AA2">
      <w:pPr>
        <w:spacing w:after="0" w:line="240" w:lineRule="auto"/>
      </w:pPr>
      <w:r>
        <w:t xml:space="preserve">Last update date: </w:t>
      </w:r>
      <w:r w:rsidR="009C0740">
        <w:t xml:space="preserve">September </w:t>
      </w:r>
      <w:r w:rsidR="00FD6AA0">
        <w:t>22</w:t>
      </w:r>
      <w:r w:rsidR="00FD6AA0" w:rsidRPr="00FD6AA0">
        <w:rPr>
          <w:vertAlign w:val="superscript"/>
        </w:rPr>
        <w:t>nd</w:t>
      </w:r>
      <w:r w:rsidR="00AD4A01">
        <w:t>, 20</w:t>
      </w:r>
      <w:r w:rsidR="0081517B">
        <w:t>2</w:t>
      </w:r>
      <w:r w:rsidR="00A30844">
        <w:t>4</w:t>
      </w:r>
    </w:p>
    <w:p w14:paraId="00942D43" w14:textId="77777777" w:rsidR="009D3D27" w:rsidRDefault="009D3D27" w:rsidP="00FA1AA2">
      <w:pPr>
        <w:spacing w:after="0" w:line="240" w:lineRule="auto"/>
      </w:pPr>
    </w:p>
    <w:p w14:paraId="3DC45ED4" w14:textId="1AD0C714" w:rsidR="005352C9" w:rsidRDefault="00DA435D" w:rsidP="00FA1AA2">
      <w:pPr>
        <w:pStyle w:val="Heading1"/>
        <w:spacing w:before="0" w:line="240" w:lineRule="auto"/>
      </w:pPr>
      <w:r>
        <w:t>Overview</w:t>
      </w:r>
    </w:p>
    <w:p w14:paraId="368A2AA9" w14:textId="77777777" w:rsidR="00495D1A" w:rsidRDefault="00DA435D" w:rsidP="00FA1AA2">
      <w:pPr>
        <w:pStyle w:val="ListParagraph"/>
        <w:numPr>
          <w:ilvl w:val="0"/>
          <w:numId w:val="4"/>
        </w:numPr>
        <w:spacing w:after="0" w:line="240" w:lineRule="auto"/>
      </w:pPr>
      <w:r w:rsidRPr="00447781">
        <w:rPr>
          <w:b/>
          <w:bCs/>
          <w:sz w:val="24"/>
          <w:szCs w:val="24"/>
        </w:rPr>
        <w:t>Frequency</w:t>
      </w:r>
      <w:r w:rsidRPr="00447781">
        <w:rPr>
          <w:b/>
          <w:bCs/>
        </w:rPr>
        <w:t>:</w:t>
      </w:r>
      <w:r>
        <w:t xml:space="preserve"> </w:t>
      </w:r>
    </w:p>
    <w:p w14:paraId="4C9E2496" w14:textId="3DC35344" w:rsidR="00DA435D" w:rsidRDefault="00DA435D" w:rsidP="00FA1AA2">
      <w:pPr>
        <w:pStyle w:val="ListParagraph"/>
        <w:numPr>
          <w:ilvl w:val="1"/>
          <w:numId w:val="4"/>
        </w:numPr>
        <w:spacing w:after="0" w:line="240" w:lineRule="auto"/>
      </w:pPr>
      <w:r>
        <w:t>Monthly</w:t>
      </w:r>
    </w:p>
    <w:p w14:paraId="5C1FBC42" w14:textId="3B91A607" w:rsidR="00DA435D" w:rsidRPr="00447781" w:rsidRDefault="00DA435D" w:rsidP="00FA1AA2">
      <w:pPr>
        <w:pStyle w:val="ListParagraph"/>
        <w:numPr>
          <w:ilvl w:val="0"/>
          <w:numId w:val="4"/>
        </w:numPr>
        <w:spacing w:after="0" w:line="240" w:lineRule="auto"/>
        <w:rPr>
          <w:b/>
          <w:bCs/>
          <w:sz w:val="24"/>
          <w:szCs w:val="24"/>
        </w:rPr>
      </w:pPr>
      <w:r w:rsidRPr="00447781">
        <w:rPr>
          <w:b/>
          <w:bCs/>
          <w:sz w:val="24"/>
          <w:szCs w:val="24"/>
        </w:rPr>
        <w:t>Setup/Analysis</w:t>
      </w:r>
    </w:p>
    <w:p w14:paraId="011B13F0" w14:textId="10138092" w:rsidR="00AD3829" w:rsidRDefault="00D55F1B" w:rsidP="006C716C">
      <w:pPr>
        <w:pStyle w:val="ListParagraph"/>
        <w:numPr>
          <w:ilvl w:val="1"/>
          <w:numId w:val="4"/>
        </w:numPr>
        <w:spacing w:after="0" w:line="240" w:lineRule="auto"/>
      </w:pPr>
      <w:r>
        <w:t>Placeholder</w:t>
      </w:r>
    </w:p>
    <w:p w14:paraId="633CF61B" w14:textId="6B62CC4A" w:rsidR="008D4D69" w:rsidRPr="00447781" w:rsidRDefault="008D4D69" w:rsidP="00FA1AA2">
      <w:pPr>
        <w:pStyle w:val="ListParagraph"/>
        <w:numPr>
          <w:ilvl w:val="0"/>
          <w:numId w:val="4"/>
        </w:numPr>
        <w:spacing w:after="0" w:line="240" w:lineRule="auto"/>
        <w:rPr>
          <w:sz w:val="24"/>
          <w:szCs w:val="24"/>
        </w:rPr>
      </w:pPr>
      <w:r w:rsidRPr="00447781">
        <w:rPr>
          <w:b/>
          <w:bCs/>
          <w:sz w:val="24"/>
          <w:szCs w:val="24"/>
        </w:rPr>
        <w:t>Tolerances</w:t>
      </w:r>
    </w:p>
    <w:p w14:paraId="307BDCA5" w14:textId="77777777" w:rsidR="003B385E" w:rsidRDefault="003B385E" w:rsidP="00FA1AA2">
      <w:pPr>
        <w:pStyle w:val="ListParagraph"/>
        <w:spacing w:after="0" w:line="240" w:lineRule="auto"/>
        <w:rPr>
          <w:b/>
          <w:bCs/>
          <w:sz w:val="24"/>
          <w:szCs w:val="24"/>
        </w:rPr>
      </w:pPr>
    </w:p>
    <w:p w14:paraId="7593E355" w14:textId="12F0871B" w:rsidR="00297063" w:rsidRPr="00447781" w:rsidRDefault="00297063" w:rsidP="00FA1AA2">
      <w:pPr>
        <w:pStyle w:val="ListParagraph"/>
        <w:numPr>
          <w:ilvl w:val="0"/>
          <w:numId w:val="6"/>
        </w:numPr>
        <w:spacing w:after="0" w:line="240" w:lineRule="auto"/>
        <w:ind w:left="720"/>
        <w:rPr>
          <w:b/>
          <w:bCs/>
          <w:sz w:val="24"/>
          <w:szCs w:val="24"/>
        </w:rPr>
      </w:pPr>
      <w:r w:rsidRPr="00447781">
        <w:rPr>
          <w:b/>
          <w:bCs/>
          <w:sz w:val="24"/>
          <w:szCs w:val="24"/>
        </w:rPr>
        <w:t>References</w:t>
      </w:r>
    </w:p>
    <w:p w14:paraId="5695D9B1" w14:textId="3015F032" w:rsidR="00297063" w:rsidRDefault="00670025" w:rsidP="00FA1AA2">
      <w:pPr>
        <w:pStyle w:val="ListParagraph"/>
        <w:numPr>
          <w:ilvl w:val="1"/>
          <w:numId w:val="6"/>
        </w:numPr>
        <w:spacing w:after="0" w:line="240" w:lineRule="auto"/>
      </w:pPr>
      <w:r>
        <w:t>TG</w:t>
      </w:r>
      <w:r w:rsidR="00495D1A" w:rsidRPr="00495D1A">
        <w:t xml:space="preserve"> 142: Quality assurance of medical accelerators</w:t>
      </w:r>
      <w:r>
        <w:t>.</w:t>
      </w:r>
      <w:r w:rsidR="00495D1A" w:rsidRPr="00495D1A">
        <w:t xml:space="preserve"> </w:t>
      </w:r>
    </w:p>
    <w:p w14:paraId="2A688180" w14:textId="251C0FD2" w:rsidR="00495D1A" w:rsidRPr="00447781" w:rsidRDefault="00670025" w:rsidP="00FA1AA2">
      <w:pPr>
        <w:pStyle w:val="ListParagraph"/>
        <w:numPr>
          <w:ilvl w:val="1"/>
          <w:numId w:val="6"/>
        </w:numPr>
        <w:spacing w:after="0" w:line="240" w:lineRule="auto"/>
      </w:pPr>
      <w:r>
        <w:rPr>
          <w:rFonts w:ascii="Arial" w:hAnsi="Arial" w:cs="Arial"/>
          <w:color w:val="222222"/>
          <w:sz w:val="20"/>
          <w:szCs w:val="20"/>
          <w:shd w:val="clear" w:color="auto" w:fill="FFFFFF"/>
        </w:rPr>
        <w:t>TG</w:t>
      </w:r>
      <w:r w:rsidR="00495D1A">
        <w:rPr>
          <w:rFonts w:ascii="Arial" w:hAnsi="Arial" w:cs="Arial"/>
          <w:color w:val="222222"/>
          <w:sz w:val="20"/>
          <w:szCs w:val="20"/>
          <w:shd w:val="clear" w:color="auto" w:fill="FFFFFF"/>
        </w:rPr>
        <w:t>198: An implementation guide for TG 142</w:t>
      </w:r>
      <w:r>
        <w:rPr>
          <w:rFonts w:ascii="Arial" w:hAnsi="Arial" w:cs="Arial"/>
          <w:color w:val="222222"/>
          <w:sz w:val="20"/>
          <w:szCs w:val="20"/>
          <w:shd w:val="clear" w:color="auto" w:fill="FFFFFF"/>
        </w:rPr>
        <w:t>.</w:t>
      </w:r>
      <w:r w:rsidR="00495D1A">
        <w:rPr>
          <w:rFonts w:ascii="Arial" w:hAnsi="Arial" w:cs="Arial"/>
          <w:color w:val="222222"/>
          <w:sz w:val="20"/>
          <w:szCs w:val="20"/>
          <w:shd w:val="clear" w:color="auto" w:fill="FFFFFF"/>
        </w:rPr>
        <w:t> </w:t>
      </w:r>
    </w:p>
    <w:p w14:paraId="4DF77904" w14:textId="77777777" w:rsidR="00DA435D" w:rsidRDefault="00DA435D" w:rsidP="00FA1AA2">
      <w:pPr>
        <w:spacing w:after="0" w:line="240" w:lineRule="auto"/>
      </w:pPr>
    </w:p>
    <w:p w14:paraId="6DF0DDF0" w14:textId="77777777" w:rsidR="00495D1A" w:rsidRDefault="00495D1A" w:rsidP="00FA1AA2">
      <w:pPr>
        <w:spacing w:after="0" w:line="240" w:lineRule="auto"/>
      </w:pPr>
    </w:p>
    <w:p w14:paraId="65DCC57E" w14:textId="77777777" w:rsidR="0059034B" w:rsidRDefault="0059034B">
      <w:pPr>
        <w:rPr>
          <w:rFonts w:asciiTheme="majorHAnsi" w:eastAsiaTheme="majorEastAsia" w:hAnsiTheme="majorHAnsi" w:cstheme="majorBidi"/>
          <w:b/>
          <w:bCs/>
          <w:color w:val="17365D" w:themeColor="text2" w:themeShade="BF"/>
          <w:sz w:val="28"/>
          <w:szCs w:val="28"/>
        </w:rPr>
      </w:pPr>
      <w:r>
        <w:br w:type="page"/>
      </w:r>
    </w:p>
    <w:p w14:paraId="32628EA4" w14:textId="722739AE" w:rsidR="00A874A0" w:rsidRDefault="00A874A0" w:rsidP="00FA1AA2">
      <w:pPr>
        <w:pStyle w:val="Heading1"/>
        <w:spacing w:before="0" w:line="240" w:lineRule="auto"/>
      </w:pPr>
      <w:r>
        <w:lastRenderedPageBreak/>
        <w:t>Background</w:t>
      </w:r>
    </w:p>
    <w:p w14:paraId="29E3FFEA" w14:textId="77777777" w:rsidR="00FA1AA2" w:rsidRDefault="00FA1AA2" w:rsidP="00FA1AA2">
      <w:pPr>
        <w:spacing w:after="0" w:line="240" w:lineRule="auto"/>
      </w:pPr>
    </w:p>
    <w:p w14:paraId="017EF640" w14:textId="63D83D64" w:rsidR="00EE43FE" w:rsidRDefault="00D55F1B" w:rsidP="00FA1AA2">
      <w:pPr>
        <w:spacing w:after="0" w:line="240" w:lineRule="auto"/>
      </w:pPr>
      <w:r>
        <w:t>Placeholder</w:t>
      </w:r>
      <w:r w:rsidR="00EE43FE">
        <w:t>.</w:t>
      </w:r>
    </w:p>
    <w:p w14:paraId="194C190C" w14:textId="77777777" w:rsidR="00FA1AA2" w:rsidRDefault="00FA1AA2" w:rsidP="00FA1AA2">
      <w:pPr>
        <w:spacing w:after="0" w:line="240" w:lineRule="auto"/>
      </w:pPr>
    </w:p>
    <w:p w14:paraId="6021CD3A" w14:textId="2ADD8861" w:rsidR="00180749" w:rsidRDefault="00180749" w:rsidP="00FA1AA2">
      <w:pPr>
        <w:pStyle w:val="Heading1"/>
        <w:spacing w:before="0" w:line="240" w:lineRule="auto"/>
      </w:pPr>
      <w:r>
        <w:t>Procedure</w:t>
      </w:r>
    </w:p>
    <w:p w14:paraId="7379E351" w14:textId="0B0AD39C" w:rsidR="00472EEC" w:rsidRDefault="00472EEC" w:rsidP="00FA1AA2">
      <w:pPr>
        <w:spacing w:after="0" w:line="240" w:lineRule="auto"/>
      </w:pPr>
    </w:p>
    <w:p w14:paraId="2C857689" w14:textId="481F1C3C" w:rsidR="00BA07AF" w:rsidRDefault="00D55F1B" w:rsidP="00D55F1B">
      <w:pPr>
        <w:spacing w:after="0" w:line="240" w:lineRule="auto"/>
      </w:pPr>
      <w:r>
        <w:t>Placeholder</w:t>
      </w:r>
    </w:p>
    <w:p w14:paraId="389BCE97" w14:textId="77777777" w:rsidR="00C6545A" w:rsidRDefault="00C6545A" w:rsidP="00C6545A">
      <w:pPr>
        <w:pStyle w:val="ListParagraph"/>
        <w:spacing w:after="0" w:line="240" w:lineRule="auto"/>
      </w:pPr>
    </w:p>
    <w:p w14:paraId="330614FE" w14:textId="77777777" w:rsidR="00495D1A" w:rsidRDefault="00495D1A" w:rsidP="00FA1AA2">
      <w:pPr>
        <w:pStyle w:val="Heading1"/>
        <w:spacing w:before="0" w:line="240" w:lineRule="auto"/>
      </w:pPr>
      <w:r>
        <w:t>Tolerances</w:t>
      </w:r>
    </w:p>
    <w:p w14:paraId="1E495E46" w14:textId="77777777" w:rsidR="00D870E0" w:rsidRPr="00D870E0" w:rsidRDefault="00D870E0" w:rsidP="00FA1AA2">
      <w:pPr>
        <w:pStyle w:val="ListParagraph"/>
        <w:spacing w:after="0" w:line="240" w:lineRule="auto"/>
      </w:pPr>
    </w:p>
    <w:p w14:paraId="7148637E" w14:textId="653C026A" w:rsidR="001039C7" w:rsidRDefault="00D55F1B" w:rsidP="00D55F1B">
      <w:pPr>
        <w:spacing w:after="0" w:line="240" w:lineRule="auto"/>
      </w:pPr>
      <w:r w:rsidRPr="00D55F1B">
        <w:t>Placeholder.</w:t>
      </w:r>
    </w:p>
    <w:p w14:paraId="04B1EA1D" w14:textId="77777777" w:rsidR="00D55F1B" w:rsidRDefault="00D55F1B" w:rsidP="00D55F1B">
      <w:pPr>
        <w:spacing w:after="0" w:line="240" w:lineRule="auto"/>
      </w:pPr>
    </w:p>
    <w:p w14:paraId="7D4CC1C7" w14:textId="6E587171" w:rsidR="001457F8" w:rsidRDefault="001457F8" w:rsidP="00FA1AA2">
      <w:pPr>
        <w:pStyle w:val="Heading1"/>
        <w:spacing w:before="0" w:line="240" w:lineRule="auto"/>
      </w:pPr>
      <w:r>
        <w:t>Failure Remediation</w:t>
      </w:r>
    </w:p>
    <w:p w14:paraId="01AC5D52" w14:textId="77777777" w:rsidR="00D870E0" w:rsidRDefault="00D870E0" w:rsidP="00FA1AA2">
      <w:pPr>
        <w:spacing w:after="0" w:line="240" w:lineRule="auto"/>
      </w:pPr>
    </w:p>
    <w:p w14:paraId="6A47A926" w14:textId="490A4210" w:rsidR="00F876A0" w:rsidRPr="00081E48" w:rsidRDefault="00D55F1B" w:rsidP="00D55F1B">
      <w:pPr>
        <w:spacing w:after="0" w:line="240" w:lineRule="auto"/>
      </w:pPr>
      <w:r>
        <w:t>Placeholder.</w:t>
      </w:r>
    </w:p>
    <w:p w14:paraId="0E0D23D8" w14:textId="057F67D9" w:rsidR="004053D7" w:rsidRDefault="004053D7" w:rsidP="00FA1AA2">
      <w:pPr>
        <w:spacing w:after="0" w:line="240" w:lineRule="auto"/>
        <w:rPr>
          <w:rFonts w:asciiTheme="majorHAnsi" w:eastAsiaTheme="majorEastAsia" w:hAnsiTheme="majorHAnsi" w:cstheme="majorBidi"/>
          <w:b/>
          <w:bCs/>
          <w:color w:val="17365D" w:themeColor="text2" w:themeShade="BF"/>
          <w:sz w:val="28"/>
          <w:szCs w:val="28"/>
        </w:rPr>
      </w:pPr>
    </w:p>
    <w:p w14:paraId="55EE3AA8" w14:textId="2232B316" w:rsidR="00A46B4C" w:rsidRPr="00A46B4C" w:rsidRDefault="00A46B4C" w:rsidP="00FA1AA2">
      <w:pPr>
        <w:pStyle w:val="Heading1"/>
        <w:spacing w:before="0" w:line="240" w:lineRule="auto"/>
      </w:pPr>
      <w:r>
        <w:t>Calculations</w:t>
      </w:r>
    </w:p>
    <w:p w14:paraId="01ED3B9A" w14:textId="77777777" w:rsidR="004053D7" w:rsidRDefault="004053D7" w:rsidP="00FA1AA2">
      <w:pPr>
        <w:spacing w:after="0" w:line="240" w:lineRule="auto"/>
      </w:pPr>
    </w:p>
    <w:p w14:paraId="10738A25" w14:textId="77777777" w:rsidR="006B3E85" w:rsidRPr="006B3E85" w:rsidRDefault="006B3E85" w:rsidP="00FA1AA2">
      <w:pPr>
        <w:spacing w:after="0" w:line="240" w:lineRule="auto"/>
        <w:rPr>
          <w:b/>
          <w:bCs/>
          <w:color w:val="00B050"/>
        </w:rPr>
      </w:pPr>
      <w:r w:rsidRPr="006B3E85">
        <w:rPr>
          <w:b/>
          <w:bCs/>
          <w:color w:val="00B050"/>
        </w:rPr>
        <w:t xml:space="preserve">Calculations recorded in SunCHECK are shown in green. </w:t>
      </w:r>
    </w:p>
    <w:p w14:paraId="00783102" w14:textId="4B042FB4" w:rsidR="006B3E85" w:rsidRPr="006B3E85" w:rsidRDefault="006B3E85" w:rsidP="00FA1AA2">
      <w:pPr>
        <w:spacing w:after="0" w:line="240" w:lineRule="auto"/>
        <w:rPr>
          <w:b/>
          <w:bCs/>
          <w:color w:val="F79646" w:themeColor="accent6"/>
        </w:rPr>
      </w:pPr>
      <w:r w:rsidRPr="006B3E85">
        <w:rPr>
          <w:b/>
          <w:bCs/>
          <w:color w:val="F79646" w:themeColor="accent6"/>
        </w:rPr>
        <w:t xml:space="preserve">Calculations performed but not </w:t>
      </w:r>
      <w:r w:rsidRPr="006B3E85">
        <w:rPr>
          <w:b/>
          <w:bCs/>
          <w:color w:val="F79646" w:themeColor="accent6"/>
        </w:rPr>
        <w:t>recorded in SunCHECK</w:t>
      </w:r>
      <w:r w:rsidRPr="006B3E85">
        <w:rPr>
          <w:b/>
          <w:bCs/>
          <w:color w:val="F79646" w:themeColor="accent6"/>
        </w:rPr>
        <w:t xml:space="preserve"> are shown in </w:t>
      </w:r>
      <w:r>
        <w:rPr>
          <w:b/>
          <w:bCs/>
          <w:color w:val="F79646" w:themeColor="accent6"/>
        </w:rPr>
        <w:t>orange</w:t>
      </w:r>
      <w:r w:rsidRPr="006B3E85">
        <w:rPr>
          <w:b/>
          <w:bCs/>
          <w:color w:val="F79646" w:themeColor="accent6"/>
        </w:rPr>
        <w:t>.</w:t>
      </w:r>
    </w:p>
    <w:p w14:paraId="334E9765" w14:textId="77777777" w:rsidR="006B3E85" w:rsidRDefault="006B3E85" w:rsidP="00FA1AA2">
      <w:pPr>
        <w:spacing w:after="0" w:line="240" w:lineRule="auto"/>
      </w:pPr>
    </w:p>
    <w:p w14:paraId="294E54F4" w14:textId="30B33E06" w:rsidR="007A0534" w:rsidRDefault="007A0534" w:rsidP="00FA1AA2">
      <w:pPr>
        <w:spacing w:after="0" w:line="240" w:lineRule="auto"/>
      </w:pPr>
      <w:r>
        <w:t>Calculations start by taking all the 2D BB-MV offsets from the Winston-Lutz images and converting them to the room coordinate system (where x is crossplane, y is up/down, and z is inplane).</w:t>
      </w:r>
    </w:p>
    <w:p w14:paraId="3F390308" w14:textId="77777777" w:rsidR="007A0534" w:rsidRDefault="007A0534" w:rsidP="00FA1AA2">
      <w:pPr>
        <w:spacing w:after="0" w:line="240" w:lineRule="auto"/>
      </w:pPr>
    </w:p>
    <w:p w14:paraId="03EC823B" w14:textId="77777777" w:rsidR="00453688" w:rsidRDefault="007A0534" w:rsidP="00FA1AA2">
      <w:pPr>
        <w:spacing w:after="0" w:line="240" w:lineRule="auto"/>
      </w:pPr>
      <w:r>
        <w:t>The starting presumption is that the CBCT and subsequent shift has placed the BB at imaging isocenter.</w:t>
      </w:r>
      <w:r w:rsidR="006E4453">
        <w:t xml:space="preserve"> </w:t>
      </w:r>
    </w:p>
    <w:p w14:paraId="545E827A" w14:textId="1F70D840" w:rsidR="00453688" w:rsidRDefault="00453688" w:rsidP="00453688">
      <w:pPr>
        <w:pStyle w:val="Heading2"/>
      </w:pPr>
      <w:r>
        <w:t>Gantry</w:t>
      </w:r>
    </w:p>
    <w:p w14:paraId="6992671E" w14:textId="48C06F1E" w:rsidR="007A0534" w:rsidRDefault="006E4453" w:rsidP="00FA1AA2">
      <w:pPr>
        <w:spacing w:after="0" w:line="240" w:lineRule="auto"/>
      </w:pPr>
      <w:r>
        <w:t>Next, average all the collimator 90 and collimator 270 values at each gantry angle, when the couch is at zero to get the G0, G90, G180, and G270 images.</w:t>
      </w:r>
    </w:p>
    <w:p w14:paraId="58E3F004" w14:textId="77777777" w:rsidR="007A0534" w:rsidRDefault="007A0534" w:rsidP="00FA1AA2">
      <w:pPr>
        <w:spacing w:after="0" w:line="240" w:lineRule="auto"/>
      </w:pPr>
    </w:p>
    <w:p w14:paraId="76C58B70" w14:textId="5B04866A" w:rsidR="00A46B4C" w:rsidRDefault="00D55F1B" w:rsidP="00FA1AA2">
      <w:pPr>
        <w:spacing w:after="0" w:line="240" w:lineRule="auto"/>
      </w:pPr>
      <w:r w:rsidRPr="006B3E85">
        <w:rPr>
          <w:b/>
          <w:bCs/>
          <w:color w:val="00B050"/>
        </w:rPr>
        <w:t>CBCT – Gantry X</w:t>
      </w:r>
      <w:r w:rsidR="007A0534" w:rsidRPr="006B3E85">
        <w:rPr>
          <w:color w:val="00B050"/>
        </w:rPr>
        <w:t xml:space="preserve"> </w:t>
      </w:r>
      <w:r w:rsidR="006B3E85">
        <w:t>=</w:t>
      </w:r>
      <w:r w:rsidR="007A0534">
        <w:t xml:space="preserve"> Average of the </w:t>
      </w:r>
      <w:r w:rsidR="00D5659F">
        <w:t>X</w:t>
      </w:r>
      <w:r w:rsidR="007A0534">
        <w:t xml:space="preserve"> </w:t>
      </w:r>
      <w:r w:rsidR="00D5659F">
        <w:t xml:space="preserve">BB </w:t>
      </w:r>
      <w:r w:rsidR="007A0534">
        <w:t xml:space="preserve">offsets from </w:t>
      </w:r>
      <w:r w:rsidR="006E4453">
        <w:t>G0 and G180 images.</w:t>
      </w:r>
      <w:r>
        <w:t xml:space="preserve"> </w:t>
      </w:r>
    </w:p>
    <w:p w14:paraId="6A95ADA1" w14:textId="016918F0" w:rsidR="007A0534" w:rsidRDefault="007A0534" w:rsidP="00FA1AA2">
      <w:pPr>
        <w:spacing w:after="0" w:line="240" w:lineRule="auto"/>
      </w:pPr>
      <w:r w:rsidRPr="006B3E85">
        <w:rPr>
          <w:b/>
          <w:bCs/>
          <w:color w:val="00B050"/>
        </w:rPr>
        <w:t xml:space="preserve">CBCT – Gantry </w:t>
      </w:r>
      <w:r w:rsidR="00E64F2F" w:rsidRPr="006B3E85">
        <w:rPr>
          <w:b/>
          <w:bCs/>
          <w:color w:val="00B050"/>
        </w:rPr>
        <w:t>Y</w:t>
      </w:r>
      <w:r w:rsidRPr="006B3E85">
        <w:rPr>
          <w:color w:val="00B050"/>
        </w:rPr>
        <w:t xml:space="preserve"> </w:t>
      </w:r>
      <w:r w:rsidR="006B3E85">
        <w:t>=</w:t>
      </w:r>
      <w:r>
        <w:t xml:space="preserve"> Average of the </w:t>
      </w:r>
      <w:r w:rsidR="00D5659F">
        <w:t>Y</w:t>
      </w:r>
      <w:r>
        <w:t xml:space="preserve"> </w:t>
      </w:r>
      <w:r w:rsidR="00D5659F">
        <w:t xml:space="preserve">BB </w:t>
      </w:r>
      <w:r>
        <w:t>offsets from G90</w:t>
      </w:r>
      <w:r w:rsidR="006E4453">
        <w:t xml:space="preserve"> and G270 images</w:t>
      </w:r>
    </w:p>
    <w:p w14:paraId="075E46AE" w14:textId="4E32321B" w:rsidR="007A0534" w:rsidRDefault="007A0534" w:rsidP="00FA1AA2">
      <w:pPr>
        <w:spacing w:after="0" w:line="240" w:lineRule="auto"/>
      </w:pPr>
      <w:r w:rsidRPr="006B3E85">
        <w:rPr>
          <w:b/>
          <w:bCs/>
          <w:color w:val="00B050"/>
        </w:rPr>
        <w:t xml:space="preserve">CBCT – Gantry </w:t>
      </w:r>
      <w:r w:rsidR="00E64F2F" w:rsidRPr="006B3E85">
        <w:rPr>
          <w:b/>
          <w:bCs/>
          <w:color w:val="00B050"/>
        </w:rPr>
        <w:t>Z</w:t>
      </w:r>
      <w:r>
        <w:t xml:space="preserve"> </w:t>
      </w:r>
      <w:r w:rsidR="006B3E85">
        <w:t>=</w:t>
      </w:r>
      <w:r>
        <w:t xml:space="preserve"> Average of the </w:t>
      </w:r>
      <w:r w:rsidR="00D5659F">
        <w:t>Z</w:t>
      </w:r>
      <w:r>
        <w:t xml:space="preserve"> </w:t>
      </w:r>
      <w:r w:rsidR="00D5659F">
        <w:t xml:space="preserve">BB </w:t>
      </w:r>
      <w:r>
        <w:t xml:space="preserve">offsets </w:t>
      </w:r>
      <w:r w:rsidR="006E4453">
        <w:t>from the G0, G90, G180, and G270</w:t>
      </w:r>
      <w:r>
        <w:t xml:space="preserve"> images</w:t>
      </w:r>
      <w:r w:rsidR="006E4453">
        <w:t>.</w:t>
      </w:r>
    </w:p>
    <w:p w14:paraId="27595215" w14:textId="21313CDF" w:rsidR="00A86C8C" w:rsidRDefault="00A86C8C" w:rsidP="00FA1AA2">
      <w:pPr>
        <w:spacing w:after="0" w:line="240" w:lineRule="auto"/>
      </w:pPr>
      <w:r w:rsidRPr="00A86C8C">
        <w:rPr>
          <w:b/>
          <w:bCs/>
          <w:color w:val="00B050"/>
        </w:rPr>
        <w:t>Gantry Flex</w:t>
      </w:r>
      <w:r w:rsidRPr="00A86C8C">
        <w:rPr>
          <w:color w:val="00B050"/>
        </w:rPr>
        <w:t xml:space="preserve"> </w:t>
      </w:r>
      <w:r>
        <w:t xml:space="preserve">= Difference in z offsets from </w:t>
      </w:r>
      <w:r w:rsidR="006E4453">
        <w:t>G0 and G180.</w:t>
      </w:r>
      <w:r>
        <w:t xml:space="preserve"> </w:t>
      </w:r>
    </w:p>
    <w:p w14:paraId="6D6FF71A" w14:textId="46F3442C" w:rsidR="006E4453" w:rsidRDefault="006E4453" w:rsidP="00FA1AA2">
      <w:pPr>
        <w:spacing w:after="0" w:line="240" w:lineRule="auto"/>
      </w:pPr>
      <w:r w:rsidRPr="006E4453">
        <w:rPr>
          <w:b/>
          <w:bCs/>
          <w:color w:val="00B050"/>
        </w:rPr>
        <w:t xml:space="preserve">Gantry </w:t>
      </w:r>
      <w:proofErr w:type="spellStart"/>
      <w:r w:rsidRPr="006E4453">
        <w:rPr>
          <w:b/>
          <w:bCs/>
          <w:color w:val="00B050"/>
        </w:rPr>
        <w:t>Isocentricity</w:t>
      </w:r>
      <w:proofErr w:type="spellEnd"/>
      <w:r w:rsidRPr="006E4453">
        <w:rPr>
          <w:color w:val="00B050"/>
        </w:rPr>
        <w:t xml:space="preserve"> </w:t>
      </w:r>
      <w:r>
        <w:t xml:space="preserve">= Square root of the sum of squares of the maximum – minimum values of X, Y, and Z from the G0, G90, G180, and G270 images. </w:t>
      </w:r>
    </w:p>
    <w:p w14:paraId="2A703328" w14:textId="778F404F" w:rsidR="007A0534" w:rsidRDefault="00453688" w:rsidP="00453688">
      <w:pPr>
        <w:pStyle w:val="Heading2"/>
      </w:pPr>
      <w:r>
        <w:t>Table</w:t>
      </w:r>
    </w:p>
    <w:p w14:paraId="010E02AF" w14:textId="255DE4DF" w:rsidR="007A0534" w:rsidRDefault="00BD4BB6" w:rsidP="00FA1AA2">
      <w:pPr>
        <w:spacing w:after="0" w:line="240" w:lineRule="auto"/>
      </w:pPr>
      <w:r>
        <w:t xml:space="preserve">The center of rotation of the table in the x and y direction is determined using a built in excel solver, which finds the location that minimizes the maximum Euclidian distance between the center of rotation and any of the bb deviations from the WL images. This is the center of the smallest circle that contains all the </w:t>
      </w:r>
      <w:proofErr w:type="gramStart"/>
      <w:r>
        <w:t>BB’s</w:t>
      </w:r>
      <w:proofErr w:type="gramEnd"/>
      <w:r>
        <w:t xml:space="preserve"> in the couch images.</w:t>
      </w:r>
    </w:p>
    <w:p w14:paraId="721CA9B6" w14:textId="77777777" w:rsidR="00BD4BB6" w:rsidRDefault="00BD4BB6" w:rsidP="00FA1AA2">
      <w:pPr>
        <w:spacing w:after="0" w:line="240" w:lineRule="auto"/>
      </w:pPr>
    </w:p>
    <w:p w14:paraId="7D3DF1EF" w14:textId="7A508902" w:rsidR="00BD4BB6" w:rsidRDefault="00453688" w:rsidP="00FA1AA2">
      <w:pPr>
        <w:spacing w:after="0" w:line="240" w:lineRule="auto"/>
      </w:pPr>
      <w:r>
        <w:t>Table</w:t>
      </w:r>
      <w:r w:rsidR="00BD4BB6">
        <w:t xml:space="preserve"> Images </w:t>
      </w:r>
      <w:r w:rsidR="006B3E85">
        <w:t>=</w:t>
      </w:r>
      <w:r w:rsidR="00BD4BB6">
        <w:t xml:space="preserve"> G180C270 – </w:t>
      </w:r>
      <w:r>
        <w:t>Table</w:t>
      </w:r>
      <w:r w:rsidR="00BD4BB6">
        <w:t xml:space="preserve"> at 0, 30, 60, 90, 270, 300, 330 degrees</w:t>
      </w:r>
    </w:p>
    <w:p w14:paraId="4B58BB0E" w14:textId="0BB3352C" w:rsidR="00BD4BB6" w:rsidRDefault="00BD4BB6" w:rsidP="00FA1AA2">
      <w:pPr>
        <w:spacing w:after="0" w:line="240" w:lineRule="auto"/>
      </w:pPr>
      <w:r w:rsidRPr="006B3E85">
        <w:rPr>
          <w:b/>
          <w:bCs/>
          <w:color w:val="F79646" w:themeColor="accent6"/>
        </w:rPr>
        <w:t xml:space="preserve">Table </w:t>
      </w:r>
      <w:r w:rsidR="002C7CD7">
        <w:rPr>
          <w:b/>
          <w:bCs/>
          <w:color w:val="F79646" w:themeColor="accent6"/>
        </w:rPr>
        <w:t xml:space="preserve">Iso </w:t>
      </w:r>
      <w:r w:rsidRPr="006B3E85">
        <w:rPr>
          <w:b/>
          <w:bCs/>
          <w:color w:val="F79646" w:themeColor="accent6"/>
        </w:rPr>
        <w:t>X</w:t>
      </w:r>
      <w:r w:rsidRPr="006B3E85">
        <w:rPr>
          <w:color w:val="F79646" w:themeColor="accent6"/>
        </w:rPr>
        <w:t xml:space="preserve"> </w:t>
      </w:r>
      <w:r w:rsidR="006B3E85">
        <w:t>=</w:t>
      </w:r>
      <w:r>
        <w:t xml:space="preserve"> X position of smallest circle that contains all the </w:t>
      </w:r>
      <w:proofErr w:type="gramStart"/>
      <w:r>
        <w:t>BB’s</w:t>
      </w:r>
      <w:proofErr w:type="gramEnd"/>
      <w:r>
        <w:t xml:space="preserve"> in the </w:t>
      </w:r>
      <w:r w:rsidR="00453688">
        <w:t>table</w:t>
      </w:r>
      <w:r>
        <w:t xml:space="preserve"> images</w:t>
      </w:r>
    </w:p>
    <w:p w14:paraId="730B92D1" w14:textId="5AFA49AC" w:rsidR="00BD4BB6" w:rsidRDefault="00BD4BB6" w:rsidP="00BD4BB6">
      <w:pPr>
        <w:spacing w:after="0" w:line="240" w:lineRule="auto"/>
      </w:pPr>
      <w:r w:rsidRPr="006E4453">
        <w:rPr>
          <w:b/>
          <w:bCs/>
          <w:color w:val="F79646" w:themeColor="accent6"/>
        </w:rPr>
        <w:t xml:space="preserve">Table </w:t>
      </w:r>
      <w:r w:rsidR="002C7CD7">
        <w:rPr>
          <w:b/>
          <w:bCs/>
          <w:color w:val="F79646" w:themeColor="accent6"/>
        </w:rPr>
        <w:t xml:space="preserve">Iso </w:t>
      </w:r>
      <w:r w:rsidRPr="006E4453">
        <w:rPr>
          <w:b/>
          <w:bCs/>
          <w:color w:val="F79646" w:themeColor="accent6"/>
        </w:rPr>
        <w:t>Z</w:t>
      </w:r>
      <w:r w:rsidRPr="006B3E85">
        <w:rPr>
          <w:color w:val="F79646" w:themeColor="accent6"/>
        </w:rPr>
        <w:t xml:space="preserve"> </w:t>
      </w:r>
      <w:r w:rsidR="006B3E85">
        <w:t>=</w:t>
      </w:r>
      <w:r>
        <w:t xml:space="preserve"> Z position of smallest circle </w:t>
      </w:r>
      <w:r>
        <w:t xml:space="preserve">that contains all the </w:t>
      </w:r>
      <w:proofErr w:type="gramStart"/>
      <w:r>
        <w:t>BB’s</w:t>
      </w:r>
      <w:proofErr w:type="gramEnd"/>
      <w:r>
        <w:t xml:space="preserve"> in the </w:t>
      </w:r>
      <w:r w:rsidR="00453688">
        <w:t xml:space="preserve">table </w:t>
      </w:r>
      <w:r>
        <w:t>images</w:t>
      </w:r>
    </w:p>
    <w:p w14:paraId="1B76C803" w14:textId="77777777" w:rsidR="00BD4BB6" w:rsidRDefault="00BD4BB6" w:rsidP="00BD4BB6">
      <w:pPr>
        <w:spacing w:after="0" w:line="240" w:lineRule="auto"/>
      </w:pPr>
    </w:p>
    <w:p w14:paraId="5BD1A9D9" w14:textId="681659FC" w:rsidR="00BD4BB6" w:rsidRDefault="00BD4BB6" w:rsidP="00BD4BB6">
      <w:pPr>
        <w:spacing w:after="0" w:line="240" w:lineRule="auto"/>
      </w:pPr>
      <w:r>
        <w:t>The table (</w:t>
      </w:r>
      <w:proofErr w:type="gramStart"/>
      <w:r>
        <w:t>X,Z</w:t>
      </w:r>
      <w:proofErr w:type="gramEnd"/>
      <w:r>
        <w:t xml:space="preserve">) center positions are compared to the gantry (X,Z) isocenter positions and reported. </w:t>
      </w:r>
    </w:p>
    <w:p w14:paraId="28FC1279" w14:textId="77777777" w:rsidR="00BD4BB6" w:rsidRDefault="00BD4BB6" w:rsidP="00BD4BB6">
      <w:pPr>
        <w:spacing w:after="0" w:line="240" w:lineRule="auto"/>
      </w:pPr>
    </w:p>
    <w:p w14:paraId="40537DC7" w14:textId="5A5F5BD8" w:rsidR="00BD4BB6" w:rsidRDefault="00BD4BB6" w:rsidP="00BD4BB6">
      <w:pPr>
        <w:spacing w:after="0" w:line="240" w:lineRule="auto"/>
      </w:pPr>
      <w:r w:rsidRPr="006B3E85">
        <w:rPr>
          <w:b/>
          <w:bCs/>
          <w:color w:val="00B050"/>
        </w:rPr>
        <w:t>Table – Gantry Iso X</w:t>
      </w:r>
      <w:r w:rsidRPr="006B3E85">
        <w:rPr>
          <w:color w:val="00B050"/>
        </w:rPr>
        <w:t xml:space="preserve"> </w:t>
      </w:r>
      <w:r w:rsidR="00E64F2F">
        <w:t>= “</w:t>
      </w:r>
      <w:r w:rsidR="00E64F2F" w:rsidRPr="002C7CD7">
        <w:rPr>
          <w:b/>
          <w:bCs/>
          <w:color w:val="00B050"/>
        </w:rPr>
        <w:t>CBCT – Gantry X</w:t>
      </w:r>
      <w:r w:rsidR="00E64F2F">
        <w:t>” – “</w:t>
      </w:r>
      <w:r w:rsidR="00E64F2F" w:rsidRPr="002C7CD7">
        <w:rPr>
          <w:b/>
          <w:bCs/>
          <w:color w:val="F79646" w:themeColor="accent6"/>
        </w:rPr>
        <w:t xml:space="preserve">Table </w:t>
      </w:r>
      <w:r w:rsidR="002C7CD7" w:rsidRPr="002C7CD7">
        <w:rPr>
          <w:b/>
          <w:bCs/>
          <w:color w:val="F79646" w:themeColor="accent6"/>
        </w:rPr>
        <w:t xml:space="preserve">Iso </w:t>
      </w:r>
      <w:r w:rsidR="00E64F2F" w:rsidRPr="002C7CD7">
        <w:rPr>
          <w:b/>
          <w:bCs/>
          <w:color w:val="F79646" w:themeColor="accent6"/>
        </w:rPr>
        <w:t>X</w:t>
      </w:r>
      <w:r w:rsidR="00E64F2F">
        <w:t>”</w:t>
      </w:r>
    </w:p>
    <w:p w14:paraId="24D9839B" w14:textId="0135D9EB" w:rsidR="00BD4BB6" w:rsidRDefault="00BD4BB6" w:rsidP="00BD4BB6">
      <w:pPr>
        <w:spacing w:after="0" w:line="240" w:lineRule="auto"/>
      </w:pPr>
      <w:r w:rsidRPr="006B3E85">
        <w:rPr>
          <w:b/>
          <w:bCs/>
          <w:color w:val="00B050"/>
        </w:rPr>
        <w:t>Table – Gantry Iso Z</w:t>
      </w:r>
      <w:r w:rsidRPr="006B3E85">
        <w:rPr>
          <w:color w:val="00B050"/>
        </w:rPr>
        <w:t xml:space="preserve"> </w:t>
      </w:r>
      <w:r w:rsidR="00E64F2F">
        <w:t>= “</w:t>
      </w:r>
      <w:r w:rsidR="00E64F2F" w:rsidRPr="002C7CD7">
        <w:rPr>
          <w:b/>
          <w:bCs/>
          <w:color w:val="00B050"/>
        </w:rPr>
        <w:t>CBCT – Gantry Z</w:t>
      </w:r>
      <w:r w:rsidR="00E64F2F">
        <w:t>” – “</w:t>
      </w:r>
      <w:r w:rsidR="00E64F2F" w:rsidRPr="002C7CD7">
        <w:rPr>
          <w:b/>
          <w:bCs/>
          <w:color w:val="F79646" w:themeColor="accent6"/>
        </w:rPr>
        <w:t>Table</w:t>
      </w:r>
      <w:r w:rsidR="002C7CD7" w:rsidRPr="002C7CD7">
        <w:rPr>
          <w:b/>
          <w:bCs/>
          <w:color w:val="F79646" w:themeColor="accent6"/>
        </w:rPr>
        <w:t xml:space="preserve"> Iso</w:t>
      </w:r>
      <w:r w:rsidR="00E64F2F" w:rsidRPr="002C7CD7">
        <w:rPr>
          <w:b/>
          <w:bCs/>
          <w:color w:val="F79646" w:themeColor="accent6"/>
        </w:rPr>
        <w:t xml:space="preserve"> Z</w:t>
      </w:r>
      <w:r w:rsidR="00E64F2F">
        <w:t>”</w:t>
      </w:r>
    </w:p>
    <w:p w14:paraId="6E4C7F7E" w14:textId="61B9CDC7" w:rsidR="006E4453" w:rsidRDefault="006E4453" w:rsidP="00BD4BB6">
      <w:pPr>
        <w:spacing w:after="0" w:line="240" w:lineRule="auto"/>
      </w:pPr>
      <w:r w:rsidRPr="006E4453">
        <w:rPr>
          <w:b/>
          <w:bCs/>
          <w:color w:val="00B050"/>
        </w:rPr>
        <w:t xml:space="preserve">Table </w:t>
      </w:r>
      <w:proofErr w:type="spellStart"/>
      <w:r w:rsidRPr="006E4453">
        <w:rPr>
          <w:b/>
          <w:bCs/>
          <w:color w:val="00B050"/>
        </w:rPr>
        <w:t>Isocentricity</w:t>
      </w:r>
      <w:proofErr w:type="spellEnd"/>
      <w:r w:rsidRPr="006E4453">
        <w:rPr>
          <w:color w:val="00B050"/>
        </w:rPr>
        <w:t xml:space="preserve"> </w:t>
      </w:r>
      <w:r>
        <w:t xml:space="preserve">= </w:t>
      </w:r>
      <w:r w:rsidR="002C7CD7">
        <w:t xml:space="preserve">Maximum Euclidean between </w:t>
      </w:r>
      <w:r w:rsidR="002C7CD7" w:rsidRPr="002C7CD7">
        <w:rPr>
          <w:b/>
          <w:bCs/>
          <w:color w:val="F79646" w:themeColor="accent6"/>
        </w:rPr>
        <w:t>Table ISO (</w:t>
      </w:r>
      <w:proofErr w:type="gramStart"/>
      <w:r w:rsidR="002C7CD7" w:rsidRPr="002C7CD7">
        <w:rPr>
          <w:b/>
          <w:bCs/>
          <w:color w:val="F79646" w:themeColor="accent6"/>
        </w:rPr>
        <w:t>X,Z</w:t>
      </w:r>
      <w:proofErr w:type="gramEnd"/>
      <w:r w:rsidR="002C7CD7" w:rsidRPr="002C7CD7">
        <w:rPr>
          <w:b/>
          <w:bCs/>
          <w:color w:val="F79646" w:themeColor="accent6"/>
        </w:rPr>
        <w:t>)</w:t>
      </w:r>
      <w:r w:rsidR="002C7CD7" w:rsidRPr="002C7CD7">
        <w:rPr>
          <w:color w:val="F79646" w:themeColor="accent6"/>
        </w:rPr>
        <w:t xml:space="preserve"> </w:t>
      </w:r>
      <w:r w:rsidR="002C7CD7">
        <w:t xml:space="preserve">and any BB position on the </w:t>
      </w:r>
      <w:r w:rsidR="00453688">
        <w:t xml:space="preserve">table </w:t>
      </w:r>
      <w:r w:rsidR="002C7CD7">
        <w:t>images.</w:t>
      </w:r>
    </w:p>
    <w:p w14:paraId="11104A70" w14:textId="78B6DEC6" w:rsidR="00BD4BB6" w:rsidRPr="00A46B4C" w:rsidRDefault="00453688" w:rsidP="00453688">
      <w:pPr>
        <w:pStyle w:val="Heading2"/>
      </w:pPr>
      <w:r>
        <w:t>MLC</w:t>
      </w:r>
    </w:p>
    <w:p w14:paraId="39EA0E48" w14:textId="77777777" w:rsidR="00F51054" w:rsidRDefault="00453688" w:rsidP="00453688">
      <w:pPr>
        <w:spacing w:after="0" w:line="240" w:lineRule="auto"/>
        <w:rPr>
          <w:noProof/>
        </w:rPr>
      </w:pPr>
      <w:r>
        <w:rPr>
          <w:noProof/>
        </w:rPr>
        <w:t xml:space="preserve">For </w:t>
      </w:r>
      <w:r w:rsidR="00F51054">
        <w:rPr>
          <w:noProof/>
        </w:rPr>
        <w:t>all gantry angles take the average X, Y, and Z positions for C90 and 270 images.</w:t>
      </w:r>
    </w:p>
    <w:p w14:paraId="3973795E" w14:textId="5663E76D" w:rsidR="00F51054" w:rsidRDefault="00F51054" w:rsidP="00453688">
      <w:pPr>
        <w:spacing w:after="0" w:line="240" w:lineRule="auto"/>
      </w:pPr>
      <w:r w:rsidRPr="00D5659F">
        <w:rPr>
          <w:b/>
          <w:bCs/>
          <w:noProof/>
          <w:color w:val="F79646" w:themeColor="accent6"/>
        </w:rPr>
        <w:t xml:space="preserve">X </w:t>
      </w:r>
      <w:r w:rsidR="00D5659F">
        <w:rPr>
          <w:b/>
          <w:bCs/>
          <w:noProof/>
          <w:color w:val="F79646" w:themeColor="accent6"/>
        </w:rPr>
        <w:t xml:space="preserve">Collimator </w:t>
      </w:r>
      <w:r w:rsidRPr="00D5659F">
        <w:rPr>
          <w:b/>
          <w:bCs/>
          <w:noProof/>
          <w:color w:val="F79646" w:themeColor="accent6"/>
        </w:rPr>
        <w:t>Position</w:t>
      </w:r>
      <w:r w:rsidRPr="00D5659F">
        <w:rPr>
          <w:noProof/>
          <w:color w:val="F79646" w:themeColor="accent6"/>
        </w:rPr>
        <w:t xml:space="preserve"> </w:t>
      </w:r>
      <w:r>
        <w:rPr>
          <w:noProof/>
        </w:rPr>
        <w:t xml:space="preserve">= </w:t>
      </w:r>
      <w:r w:rsidR="00D5659F">
        <w:t xml:space="preserve">Average of the </w:t>
      </w:r>
      <w:r w:rsidR="00D5659F">
        <w:t>X</w:t>
      </w:r>
      <w:r w:rsidR="00D5659F">
        <w:t xml:space="preserve"> BB offsets from G</w:t>
      </w:r>
      <w:r w:rsidR="00D5659F">
        <w:t>90</w:t>
      </w:r>
      <w:r w:rsidR="00D5659F">
        <w:t xml:space="preserve"> and G</w:t>
      </w:r>
      <w:r w:rsidR="00D5659F">
        <w:t>270</w:t>
      </w:r>
      <w:r w:rsidR="00D5659F">
        <w:t xml:space="preserve"> images</w:t>
      </w:r>
      <w:r w:rsidR="00D5659F">
        <w:t xml:space="preserve"> at any gantry angle</w:t>
      </w:r>
      <w:r w:rsidR="00D5659F">
        <w:t xml:space="preserve">. </w:t>
      </w:r>
    </w:p>
    <w:p w14:paraId="0FB18B3B" w14:textId="4E6C9A15" w:rsidR="00F51054" w:rsidRDefault="00F51054" w:rsidP="00453688">
      <w:pPr>
        <w:spacing w:after="0" w:line="240" w:lineRule="auto"/>
        <w:rPr>
          <w:noProof/>
        </w:rPr>
      </w:pPr>
      <w:r w:rsidRPr="00D5659F">
        <w:rPr>
          <w:b/>
          <w:bCs/>
          <w:noProof/>
          <w:color w:val="F79646" w:themeColor="accent6"/>
        </w:rPr>
        <w:t>Y</w:t>
      </w:r>
      <w:r w:rsidR="00D5659F">
        <w:rPr>
          <w:b/>
          <w:bCs/>
          <w:noProof/>
          <w:color w:val="F79646" w:themeColor="accent6"/>
        </w:rPr>
        <w:t xml:space="preserve"> Collimator</w:t>
      </w:r>
      <w:r w:rsidRPr="00D5659F">
        <w:rPr>
          <w:b/>
          <w:bCs/>
          <w:noProof/>
          <w:color w:val="F79646" w:themeColor="accent6"/>
        </w:rPr>
        <w:t xml:space="preserve"> Position</w:t>
      </w:r>
      <w:r w:rsidRPr="00D5659F">
        <w:rPr>
          <w:noProof/>
          <w:color w:val="F79646" w:themeColor="accent6"/>
        </w:rPr>
        <w:t xml:space="preserve"> </w:t>
      </w:r>
      <w:r>
        <w:rPr>
          <w:noProof/>
        </w:rPr>
        <w:t xml:space="preserve">= </w:t>
      </w:r>
      <w:r w:rsidR="00D5659F">
        <w:t xml:space="preserve">Average of the </w:t>
      </w:r>
      <w:r w:rsidR="00D5659F">
        <w:t>Y</w:t>
      </w:r>
      <w:r w:rsidR="00D5659F">
        <w:t xml:space="preserve"> BB offsets from G90 and G270 images at any gantry angle.</w:t>
      </w:r>
    </w:p>
    <w:p w14:paraId="7D32F4CA" w14:textId="2113D5A9" w:rsidR="00471915" w:rsidRDefault="00F51054" w:rsidP="00453688">
      <w:pPr>
        <w:spacing w:after="0" w:line="240" w:lineRule="auto"/>
        <w:rPr>
          <w:noProof/>
        </w:rPr>
      </w:pPr>
      <w:r w:rsidRPr="00D5659F">
        <w:rPr>
          <w:b/>
          <w:bCs/>
          <w:noProof/>
          <w:color w:val="F79646" w:themeColor="accent6"/>
        </w:rPr>
        <w:t xml:space="preserve">Z </w:t>
      </w:r>
      <w:r w:rsidR="00D5659F">
        <w:rPr>
          <w:b/>
          <w:bCs/>
          <w:noProof/>
          <w:color w:val="F79646" w:themeColor="accent6"/>
        </w:rPr>
        <w:t xml:space="preserve">Collimator </w:t>
      </w:r>
      <w:r w:rsidRPr="00D5659F">
        <w:rPr>
          <w:b/>
          <w:bCs/>
          <w:noProof/>
          <w:color w:val="F79646" w:themeColor="accent6"/>
        </w:rPr>
        <w:t>Position</w:t>
      </w:r>
      <w:r w:rsidRPr="00D5659F">
        <w:rPr>
          <w:noProof/>
          <w:color w:val="F79646" w:themeColor="accent6"/>
        </w:rPr>
        <w:t xml:space="preserve"> </w:t>
      </w:r>
      <w:r>
        <w:rPr>
          <w:noProof/>
        </w:rPr>
        <w:t xml:space="preserve">= </w:t>
      </w:r>
      <w:r w:rsidR="00D5659F">
        <w:t xml:space="preserve">Average of the </w:t>
      </w:r>
      <w:r w:rsidR="00D5659F">
        <w:t>Z</w:t>
      </w:r>
      <w:r w:rsidR="00D5659F">
        <w:t xml:space="preserve"> BB offsets from G90 and G270 images at any gantry angle.</w:t>
      </w:r>
    </w:p>
    <w:p w14:paraId="76E42754" w14:textId="77777777" w:rsidR="00F2576B" w:rsidRDefault="00F2576B" w:rsidP="00453688">
      <w:pPr>
        <w:spacing w:after="0" w:line="240" w:lineRule="auto"/>
        <w:rPr>
          <w:noProof/>
        </w:rPr>
      </w:pPr>
    </w:p>
    <w:p w14:paraId="21359225" w14:textId="3F5069DA" w:rsidR="00F2576B" w:rsidRDefault="00F2576B" w:rsidP="00453688">
      <w:pPr>
        <w:spacing w:after="0" w:line="240" w:lineRule="auto"/>
        <w:rPr>
          <w:noProof/>
        </w:rPr>
      </w:pPr>
      <w:r w:rsidRPr="00F2576B">
        <w:rPr>
          <w:b/>
          <w:bCs/>
          <w:noProof/>
          <w:color w:val="00B050"/>
        </w:rPr>
        <w:t>MLC offset</w:t>
      </w:r>
      <w:r w:rsidRPr="00F2576B">
        <w:rPr>
          <w:noProof/>
          <w:color w:val="00B050"/>
        </w:rPr>
        <w:t xml:space="preserve"> </w:t>
      </w:r>
      <w:r>
        <w:rPr>
          <w:noProof/>
        </w:rPr>
        <w:t xml:space="preserve">= </w:t>
      </w:r>
      <w:r w:rsidR="00F51054">
        <w:rPr>
          <w:noProof/>
        </w:rPr>
        <w:t>Absolute d</w:t>
      </w:r>
      <w:r>
        <w:rPr>
          <w:noProof/>
        </w:rPr>
        <w:t xml:space="preserve">ifference in </w:t>
      </w:r>
      <w:r w:rsidR="00F51054">
        <w:rPr>
          <w:noProof/>
        </w:rPr>
        <w:t>Z</w:t>
      </w:r>
      <w:r>
        <w:rPr>
          <w:noProof/>
        </w:rPr>
        <w:t xml:space="preserve"> BB position between C90 and C270 images, averaged over all gantry angles.</w:t>
      </w:r>
    </w:p>
    <w:p w14:paraId="0C024D12" w14:textId="3DB87E2C" w:rsidR="00F2576B" w:rsidRDefault="00F2576B" w:rsidP="00D5659F">
      <w:pPr>
        <w:spacing w:after="0" w:line="240" w:lineRule="auto"/>
        <w:rPr>
          <w:noProof/>
        </w:rPr>
      </w:pPr>
      <w:r w:rsidRPr="00F2576B">
        <w:rPr>
          <w:b/>
          <w:bCs/>
          <w:noProof/>
          <w:color w:val="00B050"/>
        </w:rPr>
        <w:t>Coll-Gantry Misalignment</w:t>
      </w:r>
      <w:r w:rsidRPr="00F2576B">
        <w:rPr>
          <w:noProof/>
          <w:color w:val="00B050"/>
        </w:rPr>
        <w:t xml:space="preserve"> </w:t>
      </w:r>
      <w:r>
        <w:rPr>
          <w:noProof/>
        </w:rPr>
        <w:t xml:space="preserve">= </w:t>
      </w:r>
      <w:r w:rsidR="00D5659F">
        <w:rPr>
          <w:noProof/>
        </w:rPr>
        <w:t xml:space="preserve">Average of  (X Collimator Position @ G0 – X Collimator Position @ G180) and </w:t>
      </w:r>
    </w:p>
    <w:p w14:paraId="12CC3D1B" w14:textId="4CD8E03B" w:rsidR="00D5659F" w:rsidRDefault="00D5659F" w:rsidP="00D5659F">
      <w:pPr>
        <w:spacing w:after="0" w:line="240" w:lineRule="auto"/>
        <w:ind w:left="2880" w:firstLine="720"/>
        <w:rPr>
          <w:noProof/>
        </w:rPr>
      </w:pPr>
      <w:r>
        <w:rPr>
          <w:noProof/>
        </w:rPr>
        <w:t>(Y Collimator Position @ G90 – Y Collimator Position @ G270)</w:t>
      </w:r>
    </w:p>
    <w:p w14:paraId="6996978B" w14:textId="77777777" w:rsidR="00F2576B" w:rsidRDefault="00F2576B" w:rsidP="00453688">
      <w:pPr>
        <w:spacing w:after="0" w:line="240" w:lineRule="auto"/>
        <w:rPr>
          <w:noProof/>
        </w:rPr>
      </w:pPr>
    </w:p>
    <w:p w14:paraId="3825C8C5" w14:textId="77777777" w:rsidR="00F2576B" w:rsidRPr="00180749" w:rsidRDefault="00F2576B" w:rsidP="00453688">
      <w:pPr>
        <w:spacing w:after="0" w:line="240" w:lineRule="auto"/>
      </w:pPr>
    </w:p>
    <w:sectPr w:rsidR="00F2576B" w:rsidRPr="00180749" w:rsidSect="005A53E9">
      <w:headerReference w:type="default" r:id="rId7"/>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E67E94" w14:textId="77777777" w:rsidR="00F566CF" w:rsidRDefault="00F566CF" w:rsidP="00957310">
      <w:pPr>
        <w:spacing w:after="0" w:line="240" w:lineRule="auto"/>
      </w:pPr>
      <w:r>
        <w:separator/>
      </w:r>
    </w:p>
  </w:endnote>
  <w:endnote w:type="continuationSeparator" w:id="0">
    <w:p w14:paraId="027DD938" w14:textId="77777777" w:rsidR="00F566CF" w:rsidRDefault="00F566CF" w:rsidP="00957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9574235"/>
      <w:docPartObj>
        <w:docPartGallery w:val="Page Numbers (Bottom of Page)"/>
        <w:docPartUnique/>
      </w:docPartObj>
    </w:sdtPr>
    <w:sdtEndPr>
      <w:rPr>
        <w:noProof/>
      </w:rPr>
    </w:sdtEndPr>
    <w:sdtContent>
      <w:p w14:paraId="2F070123" w14:textId="77777777" w:rsidR="00490217" w:rsidRDefault="00490217">
        <w:pPr>
          <w:pStyle w:val="Footer"/>
          <w:jc w:val="right"/>
        </w:pPr>
        <w:r>
          <w:fldChar w:fldCharType="begin"/>
        </w:r>
        <w:r>
          <w:instrText xml:space="preserve"> PAGE   \* MERGEFORMAT </w:instrText>
        </w:r>
        <w:r>
          <w:fldChar w:fldCharType="separate"/>
        </w:r>
        <w:r w:rsidR="00BC1326">
          <w:rPr>
            <w:noProof/>
          </w:rPr>
          <w:t>2</w:t>
        </w:r>
        <w:r>
          <w:rPr>
            <w:noProof/>
          </w:rPr>
          <w:fldChar w:fldCharType="end"/>
        </w:r>
      </w:p>
    </w:sdtContent>
  </w:sdt>
  <w:p w14:paraId="3AC35509" w14:textId="77777777" w:rsidR="00490217" w:rsidRDefault="00490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4B5B7C" w14:textId="77777777" w:rsidR="00F566CF" w:rsidRDefault="00F566CF" w:rsidP="00957310">
      <w:pPr>
        <w:spacing w:after="0" w:line="240" w:lineRule="auto"/>
      </w:pPr>
      <w:r>
        <w:separator/>
      </w:r>
    </w:p>
  </w:footnote>
  <w:footnote w:type="continuationSeparator" w:id="0">
    <w:p w14:paraId="7F2132C6" w14:textId="77777777" w:rsidR="00F566CF" w:rsidRDefault="00F566CF" w:rsidP="00957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1FE58" w14:textId="77777777" w:rsidR="00490217" w:rsidRDefault="00490217" w:rsidP="00A90382">
    <w:pPr>
      <w:pStyle w:val="Heading1"/>
      <w:tabs>
        <w:tab w:val="center" w:pos="5040"/>
      </w:tabs>
      <w:spacing w:before="0"/>
    </w:pPr>
    <w:r>
      <w:rPr>
        <w:noProof/>
      </w:rPr>
      <w:drawing>
        <wp:anchor distT="0" distB="0" distL="114300" distR="114300" simplePos="0" relativeHeight="251658240" behindDoc="0" locked="0" layoutInCell="1" allowOverlap="1" wp14:anchorId="247F7F73" wp14:editId="4A492B5B">
          <wp:simplePos x="0" y="0"/>
          <wp:positionH relativeFrom="column">
            <wp:posOffset>0</wp:posOffset>
          </wp:positionH>
          <wp:positionV relativeFrom="paragraph">
            <wp:posOffset>-298450</wp:posOffset>
          </wp:positionV>
          <wp:extent cx="1098550" cy="730250"/>
          <wp:effectExtent l="0" t="0" r="6350" b="0"/>
          <wp:wrapSquare wrapText="bothSides"/>
          <wp:docPr id="3" name="Picture 3" descr="D:\zlabby\Desktop\signature-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zlabby\Desktop\signature-vertica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98550" cy="730250"/>
                  </a:xfrm>
                  <a:prstGeom prst="rect">
                    <a:avLst/>
                  </a:prstGeom>
                  <a:noFill/>
                  <a:ln>
                    <a:noFill/>
                  </a:ln>
                </pic:spPr>
              </pic:pic>
            </a:graphicData>
          </a:graphic>
          <wp14:sizeRelH relativeFrom="page">
            <wp14:pctWidth>0</wp14:pctWidth>
          </wp14:sizeRelH>
          <wp14:sizeRelV relativeFrom="page">
            <wp14:pctHeight>0</wp14:pctHeight>
          </wp14:sizeRelV>
        </wp:anchor>
      </w:drawing>
    </w:r>
    <w:r>
      <w:tab/>
      <w:t>Quality Assurance Procedure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A7A33"/>
    <w:multiLevelType w:val="hybridMultilevel"/>
    <w:tmpl w:val="81ECD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F3F74"/>
    <w:multiLevelType w:val="hybridMultilevel"/>
    <w:tmpl w:val="F5C053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815829"/>
    <w:multiLevelType w:val="hybridMultilevel"/>
    <w:tmpl w:val="30825FC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FD016B"/>
    <w:multiLevelType w:val="hybridMultilevel"/>
    <w:tmpl w:val="30825FC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5E388C"/>
    <w:multiLevelType w:val="hybridMultilevel"/>
    <w:tmpl w:val="30825FC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4023AC"/>
    <w:multiLevelType w:val="hybridMultilevel"/>
    <w:tmpl w:val="4DA64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2D67B4"/>
    <w:multiLevelType w:val="hybridMultilevel"/>
    <w:tmpl w:val="6C9E6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745398"/>
    <w:multiLevelType w:val="hybridMultilevel"/>
    <w:tmpl w:val="4CB068CC"/>
    <w:lvl w:ilvl="0" w:tplc="99CCAE26">
      <w:start w:val="1"/>
      <w:numFmt w:val="decimal"/>
      <w:lvlText w:val="%1."/>
      <w:lvlJc w:val="left"/>
      <w:pPr>
        <w:ind w:left="720" w:hanging="360"/>
      </w:pPr>
      <w:rPr>
        <w:rFonts w:hint="default"/>
        <w:b/>
        <w:bCs/>
        <w:color w:val="auto"/>
      </w:rPr>
    </w:lvl>
    <w:lvl w:ilvl="1" w:tplc="DE3088DC">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8C518C"/>
    <w:multiLevelType w:val="hybridMultilevel"/>
    <w:tmpl w:val="B8E832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93E1515"/>
    <w:multiLevelType w:val="hybridMultilevel"/>
    <w:tmpl w:val="30825FC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90009554">
    <w:abstractNumId w:val="7"/>
  </w:num>
  <w:num w:numId="2" w16cid:durableId="5049811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4300430">
    <w:abstractNumId w:val="4"/>
  </w:num>
  <w:num w:numId="4" w16cid:durableId="896627186">
    <w:abstractNumId w:val="5"/>
  </w:num>
  <w:num w:numId="5" w16cid:durableId="1984382396">
    <w:abstractNumId w:val="0"/>
  </w:num>
  <w:num w:numId="6" w16cid:durableId="980887941">
    <w:abstractNumId w:val="1"/>
  </w:num>
  <w:num w:numId="7" w16cid:durableId="2034454004">
    <w:abstractNumId w:val="9"/>
  </w:num>
  <w:num w:numId="8" w16cid:durableId="1423835757">
    <w:abstractNumId w:val="2"/>
  </w:num>
  <w:num w:numId="9" w16cid:durableId="572397858">
    <w:abstractNumId w:val="3"/>
  </w:num>
  <w:num w:numId="10" w16cid:durableId="3097964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310"/>
    <w:rsid w:val="00007BCB"/>
    <w:rsid w:val="00053291"/>
    <w:rsid w:val="00064F13"/>
    <w:rsid w:val="0006590A"/>
    <w:rsid w:val="000659AE"/>
    <w:rsid w:val="0007203E"/>
    <w:rsid w:val="00074CBB"/>
    <w:rsid w:val="00081E48"/>
    <w:rsid w:val="0008361D"/>
    <w:rsid w:val="000875A7"/>
    <w:rsid w:val="000A5D86"/>
    <w:rsid w:val="000C1EB5"/>
    <w:rsid w:val="000C5015"/>
    <w:rsid w:val="000D4637"/>
    <w:rsid w:val="000D7858"/>
    <w:rsid w:val="000E2173"/>
    <w:rsid w:val="00101EFC"/>
    <w:rsid w:val="001039C7"/>
    <w:rsid w:val="0010691F"/>
    <w:rsid w:val="0011268F"/>
    <w:rsid w:val="00134454"/>
    <w:rsid w:val="001457F8"/>
    <w:rsid w:val="00154840"/>
    <w:rsid w:val="00165795"/>
    <w:rsid w:val="00176C02"/>
    <w:rsid w:val="00180749"/>
    <w:rsid w:val="001833F8"/>
    <w:rsid w:val="001834E0"/>
    <w:rsid w:val="00183BFA"/>
    <w:rsid w:val="001A30ED"/>
    <w:rsid w:val="001C7961"/>
    <w:rsid w:val="001F2CD6"/>
    <w:rsid w:val="002137C8"/>
    <w:rsid w:val="00223CB9"/>
    <w:rsid w:val="00230C7C"/>
    <w:rsid w:val="00235708"/>
    <w:rsid w:val="0023670B"/>
    <w:rsid w:val="002538EA"/>
    <w:rsid w:val="0027497F"/>
    <w:rsid w:val="00286861"/>
    <w:rsid w:val="00294C3E"/>
    <w:rsid w:val="00297063"/>
    <w:rsid w:val="002A2B51"/>
    <w:rsid w:val="002A6AAE"/>
    <w:rsid w:val="002B2EB5"/>
    <w:rsid w:val="002C7CD7"/>
    <w:rsid w:val="002D6B81"/>
    <w:rsid w:val="002F74CF"/>
    <w:rsid w:val="00301BA2"/>
    <w:rsid w:val="0030294C"/>
    <w:rsid w:val="00311102"/>
    <w:rsid w:val="00335463"/>
    <w:rsid w:val="00341CA1"/>
    <w:rsid w:val="003447DB"/>
    <w:rsid w:val="003618FA"/>
    <w:rsid w:val="00362E76"/>
    <w:rsid w:val="00376C34"/>
    <w:rsid w:val="003A10B9"/>
    <w:rsid w:val="003A77F8"/>
    <w:rsid w:val="003B385E"/>
    <w:rsid w:val="004029E6"/>
    <w:rsid w:val="00403BB5"/>
    <w:rsid w:val="004053D7"/>
    <w:rsid w:val="00447781"/>
    <w:rsid w:val="00453688"/>
    <w:rsid w:val="00471915"/>
    <w:rsid w:val="00472EEC"/>
    <w:rsid w:val="00481CA9"/>
    <w:rsid w:val="0048525F"/>
    <w:rsid w:val="00490217"/>
    <w:rsid w:val="00491E64"/>
    <w:rsid w:val="00495D1A"/>
    <w:rsid w:val="004A653B"/>
    <w:rsid w:val="004C7362"/>
    <w:rsid w:val="004C7F10"/>
    <w:rsid w:val="004D24E5"/>
    <w:rsid w:val="004D7474"/>
    <w:rsid w:val="004E322C"/>
    <w:rsid w:val="004F0BF0"/>
    <w:rsid w:val="004F10FD"/>
    <w:rsid w:val="00500773"/>
    <w:rsid w:val="00514A7D"/>
    <w:rsid w:val="005352C9"/>
    <w:rsid w:val="00544C02"/>
    <w:rsid w:val="0054650F"/>
    <w:rsid w:val="00546FBB"/>
    <w:rsid w:val="00547129"/>
    <w:rsid w:val="005500CD"/>
    <w:rsid w:val="005502E0"/>
    <w:rsid w:val="00552986"/>
    <w:rsid w:val="005542E2"/>
    <w:rsid w:val="00562120"/>
    <w:rsid w:val="00562206"/>
    <w:rsid w:val="005715EB"/>
    <w:rsid w:val="0059034B"/>
    <w:rsid w:val="005946F7"/>
    <w:rsid w:val="005A53E9"/>
    <w:rsid w:val="005D0AAF"/>
    <w:rsid w:val="005E567B"/>
    <w:rsid w:val="005E7364"/>
    <w:rsid w:val="005F6D20"/>
    <w:rsid w:val="0060446E"/>
    <w:rsid w:val="00627602"/>
    <w:rsid w:val="006347A6"/>
    <w:rsid w:val="00635293"/>
    <w:rsid w:val="00650BB3"/>
    <w:rsid w:val="006645B2"/>
    <w:rsid w:val="00670025"/>
    <w:rsid w:val="00673783"/>
    <w:rsid w:val="00695D5F"/>
    <w:rsid w:val="00697B6E"/>
    <w:rsid w:val="006A034D"/>
    <w:rsid w:val="006A7CED"/>
    <w:rsid w:val="006B3002"/>
    <w:rsid w:val="006B3E85"/>
    <w:rsid w:val="006B6D27"/>
    <w:rsid w:val="006C4D1B"/>
    <w:rsid w:val="006C716C"/>
    <w:rsid w:val="006D03EA"/>
    <w:rsid w:val="006D2C98"/>
    <w:rsid w:val="006D674C"/>
    <w:rsid w:val="006E4453"/>
    <w:rsid w:val="006F14E4"/>
    <w:rsid w:val="006F50EC"/>
    <w:rsid w:val="007007C1"/>
    <w:rsid w:val="00721210"/>
    <w:rsid w:val="007265D9"/>
    <w:rsid w:val="0073567E"/>
    <w:rsid w:val="0074037C"/>
    <w:rsid w:val="00754B11"/>
    <w:rsid w:val="0078586B"/>
    <w:rsid w:val="007A0534"/>
    <w:rsid w:val="007B68A0"/>
    <w:rsid w:val="007C1CCC"/>
    <w:rsid w:val="007D046B"/>
    <w:rsid w:val="007F40B7"/>
    <w:rsid w:val="00800D48"/>
    <w:rsid w:val="00806389"/>
    <w:rsid w:val="0081517B"/>
    <w:rsid w:val="00862602"/>
    <w:rsid w:val="008701B1"/>
    <w:rsid w:val="00870F40"/>
    <w:rsid w:val="00877663"/>
    <w:rsid w:val="008802A1"/>
    <w:rsid w:val="008843F0"/>
    <w:rsid w:val="008B5306"/>
    <w:rsid w:val="008C3125"/>
    <w:rsid w:val="008D4D69"/>
    <w:rsid w:val="008F01D8"/>
    <w:rsid w:val="008F1382"/>
    <w:rsid w:val="008F3BF9"/>
    <w:rsid w:val="008F5C87"/>
    <w:rsid w:val="008F5DAF"/>
    <w:rsid w:val="00922807"/>
    <w:rsid w:val="009247A5"/>
    <w:rsid w:val="00933304"/>
    <w:rsid w:val="00941002"/>
    <w:rsid w:val="0094133C"/>
    <w:rsid w:val="00942740"/>
    <w:rsid w:val="00957310"/>
    <w:rsid w:val="009658FA"/>
    <w:rsid w:val="00971AB3"/>
    <w:rsid w:val="00984543"/>
    <w:rsid w:val="0098491B"/>
    <w:rsid w:val="00987A63"/>
    <w:rsid w:val="00993B2B"/>
    <w:rsid w:val="00994F4E"/>
    <w:rsid w:val="009A7B38"/>
    <w:rsid w:val="009B5B87"/>
    <w:rsid w:val="009B6511"/>
    <w:rsid w:val="009C0740"/>
    <w:rsid w:val="009D3D27"/>
    <w:rsid w:val="009E339E"/>
    <w:rsid w:val="009E6FA6"/>
    <w:rsid w:val="009F7B51"/>
    <w:rsid w:val="00A01210"/>
    <w:rsid w:val="00A02B83"/>
    <w:rsid w:val="00A249D8"/>
    <w:rsid w:val="00A30844"/>
    <w:rsid w:val="00A36E07"/>
    <w:rsid w:val="00A40ED1"/>
    <w:rsid w:val="00A46B4C"/>
    <w:rsid w:val="00A620C8"/>
    <w:rsid w:val="00A707F4"/>
    <w:rsid w:val="00A86C8C"/>
    <w:rsid w:val="00A874A0"/>
    <w:rsid w:val="00A90382"/>
    <w:rsid w:val="00A93880"/>
    <w:rsid w:val="00A941F3"/>
    <w:rsid w:val="00AB57F2"/>
    <w:rsid w:val="00AD3829"/>
    <w:rsid w:val="00AD4A01"/>
    <w:rsid w:val="00AD7CD6"/>
    <w:rsid w:val="00AE3212"/>
    <w:rsid w:val="00AE37CC"/>
    <w:rsid w:val="00AE4AB7"/>
    <w:rsid w:val="00B079DD"/>
    <w:rsid w:val="00B275DB"/>
    <w:rsid w:val="00B30AE8"/>
    <w:rsid w:val="00B458A7"/>
    <w:rsid w:val="00B45F3E"/>
    <w:rsid w:val="00B5501D"/>
    <w:rsid w:val="00B5760E"/>
    <w:rsid w:val="00B63359"/>
    <w:rsid w:val="00B7035E"/>
    <w:rsid w:val="00B71211"/>
    <w:rsid w:val="00B71740"/>
    <w:rsid w:val="00B7213F"/>
    <w:rsid w:val="00B85833"/>
    <w:rsid w:val="00B8741D"/>
    <w:rsid w:val="00BA07AF"/>
    <w:rsid w:val="00BA5301"/>
    <w:rsid w:val="00BB01B8"/>
    <w:rsid w:val="00BC1326"/>
    <w:rsid w:val="00BC2AF6"/>
    <w:rsid w:val="00BC665C"/>
    <w:rsid w:val="00BD4BB6"/>
    <w:rsid w:val="00BE7E4D"/>
    <w:rsid w:val="00BF081D"/>
    <w:rsid w:val="00BF2DA3"/>
    <w:rsid w:val="00C1003E"/>
    <w:rsid w:val="00C13A72"/>
    <w:rsid w:val="00C1608E"/>
    <w:rsid w:val="00C31A9C"/>
    <w:rsid w:val="00C35CE9"/>
    <w:rsid w:val="00C40F16"/>
    <w:rsid w:val="00C522A5"/>
    <w:rsid w:val="00C6545A"/>
    <w:rsid w:val="00C6713E"/>
    <w:rsid w:val="00C806D9"/>
    <w:rsid w:val="00C85A29"/>
    <w:rsid w:val="00C874A1"/>
    <w:rsid w:val="00C9562E"/>
    <w:rsid w:val="00C96491"/>
    <w:rsid w:val="00CB4883"/>
    <w:rsid w:val="00CB549B"/>
    <w:rsid w:val="00CE494C"/>
    <w:rsid w:val="00D17CCA"/>
    <w:rsid w:val="00D20A51"/>
    <w:rsid w:val="00D266EE"/>
    <w:rsid w:val="00D40D8D"/>
    <w:rsid w:val="00D424CA"/>
    <w:rsid w:val="00D45709"/>
    <w:rsid w:val="00D55F1B"/>
    <w:rsid w:val="00D564D7"/>
    <w:rsid w:val="00D5659F"/>
    <w:rsid w:val="00D64A6F"/>
    <w:rsid w:val="00D64C5C"/>
    <w:rsid w:val="00D70DEE"/>
    <w:rsid w:val="00D731A3"/>
    <w:rsid w:val="00D75A69"/>
    <w:rsid w:val="00D870E0"/>
    <w:rsid w:val="00DA05A5"/>
    <w:rsid w:val="00DA435D"/>
    <w:rsid w:val="00DB6250"/>
    <w:rsid w:val="00DC09AB"/>
    <w:rsid w:val="00DC1DEA"/>
    <w:rsid w:val="00DC206B"/>
    <w:rsid w:val="00DE106A"/>
    <w:rsid w:val="00DE46A7"/>
    <w:rsid w:val="00DF01C8"/>
    <w:rsid w:val="00E43076"/>
    <w:rsid w:val="00E4633D"/>
    <w:rsid w:val="00E5695E"/>
    <w:rsid w:val="00E60482"/>
    <w:rsid w:val="00E64F2F"/>
    <w:rsid w:val="00E81D6E"/>
    <w:rsid w:val="00E86740"/>
    <w:rsid w:val="00E92374"/>
    <w:rsid w:val="00E92B85"/>
    <w:rsid w:val="00EA0DD6"/>
    <w:rsid w:val="00EA21F3"/>
    <w:rsid w:val="00EB0353"/>
    <w:rsid w:val="00EC3873"/>
    <w:rsid w:val="00EC4EC8"/>
    <w:rsid w:val="00EC7F4E"/>
    <w:rsid w:val="00EE25E0"/>
    <w:rsid w:val="00EE43FE"/>
    <w:rsid w:val="00EF1866"/>
    <w:rsid w:val="00EF680B"/>
    <w:rsid w:val="00F01181"/>
    <w:rsid w:val="00F11539"/>
    <w:rsid w:val="00F122B8"/>
    <w:rsid w:val="00F13BDC"/>
    <w:rsid w:val="00F206C4"/>
    <w:rsid w:val="00F2576B"/>
    <w:rsid w:val="00F51054"/>
    <w:rsid w:val="00F566CF"/>
    <w:rsid w:val="00F56F38"/>
    <w:rsid w:val="00F72CA8"/>
    <w:rsid w:val="00F765B2"/>
    <w:rsid w:val="00F876A0"/>
    <w:rsid w:val="00F965A8"/>
    <w:rsid w:val="00FA1AA2"/>
    <w:rsid w:val="00FD6AA0"/>
    <w:rsid w:val="00FE4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924D6"/>
  <w15:docId w15:val="{38004E65-A414-423F-978C-07A02F309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382"/>
    <w:pPr>
      <w:keepNext/>
      <w:keepLines/>
      <w:spacing w:before="480" w:after="0"/>
      <w:outlineLvl w:val="0"/>
    </w:pPr>
    <w:rPr>
      <w:rFonts w:asciiTheme="majorHAnsi" w:eastAsiaTheme="majorEastAsia" w:hAnsiTheme="majorHAnsi" w:cstheme="majorBidi"/>
      <w:b/>
      <w:bCs/>
      <w:color w:val="17365D" w:themeColor="text2" w:themeShade="BF"/>
      <w:sz w:val="28"/>
      <w:szCs w:val="28"/>
    </w:rPr>
  </w:style>
  <w:style w:type="paragraph" w:styleId="Heading2">
    <w:name w:val="heading 2"/>
    <w:basedOn w:val="Normal"/>
    <w:next w:val="Normal"/>
    <w:link w:val="Heading2Char"/>
    <w:uiPriority w:val="9"/>
    <w:unhideWhenUsed/>
    <w:qFormat/>
    <w:rsid w:val="00A90382"/>
    <w:pPr>
      <w:keepNext/>
      <w:keepLines/>
      <w:spacing w:before="200" w:after="0"/>
      <w:outlineLvl w:val="1"/>
    </w:pPr>
    <w:rPr>
      <w:rFonts w:asciiTheme="majorHAnsi" w:eastAsiaTheme="majorEastAsia" w:hAnsiTheme="majorHAnsi" w:cstheme="majorBidi"/>
      <w:b/>
      <w:bCs/>
      <w:color w:val="548DD4" w:themeColor="text2" w:themeTint="99"/>
      <w:sz w:val="26"/>
      <w:szCs w:val="26"/>
    </w:rPr>
  </w:style>
  <w:style w:type="paragraph" w:styleId="Heading3">
    <w:name w:val="heading 3"/>
    <w:basedOn w:val="Normal"/>
    <w:next w:val="Normal"/>
    <w:link w:val="Heading3Char"/>
    <w:uiPriority w:val="9"/>
    <w:unhideWhenUsed/>
    <w:qFormat/>
    <w:rsid w:val="0045368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73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310"/>
    <w:rPr>
      <w:rFonts w:ascii="Tahoma" w:hAnsi="Tahoma" w:cs="Tahoma"/>
      <w:sz w:val="16"/>
      <w:szCs w:val="16"/>
    </w:rPr>
  </w:style>
  <w:style w:type="paragraph" w:styleId="Header">
    <w:name w:val="header"/>
    <w:basedOn w:val="Normal"/>
    <w:link w:val="HeaderChar"/>
    <w:uiPriority w:val="99"/>
    <w:unhideWhenUsed/>
    <w:rsid w:val="009573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310"/>
  </w:style>
  <w:style w:type="paragraph" w:styleId="Footer">
    <w:name w:val="footer"/>
    <w:basedOn w:val="Normal"/>
    <w:link w:val="FooterChar"/>
    <w:uiPriority w:val="99"/>
    <w:unhideWhenUsed/>
    <w:rsid w:val="009573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310"/>
  </w:style>
  <w:style w:type="paragraph" w:styleId="IntenseQuote">
    <w:name w:val="Intense Quote"/>
    <w:basedOn w:val="Normal"/>
    <w:next w:val="Normal"/>
    <w:link w:val="IntenseQuoteChar"/>
    <w:uiPriority w:val="30"/>
    <w:qFormat/>
    <w:rsid w:val="00A9038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90382"/>
    <w:rPr>
      <w:b/>
      <w:bCs/>
      <w:i/>
      <w:iCs/>
      <w:color w:val="4F81BD" w:themeColor="accent1"/>
    </w:rPr>
  </w:style>
  <w:style w:type="paragraph" w:styleId="NoSpacing">
    <w:name w:val="No Spacing"/>
    <w:uiPriority w:val="1"/>
    <w:qFormat/>
    <w:rsid w:val="00A90382"/>
    <w:pPr>
      <w:spacing w:after="0" w:line="240" w:lineRule="auto"/>
    </w:pPr>
  </w:style>
  <w:style w:type="character" w:customStyle="1" w:styleId="Heading1Char">
    <w:name w:val="Heading 1 Char"/>
    <w:basedOn w:val="DefaultParagraphFont"/>
    <w:link w:val="Heading1"/>
    <w:uiPriority w:val="9"/>
    <w:rsid w:val="00A90382"/>
    <w:rPr>
      <w:rFonts w:asciiTheme="majorHAnsi" w:eastAsiaTheme="majorEastAsia" w:hAnsiTheme="majorHAnsi" w:cstheme="majorBidi"/>
      <w:b/>
      <w:bCs/>
      <w:color w:val="17365D" w:themeColor="text2" w:themeShade="BF"/>
      <w:sz w:val="28"/>
      <w:szCs w:val="28"/>
    </w:rPr>
  </w:style>
  <w:style w:type="character" w:customStyle="1" w:styleId="Heading2Char">
    <w:name w:val="Heading 2 Char"/>
    <w:basedOn w:val="DefaultParagraphFont"/>
    <w:link w:val="Heading2"/>
    <w:uiPriority w:val="9"/>
    <w:rsid w:val="00A90382"/>
    <w:rPr>
      <w:rFonts w:asciiTheme="majorHAnsi" w:eastAsiaTheme="majorEastAsia" w:hAnsiTheme="majorHAnsi" w:cstheme="majorBidi"/>
      <w:b/>
      <w:bCs/>
      <w:color w:val="548DD4" w:themeColor="text2" w:themeTint="99"/>
      <w:sz w:val="26"/>
      <w:szCs w:val="26"/>
    </w:rPr>
  </w:style>
  <w:style w:type="paragraph" w:styleId="Subtitle">
    <w:name w:val="Subtitle"/>
    <w:basedOn w:val="Normal"/>
    <w:next w:val="Normal"/>
    <w:link w:val="SubtitleChar"/>
    <w:uiPriority w:val="11"/>
    <w:rsid w:val="00A9038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90382"/>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62760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2760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490217"/>
    <w:pPr>
      <w:ind w:left="720"/>
      <w:contextualSpacing/>
    </w:pPr>
  </w:style>
  <w:style w:type="paragraph" w:styleId="Revision">
    <w:name w:val="Revision"/>
    <w:hidden/>
    <w:uiPriority w:val="99"/>
    <w:semiHidden/>
    <w:rsid w:val="00650BB3"/>
    <w:pPr>
      <w:spacing w:after="0" w:line="240" w:lineRule="auto"/>
    </w:pPr>
  </w:style>
  <w:style w:type="character" w:styleId="Hyperlink">
    <w:name w:val="Hyperlink"/>
    <w:basedOn w:val="DefaultParagraphFont"/>
    <w:uiPriority w:val="99"/>
    <w:unhideWhenUsed/>
    <w:rsid w:val="00EC4EC8"/>
    <w:rPr>
      <w:color w:val="0000FF" w:themeColor="hyperlink"/>
      <w:u w:val="single"/>
    </w:rPr>
  </w:style>
  <w:style w:type="character" w:styleId="UnresolvedMention">
    <w:name w:val="Unresolved Mention"/>
    <w:basedOn w:val="DefaultParagraphFont"/>
    <w:uiPriority w:val="99"/>
    <w:semiHidden/>
    <w:unhideWhenUsed/>
    <w:rsid w:val="00EC4EC8"/>
    <w:rPr>
      <w:color w:val="605E5C"/>
      <w:shd w:val="clear" w:color="auto" w:fill="E1DFDD"/>
    </w:rPr>
  </w:style>
  <w:style w:type="table" w:styleId="TableGrid">
    <w:name w:val="Table Grid"/>
    <w:basedOn w:val="TableNormal"/>
    <w:uiPriority w:val="59"/>
    <w:rsid w:val="003B3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5368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192720">
      <w:bodyDiv w:val="1"/>
      <w:marLeft w:val="0"/>
      <w:marRight w:val="0"/>
      <w:marTop w:val="0"/>
      <w:marBottom w:val="0"/>
      <w:divBdr>
        <w:top w:val="none" w:sz="0" w:space="0" w:color="auto"/>
        <w:left w:val="none" w:sz="0" w:space="0" w:color="auto"/>
        <w:bottom w:val="none" w:sz="0" w:space="0" w:color="auto"/>
        <w:right w:val="none" w:sz="0" w:space="0" w:color="auto"/>
      </w:divBdr>
    </w:div>
    <w:div w:id="270362890">
      <w:bodyDiv w:val="1"/>
      <w:marLeft w:val="0"/>
      <w:marRight w:val="0"/>
      <w:marTop w:val="0"/>
      <w:marBottom w:val="0"/>
      <w:divBdr>
        <w:top w:val="none" w:sz="0" w:space="0" w:color="auto"/>
        <w:left w:val="none" w:sz="0" w:space="0" w:color="auto"/>
        <w:bottom w:val="none" w:sz="0" w:space="0" w:color="auto"/>
        <w:right w:val="none" w:sz="0" w:space="0" w:color="auto"/>
      </w:divBdr>
    </w:div>
    <w:div w:id="429931030">
      <w:bodyDiv w:val="1"/>
      <w:marLeft w:val="0"/>
      <w:marRight w:val="0"/>
      <w:marTop w:val="0"/>
      <w:marBottom w:val="0"/>
      <w:divBdr>
        <w:top w:val="none" w:sz="0" w:space="0" w:color="auto"/>
        <w:left w:val="none" w:sz="0" w:space="0" w:color="auto"/>
        <w:bottom w:val="none" w:sz="0" w:space="0" w:color="auto"/>
        <w:right w:val="none" w:sz="0" w:space="0" w:color="auto"/>
      </w:divBdr>
    </w:div>
    <w:div w:id="711198551">
      <w:bodyDiv w:val="1"/>
      <w:marLeft w:val="0"/>
      <w:marRight w:val="0"/>
      <w:marTop w:val="0"/>
      <w:marBottom w:val="0"/>
      <w:divBdr>
        <w:top w:val="none" w:sz="0" w:space="0" w:color="auto"/>
        <w:left w:val="none" w:sz="0" w:space="0" w:color="auto"/>
        <w:bottom w:val="none" w:sz="0" w:space="0" w:color="auto"/>
        <w:right w:val="none" w:sz="0" w:space="0" w:color="auto"/>
      </w:divBdr>
    </w:div>
    <w:div w:id="1000961316">
      <w:bodyDiv w:val="1"/>
      <w:marLeft w:val="0"/>
      <w:marRight w:val="0"/>
      <w:marTop w:val="0"/>
      <w:marBottom w:val="0"/>
      <w:divBdr>
        <w:top w:val="none" w:sz="0" w:space="0" w:color="auto"/>
        <w:left w:val="none" w:sz="0" w:space="0" w:color="auto"/>
        <w:bottom w:val="none" w:sz="0" w:space="0" w:color="auto"/>
        <w:right w:val="none" w:sz="0" w:space="0" w:color="auto"/>
      </w:divBdr>
    </w:div>
    <w:div w:id="1074164934">
      <w:bodyDiv w:val="1"/>
      <w:marLeft w:val="0"/>
      <w:marRight w:val="0"/>
      <w:marTop w:val="0"/>
      <w:marBottom w:val="0"/>
      <w:divBdr>
        <w:top w:val="none" w:sz="0" w:space="0" w:color="auto"/>
        <w:left w:val="none" w:sz="0" w:space="0" w:color="auto"/>
        <w:bottom w:val="none" w:sz="0" w:space="0" w:color="auto"/>
        <w:right w:val="none" w:sz="0" w:space="0" w:color="auto"/>
      </w:divBdr>
    </w:div>
    <w:div w:id="1099057906">
      <w:bodyDiv w:val="1"/>
      <w:marLeft w:val="0"/>
      <w:marRight w:val="0"/>
      <w:marTop w:val="0"/>
      <w:marBottom w:val="0"/>
      <w:divBdr>
        <w:top w:val="none" w:sz="0" w:space="0" w:color="auto"/>
        <w:left w:val="none" w:sz="0" w:space="0" w:color="auto"/>
        <w:bottom w:val="none" w:sz="0" w:space="0" w:color="auto"/>
        <w:right w:val="none" w:sz="0" w:space="0" w:color="auto"/>
      </w:divBdr>
    </w:div>
    <w:div w:id="1787656248">
      <w:bodyDiv w:val="1"/>
      <w:marLeft w:val="0"/>
      <w:marRight w:val="0"/>
      <w:marTop w:val="0"/>
      <w:marBottom w:val="0"/>
      <w:divBdr>
        <w:top w:val="none" w:sz="0" w:space="0" w:color="auto"/>
        <w:left w:val="none" w:sz="0" w:space="0" w:color="auto"/>
        <w:bottom w:val="none" w:sz="0" w:space="0" w:color="auto"/>
        <w:right w:val="none" w:sz="0" w:space="0" w:color="auto"/>
      </w:divBdr>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764</TotalTime>
  <Pages>3</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Michigan Hospital and Health Systems</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Labby</dc:creator>
  <cp:keywords/>
  <dc:description/>
  <cp:lastModifiedBy>Knill, Cory</cp:lastModifiedBy>
  <cp:revision>5</cp:revision>
  <cp:lastPrinted>2024-02-29T14:04:00Z</cp:lastPrinted>
  <dcterms:created xsi:type="dcterms:W3CDTF">2024-09-22T12:58:00Z</dcterms:created>
  <dcterms:modified xsi:type="dcterms:W3CDTF">2024-10-15T14:32:00Z</dcterms:modified>
</cp:coreProperties>
</file>