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SUPERIOR UNIVERSITY</w:t>
      </w:r>
    </w:p>
    <w:p>
      <w:pPr>
        <w:spacing w:after="40"/>
        <w:jc w:val="center"/>
      </w:pPr>
      <w:r>
        <w:rPr>
          <w:b/>
          <w:sz w:val="44"/>
        </w:rPr>
        <w:t>LAB 4 REPORT</w:t>
      </w:r>
    </w:p>
    <w:p>
      <w:pPr>
        <w:spacing w:after="240"/>
        <w:jc w:val="center"/>
      </w:pPr>
      <w:r>
        <w:rPr>
          <w:i/>
          <w:sz w:val="22"/>
        </w:rPr>
        <w:t>Informed Search: A* Search and Uniform-Cost Search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DCF0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968"/>
            <w:vAlign w:val="center"/>
          </w:tcPr>
          <w:p>
            <w:r>
              <w:t>Irsam Fatima</w:t>
            </w:r>
          </w:p>
        </w:tc>
      </w:tr>
      <w:tr>
        <w:tc>
          <w:tcPr>
            <w:tcW w:type="dxa" w:w="4968"/>
            <w:shd w:fill="EADCF0"/>
            <w:vAlign w:val="center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4968"/>
            <w:vAlign w:val="center"/>
          </w:tcPr>
          <w:p>
            <w:r>
              <w:t>SU92-BSAIM-F25-223</w:t>
            </w:r>
          </w:p>
        </w:tc>
      </w:tr>
      <w:tr>
        <w:tc>
          <w:tcPr>
            <w:tcW w:type="dxa" w:w="4968"/>
            <w:shd w:fill="EADCF0"/>
            <w:vAlign w:val="center"/>
          </w:tcPr>
          <w:p>
            <w:r>
              <w:rPr>
                <w:b/>
              </w:rPr>
              <w:t>Class / Section</w:t>
            </w:r>
          </w:p>
        </w:tc>
        <w:tc>
          <w:tcPr>
            <w:tcW w:type="dxa" w:w="4968"/>
            <w:vAlign w:val="center"/>
          </w:tcPr>
          <w:p>
            <w:r>
              <w:t>BSAI-3D</w:t>
            </w:r>
          </w:p>
        </w:tc>
      </w:tr>
      <w:tr>
        <w:tc>
          <w:tcPr>
            <w:tcW w:type="dxa" w:w="4968"/>
            <w:shd w:fill="EADCF0"/>
            <w:vAlign w:val="center"/>
          </w:tcPr>
          <w:p>
            <w:r>
              <w:rPr>
                <w:b/>
              </w:rPr>
              <w:t>Instructor</w:t>
            </w:r>
          </w:p>
        </w:tc>
        <w:tc>
          <w:tcPr>
            <w:tcW w:type="dxa" w:w="4968"/>
            <w:vAlign w:val="center"/>
          </w:tcPr>
          <w:p>
            <w:r>
              <w:t>Rasikh Ali</w:t>
            </w:r>
          </w:p>
        </w:tc>
      </w:tr>
      <w:tr>
        <w:tc>
          <w:tcPr>
            <w:tcW w:type="dxa" w:w="4968"/>
            <w:shd w:fill="EADCF0"/>
            <w:vAlign w:val="center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968"/>
            <w:vAlign w:val="center"/>
          </w:tcPr>
          <w:p>
            <w:r>
              <w:t>CAI601400 — Artificial Intelligence Lab</w:t>
            </w:r>
          </w:p>
        </w:tc>
      </w:tr>
    </w:tbl>
    <w:p/>
    <w:p>
      <w:pPr>
        <w:pStyle w:val="Heading1"/>
      </w:pPr>
      <w:r>
        <w:t>1. Objective</w:t>
      </w:r>
    </w:p>
    <w:p>
      <w:r>
        <w:t>The objective of this lab is to examine A* search, compare it with Uniform-Cost Search (UCS), and audit whether a heuristic is admissible and consistent. A modified heuristic is also tested to observe what can happen when a heuristic overestimates the remaining cost.</w:t>
      </w:r>
    </w:p>
    <w:p>
      <w:pPr>
        <w:pStyle w:val="Heading1"/>
      </w:pPr>
      <w:r>
        <w:t>2. Problem Graph and Heuristic</w:t>
      </w:r>
    </w:p>
    <w:p>
      <w:r>
        <w:t>The directed weighted graph contains the following edges: S→A (1), S→B (4), A→C (2), B→G (5), and C→G (3). The goal node is 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DCF0"/>
          </w:tcPr>
          <w:p>
            <w:r>
              <w:rPr>
                <w:b/>
              </w:rPr>
              <w:t>Node</w:t>
            </w:r>
          </w:p>
        </w:tc>
        <w:tc>
          <w:tcPr>
            <w:tcW w:type="dxa" w:w="3312"/>
            <w:shd w:fill="EADCF0"/>
          </w:tcPr>
          <w:p>
            <w:r>
              <w:rPr>
                <w:b/>
              </w:rPr>
              <w:t>Heuristic h(n)</w:t>
            </w:r>
          </w:p>
        </w:tc>
        <w:tc>
          <w:tcPr>
            <w:tcW w:type="dxa" w:w="3312"/>
            <w:shd w:fill="EADCF0"/>
          </w:tcPr>
          <w:p>
            <w:r>
              <w:rPr>
                <w:b/>
              </w:rPr>
              <w:t>True remaining cost</w:t>
            </w:r>
          </w:p>
        </w:tc>
      </w:tr>
      <w:tr>
        <w:tc>
          <w:tcPr>
            <w:tcW w:type="dxa" w:w="3312"/>
          </w:tcPr>
          <w:p>
            <w:r>
              <w:t>S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6</w:t>
            </w:r>
          </w:p>
        </w:tc>
      </w:tr>
      <w:tr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5</w:t>
            </w:r>
          </w:p>
        </w:tc>
      </w:tr>
      <w:tr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5</w:t>
            </w:r>
          </w:p>
        </w:tc>
      </w:tr>
      <w:tr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G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0</w:t>
            </w:r>
          </w:p>
        </w:tc>
      </w:tr>
    </w:tbl>
    <w:p>
      <w:r>
        <w:t>The true remaining costs are the least costs from each node to G. For example, from S the least route is S→A→C→G, costing 1 + 2 + 3 = 6.</w:t>
      </w:r>
    </w:p>
    <w:p>
      <w:pPr>
        <w:pStyle w:val="Heading1"/>
      </w:pPr>
      <w:r>
        <w:t>3. A* Evaluation</w:t>
      </w:r>
    </w:p>
    <w:p>
      <w:r>
        <w:t>A* evaluates nodes using f(n) = g(n) + h(n), where g(n) is the cost from the start to n and h(n) estimates the remaining cost to the goal.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DCF0"/>
          </w:tcPr>
          <w:p>
            <w:r>
              <w:rPr>
                <w:b/>
              </w:rPr>
              <w:t>Node</w:t>
            </w:r>
          </w:p>
        </w:tc>
        <w:tc>
          <w:tcPr>
            <w:tcW w:type="dxa" w:w="2484"/>
            <w:shd w:fill="EADCF0"/>
          </w:tcPr>
          <w:p>
            <w:r>
              <w:rPr>
                <w:b/>
              </w:rPr>
              <w:t>g(n)</w:t>
            </w:r>
          </w:p>
        </w:tc>
        <w:tc>
          <w:tcPr>
            <w:tcW w:type="dxa" w:w="2484"/>
            <w:shd w:fill="EADCF0"/>
          </w:tcPr>
          <w:p>
            <w:r>
              <w:rPr>
                <w:b/>
              </w:rPr>
              <w:t>h(n)</w:t>
            </w:r>
          </w:p>
        </w:tc>
        <w:tc>
          <w:tcPr>
            <w:tcW w:type="dxa" w:w="2484"/>
            <w:shd w:fill="EADCF0"/>
          </w:tcPr>
          <w:p>
            <w:r>
              <w:rPr>
                <w:b/>
              </w:rPr>
              <w:t>f(n)</w:t>
            </w:r>
          </w:p>
        </w:tc>
      </w:tr>
      <w:tr>
        <w:tc>
          <w:tcPr>
            <w:tcW w:type="dxa" w:w="2484"/>
          </w:tcPr>
          <w:p>
            <w:r>
              <w:t>S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5</w:t>
            </w:r>
          </w:p>
        </w:tc>
      </w:tr>
      <w:tr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5</w:t>
            </w:r>
          </w:p>
        </w:tc>
      </w:tr>
      <w:tr>
        <w:tc>
          <w:tcPr>
            <w:tcW w:type="dxa" w:w="2484"/>
          </w:tcPr>
          <w:p>
            <w:r>
              <w:t>B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8</w:t>
            </w:r>
          </w:p>
        </w:tc>
      </w:tr>
      <w:tr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5</w:t>
            </w:r>
          </w:p>
        </w:tc>
      </w:tr>
      <w:tr>
        <w:tc>
          <w:tcPr>
            <w:tcW w:type="dxa" w:w="2484"/>
          </w:tcPr>
          <w:p>
            <w:r>
              <w:t>G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6</w:t>
            </w:r>
          </w:p>
        </w:tc>
      </w:tr>
    </w:tbl>
    <w:p>
      <w:r>
        <w:t>A* returns S→A→C→G with total cost 6. The recorded processing order is S, A, C, G; the expanded nodes are S, A, C, giving 3 expansions.</w:t>
      </w:r>
    </w:p>
    <w:p>
      <w:pPr>
        <w:pStyle w:val="Heading1"/>
      </w:pPr>
      <w:r>
        <w:t>4. Comparison with UCS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DCF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312"/>
            <w:shd w:fill="EADCF0"/>
          </w:tcPr>
          <w:p>
            <w:r>
              <w:rPr>
                <w:b/>
              </w:rPr>
              <w:t>A*</w:t>
            </w:r>
          </w:p>
        </w:tc>
        <w:tc>
          <w:tcPr>
            <w:tcW w:type="dxa" w:w="3312"/>
            <w:shd w:fill="EADCF0"/>
          </w:tcPr>
          <w:p>
            <w:r>
              <w:rPr>
                <w:b/>
              </w:rPr>
              <w:t>UCS</w:t>
            </w:r>
          </w:p>
        </w:tc>
      </w:tr>
      <w:tr>
        <w:tc>
          <w:tcPr>
            <w:tcW w:type="dxa" w:w="3312"/>
          </w:tcPr>
          <w:p>
            <w:r>
              <w:t>Solution path</w:t>
            </w:r>
          </w:p>
        </w:tc>
        <w:tc>
          <w:tcPr>
            <w:tcW w:type="dxa" w:w="3312"/>
          </w:tcPr>
          <w:p>
            <w:r>
              <w:t>S→A→C→G</w:t>
            </w:r>
          </w:p>
        </w:tc>
        <w:tc>
          <w:tcPr>
            <w:tcW w:type="dxa" w:w="3312"/>
          </w:tcPr>
          <w:p>
            <w:r>
              <w:t>S→A→C→G</w:t>
            </w:r>
          </w:p>
        </w:tc>
      </w:tr>
      <w:tr>
        <w:tc>
          <w:tcPr>
            <w:tcW w:type="dxa" w:w="3312"/>
          </w:tcPr>
          <w:p>
            <w:r>
              <w:t>Solution cost</w:t>
            </w:r>
          </w:p>
        </w:tc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6</w:t>
            </w:r>
          </w:p>
        </w:tc>
      </w:tr>
      <w:tr>
        <w:tc>
          <w:tcPr>
            <w:tcW w:type="dxa" w:w="3312"/>
          </w:tcPr>
          <w:p>
            <w:r>
              <w:t>Processed order</w:t>
            </w:r>
          </w:p>
        </w:tc>
        <w:tc>
          <w:tcPr>
            <w:tcW w:type="dxa" w:w="3312"/>
          </w:tcPr>
          <w:p>
            <w:r>
              <w:t>S, A, C, G</w:t>
            </w:r>
          </w:p>
        </w:tc>
        <w:tc>
          <w:tcPr>
            <w:tcW w:type="dxa" w:w="3312"/>
          </w:tcPr>
          <w:p>
            <w:r>
              <w:t>S, A, C, B, G</w:t>
            </w:r>
          </w:p>
        </w:tc>
      </w:tr>
      <w:tr>
        <w:tc>
          <w:tcPr>
            <w:tcW w:type="dxa" w:w="3312"/>
          </w:tcPr>
          <w:p>
            <w:r>
              <w:t>Expanded nodes</w:t>
            </w:r>
          </w:p>
        </w:tc>
        <w:tc>
          <w:tcPr>
            <w:tcW w:type="dxa" w:w="3312"/>
          </w:tcPr>
          <w:p>
            <w:r>
              <w:t>S, A, C</w:t>
            </w:r>
          </w:p>
        </w:tc>
        <w:tc>
          <w:tcPr>
            <w:tcW w:type="dxa" w:w="3312"/>
          </w:tcPr>
          <w:p>
            <w:r>
              <w:t>S, A, C, B</w:t>
            </w:r>
          </w:p>
        </w:tc>
      </w:tr>
      <w:tr>
        <w:tc>
          <w:tcPr>
            <w:tcW w:type="dxa" w:w="3312"/>
          </w:tcPr>
          <w:p>
            <w:r>
              <w:t>Expansion count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4</w:t>
            </w:r>
          </w:p>
        </w:tc>
      </w:tr>
    </w:tbl>
    <w:p>
      <w:r>
        <w:t>Both algorithms find the same least-cost route with cost 6. With the supplied heuristic, A* expands 3 nodes while UCS expands 4 in this experiment.</w:t>
      </w:r>
    </w:p>
    <w:p>
      <w:pPr>
        <w:pStyle w:val="Heading1"/>
      </w:pPr>
      <w:r>
        <w:t>5. Heuristic Audit</w:t>
      </w:r>
    </w:p>
    <w:p>
      <w:r>
        <w:t>Admissibility requires h(n) not to exceed the true remaining cost to the goal. Consistency requires h(n) ≤ c(n,n′) + h(n′) for every directed edge.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DCF0"/>
          </w:tcPr>
          <w:p>
            <w:r>
              <w:rPr>
                <w:b/>
              </w:rPr>
              <w:t>Edge</w:t>
            </w:r>
          </w:p>
        </w:tc>
        <w:tc>
          <w:tcPr>
            <w:tcW w:type="dxa" w:w="3312"/>
            <w:shd w:fill="EADCF0"/>
          </w:tcPr>
          <w:p>
            <w:r>
              <w:rPr>
                <w:b/>
              </w:rPr>
              <w:t>Consistency check</w:t>
            </w:r>
          </w:p>
        </w:tc>
        <w:tc>
          <w:tcPr>
            <w:tcW w:type="dxa" w:w="3312"/>
            <w:shd w:fill="EADCF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12"/>
          </w:tcPr>
          <w:p>
            <w:r>
              <w:t>S→A</w:t>
            </w:r>
          </w:p>
        </w:tc>
        <w:tc>
          <w:tcPr>
            <w:tcW w:type="dxa" w:w="3312"/>
          </w:tcPr>
          <w:p>
            <w:r>
              <w:t>5 ≤ 1 + 4 = 5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S→B</w:t>
            </w:r>
          </w:p>
        </w:tc>
        <w:tc>
          <w:tcPr>
            <w:tcW w:type="dxa" w:w="3312"/>
          </w:tcPr>
          <w:p>
            <w:r>
              <w:t>5 ≤ 4 + 4 = 8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A→C</w:t>
            </w:r>
          </w:p>
        </w:tc>
        <w:tc>
          <w:tcPr>
            <w:tcW w:type="dxa" w:w="3312"/>
          </w:tcPr>
          <w:p>
            <w:r>
              <w:t>4 ≤ 2 + 2 = 4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B→G</w:t>
            </w:r>
          </w:p>
        </w:tc>
        <w:tc>
          <w:tcPr>
            <w:tcW w:type="dxa" w:w="3312"/>
          </w:tcPr>
          <w:p>
            <w:r>
              <w:t>4 ≤ 5 + 0 = 5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C→G</w:t>
            </w:r>
          </w:p>
        </w:tc>
        <w:tc>
          <w:tcPr>
            <w:tcW w:type="dxa" w:w="3312"/>
          </w:tcPr>
          <w:p>
            <w:r>
              <w:t>2 ≤ 3 + 0 = 3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r>
        <w:t>The original heuristic is admissible because each estimate is no greater than the corresponding true remaining cost. It is also consistent because all edge checks pass.</w:t>
      </w:r>
    </w:p>
    <w:p>
      <w:pPr>
        <w:pStyle w:val="Heading1"/>
      </w:pPr>
      <w:r>
        <w:t>6. Overestimating Heuristic Experiment</w:t>
      </w:r>
    </w:p>
    <w:p>
      <w:r>
        <w:t>In the modified experiment, h(C) is changed from 2 to 10, even though the true remaining cost from C to G is 3. This overestimates the remaining cost and violates admissibility. The recorded A* result becomes S→B→G with cost 9, rather than the optimal cost 6. This particular experiment demonstrates that an overestimating heuristic can lead A* to a suboptimal result; it does not mean every overestimate must do so.</w:t>
      </w:r>
    </w:p>
    <w:p>
      <w:pPr>
        <w:pStyle w:val="Heading1"/>
      </w:pPr>
      <w:r>
        <w:t>7. Conclusion</w:t>
      </w:r>
    </w:p>
    <w:p>
      <w:r>
        <w:t>The lab demonstrates how A* combines the known path cost and an estimated remaining cost. With the original admissible and consistent heuristic, A* and UCS both return the optimal route, while A* expands fewer nodes in the recorded run. The overestimate experiment illustrates why heuristic quality matters and why admissibility is important for the optimality guarantee under the usual A* conditions.</w:t>
      </w:r>
    </w:p>
    <w:p>
      <w:pPr>
        <w:pStyle w:val="Heading1"/>
      </w:pPr>
      <w:r>
        <w:t>8. Files Included</w:t>
      </w:r>
    </w:p>
    <w:p>
      <w:pPr>
        <w:pStyle w:val="ListBullet"/>
      </w:pPr>
      <w:r>
        <w:t>lab4_astar_audit.py — graph search, heuristic checks, and overestimate experiment.</w:t>
      </w:r>
    </w:p>
    <w:p>
      <w:pPr>
        <w:pStyle w:val="ListBullet"/>
      </w:pPr>
      <w:r>
        <w:t>astar_ucs_output.txt — A* and UCS comparison output.</w:t>
      </w:r>
    </w:p>
    <w:p>
      <w:pPr>
        <w:pStyle w:val="ListBullet"/>
      </w:pPr>
      <w:r>
        <w:t>overestimate_output.txt — modified heuristic experiment.</w:t>
      </w:r>
    </w:p>
    <w:p>
      <w:pPr>
        <w:pStyle w:val="ListBullet"/>
      </w:pPr>
      <w:r>
        <w:t>lab4_final_output.txt — combined final output.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