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877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801F2A3" wp14:editId="4DC5FC4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D9201AD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62D93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6D12CE" wp14:editId="567733D7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3FCABF" w14:textId="3B9F1738" w:rsidR="00D077E9" w:rsidRPr="00D86945" w:rsidRDefault="00402C7A" w:rsidP="00402C7A">
                                  <w:pPr>
                                    <w:pStyle w:val="Title"/>
                                  </w:pPr>
                                  <w:r>
                                    <w:t>Email Spam Detection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6D12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3F3FCABF" w14:textId="3B9F1738" w:rsidR="00D077E9" w:rsidRPr="00D86945" w:rsidRDefault="00402C7A" w:rsidP="00402C7A">
                            <w:pPr>
                              <w:pStyle w:val="Title"/>
                            </w:pPr>
                            <w:r>
                              <w:t>Email Spam Detection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34E06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0C9220" wp14:editId="1B4EB95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92B68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5F642A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57020B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EE9A04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F78E435BFC04A3395E8095410D1D97A"/>
              </w:placeholder>
              <w15:appearance w15:val="hidden"/>
            </w:sdtPr>
            <w:sdtContent>
              <w:p w14:paraId="3368C928" w14:textId="0AF2A607" w:rsidR="00D077E9" w:rsidRDefault="00831381" w:rsidP="00D077E9">
                <w:r>
                  <w:rPr>
                    <w:rStyle w:val="SubtitleChar"/>
                    <w:b w:val="0"/>
                  </w:rPr>
                  <w:t>J</w:t>
                </w:r>
                <w:r>
                  <w:rPr>
                    <w:rStyle w:val="SubtitleChar"/>
                  </w:rPr>
                  <w:t>ULY 15</w:t>
                </w:r>
              </w:p>
            </w:sdtContent>
          </w:sdt>
          <w:p w14:paraId="55F9C2F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29A8D5" wp14:editId="773EC5D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8811F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9BA84B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381E5F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95F7F16" w14:textId="5058C433" w:rsidR="00D077E9" w:rsidRDefault="00000000" w:rsidP="00D077E9">
            <w:sdt>
              <w:sdtPr>
                <w:id w:val="-1740469667"/>
                <w:placeholder>
                  <w:docPart w:val="4C31491E44BB4C4398E5306BD8E9DBB1"/>
                </w:placeholder>
                <w15:appearance w15:val="hidden"/>
              </w:sdtPr>
              <w:sdtContent>
                <w:r w:rsidR="00402C7A">
                  <w:t xml:space="preserve">Sir Mazhar </w:t>
                </w:r>
                <w:proofErr w:type="spellStart"/>
                <w:r w:rsidR="00402C7A">
                  <w:t>Javed</w:t>
                </w:r>
                <w:proofErr w:type="spellEnd"/>
                <w:r w:rsidR="00402C7A">
                  <w:t xml:space="preserve"> Awan</w:t>
                </w:r>
              </w:sdtContent>
            </w:sdt>
          </w:p>
          <w:p w14:paraId="7F9B205E" w14:textId="0E4A46E9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550DD98F571742438246B0A9CE5A5DF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402C7A">
                  <w:t>Irtaza malik</w:t>
                </w:r>
                <w:r w:rsidR="00083FA8">
                  <w:t>(F2019332006)</w:t>
                </w:r>
                <w:r w:rsidR="00083FA8">
                  <w:br/>
                  <w:t>BS-CD</w:t>
                </w:r>
                <w:r w:rsidR="00831381">
                  <w:t>S</w:t>
                </w:r>
                <w:r w:rsidR="00083FA8">
                  <w:br/>
                </w:r>
              </w:sdtContent>
            </w:sdt>
          </w:p>
          <w:p w14:paraId="7D35AAE2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3B7A215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3E39FBB1" wp14:editId="51797C8F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AC49D3" wp14:editId="3898EF4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3CB2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1F7504" wp14:editId="77D90393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6D414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D244832" w14:textId="77777777" w:rsidR="004E4C8F" w:rsidRPr="004E4C8F" w:rsidRDefault="004E4C8F" w:rsidP="004E4C8F">
      <w:pPr>
        <w:pStyle w:val="Title"/>
      </w:pPr>
      <w:r w:rsidRPr="004E4C8F">
        <w:lastRenderedPageBreak/>
        <w:t>Exploratory Data Analysis (EDA)</w:t>
      </w:r>
    </w:p>
    <w:p w14:paraId="53F27F1A" w14:textId="77777777" w:rsidR="004E4C8F" w:rsidRPr="004E4C8F" w:rsidRDefault="004E4C8F" w:rsidP="004E4C8F">
      <w:pPr>
        <w:pStyle w:val="Content"/>
      </w:pPr>
      <w:r w:rsidRPr="004E4C8F">
        <w:t>Exploratory Data Analysis is a very important process of data science. It helps the data scientist to understand the data at hand and relates it with the business context.</w:t>
      </w:r>
    </w:p>
    <w:p w14:paraId="1902F997" w14:textId="77777777" w:rsidR="004E4C8F" w:rsidRPr="004E4C8F" w:rsidRDefault="004E4C8F" w:rsidP="004E4C8F">
      <w:pPr>
        <w:pStyle w:val="Content"/>
      </w:pPr>
      <w:r w:rsidRPr="004E4C8F">
        <w:t xml:space="preserve">The </w:t>
      </w:r>
      <w:proofErr w:type="gramStart"/>
      <w:r w:rsidRPr="004E4C8F">
        <w:t>open source</w:t>
      </w:r>
      <w:proofErr w:type="gramEnd"/>
      <w:r w:rsidRPr="004E4C8F">
        <w:t xml:space="preserve"> tools that I will be using in visualizing and analyzing my data is </w:t>
      </w:r>
      <w:r w:rsidRPr="004E4C8F">
        <w:rPr>
          <w:bCs/>
        </w:rPr>
        <w:t>Word Cloud.</w:t>
      </w:r>
    </w:p>
    <w:p w14:paraId="222DD3F9" w14:textId="77777777" w:rsidR="004E4C8F" w:rsidRPr="004E4C8F" w:rsidRDefault="004E4C8F" w:rsidP="004E4C8F">
      <w:pPr>
        <w:pStyle w:val="Content"/>
      </w:pPr>
      <w:r w:rsidRPr="004E4C8F">
        <w:t>Word Cloud is a data visualization tool used for representing text data. The </w:t>
      </w:r>
      <w:r w:rsidRPr="004E4C8F">
        <w:rPr>
          <w:bCs/>
        </w:rPr>
        <w:t>size</w:t>
      </w:r>
      <w:r w:rsidRPr="004E4C8F">
        <w:t xml:space="preserve"> of the texts in the image </w:t>
      </w:r>
      <w:proofErr w:type="gramStart"/>
      <w:r w:rsidRPr="004E4C8F">
        <w:t>represent</w:t>
      </w:r>
      <w:proofErr w:type="gramEnd"/>
      <w:r w:rsidRPr="004E4C8F">
        <w:t xml:space="preserve"> the </w:t>
      </w:r>
      <w:r w:rsidRPr="004E4C8F">
        <w:rPr>
          <w:bCs/>
        </w:rPr>
        <w:t>frequency or importance</w:t>
      </w:r>
      <w:r w:rsidRPr="004E4C8F">
        <w:t> of the words in the training data.</w:t>
      </w:r>
    </w:p>
    <w:p w14:paraId="5329C130" w14:textId="77777777" w:rsidR="004E4C8F" w:rsidRPr="004E4C8F" w:rsidRDefault="004E4C8F" w:rsidP="004E4C8F">
      <w:pPr>
        <w:pStyle w:val="Content"/>
      </w:pPr>
      <w:r w:rsidRPr="004E4C8F">
        <w:t>Steps to take in this section:</w:t>
      </w:r>
    </w:p>
    <w:p w14:paraId="03E51E17" w14:textId="77777777" w:rsidR="004E4C8F" w:rsidRPr="004E4C8F" w:rsidRDefault="004E4C8F" w:rsidP="004E4C8F">
      <w:pPr>
        <w:numPr>
          <w:ilvl w:val="0"/>
          <w:numId w:val="1"/>
        </w:numPr>
        <w:shd w:val="clear" w:color="auto" w:fill="FFFFFF"/>
        <w:spacing w:before="514" w:line="420" w:lineRule="atLeast"/>
        <w:ind w:left="1170"/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  <w:t>Get the email data</w:t>
      </w:r>
    </w:p>
    <w:p w14:paraId="07C00F0F" w14:textId="77777777" w:rsidR="004E4C8F" w:rsidRPr="004E4C8F" w:rsidRDefault="004E4C8F" w:rsidP="004E4C8F">
      <w:pPr>
        <w:numPr>
          <w:ilvl w:val="0"/>
          <w:numId w:val="1"/>
        </w:numPr>
        <w:shd w:val="clear" w:color="auto" w:fill="FFFFFF"/>
        <w:spacing w:before="274" w:line="420" w:lineRule="atLeast"/>
        <w:ind w:left="1170"/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  <w:t>Explore and analyze the data</w:t>
      </w:r>
    </w:p>
    <w:p w14:paraId="6E0E567D" w14:textId="77777777" w:rsidR="004E4C8F" w:rsidRPr="004E4C8F" w:rsidRDefault="004E4C8F" w:rsidP="004E4C8F">
      <w:pPr>
        <w:numPr>
          <w:ilvl w:val="0"/>
          <w:numId w:val="1"/>
        </w:numPr>
        <w:shd w:val="clear" w:color="auto" w:fill="FFFFFF"/>
        <w:spacing w:before="274" w:line="420" w:lineRule="atLeast"/>
        <w:ind w:left="1170"/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  <w:t>Visualize the training data with Word Cloud &amp; Bar Chart</w:t>
      </w:r>
    </w:p>
    <w:p w14:paraId="3718E169" w14:textId="77777777" w:rsidR="004E4C8F" w:rsidRPr="004E4C8F" w:rsidRDefault="004E4C8F" w:rsidP="004E4C8F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Times New Roman"/>
          <w:bCs/>
          <w:color w:val="292929"/>
          <w:spacing w:val="-1"/>
          <w:sz w:val="30"/>
          <w:szCs w:val="30"/>
        </w:rPr>
        <w:t>Get the spam data</w:t>
      </w:r>
    </w:p>
    <w:p w14:paraId="508C577B" w14:textId="77777777" w:rsidR="004E4C8F" w:rsidRPr="004E4C8F" w:rsidRDefault="004E4C8F" w:rsidP="004E4C8F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  <w:t>Data is the essential ingredients before we can develop any meaningful algorithm. Knowing where to get your data can be a very handy tool especially when you are just a beginner.</w:t>
      </w:r>
    </w:p>
    <w:p w14:paraId="3304D776" w14:textId="77777777" w:rsidR="004E4C8F" w:rsidRPr="004E4C8F" w:rsidRDefault="004E4C8F" w:rsidP="004E4C8F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  <w:t>Below are a few of the famous repositories where you can easily get thousand kind of data set for </w:t>
      </w:r>
      <w:proofErr w:type="gramStart"/>
      <w:r w:rsidRPr="004E4C8F">
        <w:rPr>
          <w:rFonts w:ascii="Georgia" w:eastAsia="Times New Roman" w:hAnsi="Georgia" w:cs="Times New Roman"/>
          <w:bCs/>
          <w:color w:val="292929"/>
          <w:spacing w:val="-1"/>
          <w:sz w:val="30"/>
          <w:szCs w:val="30"/>
        </w:rPr>
        <w:t>free :</w:t>
      </w:r>
      <w:proofErr w:type="gramEnd"/>
    </w:p>
    <w:p w14:paraId="5BCA922C" w14:textId="77777777" w:rsidR="004E4C8F" w:rsidRPr="004E4C8F" w:rsidRDefault="004E4C8F" w:rsidP="004E4C8F">
      <w:pPr>
        <w:numPr>
          <w:ilvl w:val="0"/>
          <w:numId w:val="2"/>
        </w:numPr>
        <w:shd w:val="clear" w:color="auto" w:fill="FFFFFF"/>
        <w:spacing w:before="514" w:line="420" w:lineRule="atLeast"/>
        <w:ind w:left="1170"/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</w:pPr>
      <w:hyperlink r:id="rId12" w:tgtFrame="_blank" w:history="1">
        <w:r w:rsidRPr="004E4C8F">
          <w:rPr>
            <w:rFonts w:ascii="Georgia" w:eastAsia="Times New Roman" w:hAnsi="Georgia" w:cs="Segoe UI"/>
            <w:b w:val="0"/>
            <w:color w:val="0000FF"/>
            <w:spacing w:val="-1"/>
            <w:sz w:val="30"/>
            <w:szCs w:val="30"/>
            <w:u w:val="single"/>
          </w:rPr>
          <w:t>UC Irvine Machine Learning Repository</w:t>
        </w:r>
      </w:hyperlink>
    </w:p>
    <w:p w14:paraId="055686B1" w14:textId="77777777" w:rsidR="004E4C8F" w:rsidRPr="004E4C8F" w:rsidRDefault="004E4C8F" w:rsidP="004E4C8F">
      <w:pPr>
        <w:numPr>
          <w:ilvl w:val="0"/>
          <w:numId w:val="2"/>
        </w:numPr>
        <w:shd w:val="clear" w:color="auto" w:fill="FFFFFF"/>
        <w:spacing w:before="274" w:line="420" w:lineRule="atLeast"/>
        <w:ind w:left="1170"/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</w:pPr>
      <w:hyperlink r:id="rId13" w:tgtFrame="_blank" w:history="1">
        <w:r w:rsidRPr="004E4C8F">
          <w:rPr>
            <w:rFonts w:ascii="Georgia" w:eastAsia="Times New Roman" w:hAnsi="Georgia" w:cs="Segoe UI"/>
            <w:b w:val="0"/>
            <w:color w:val="0000FF"/>
            <w:spacing w:val="-1"/>
            <w:sz w:val="30"/>
            <w:szCs w:val="30"/>
            <w:u w:val="single"/>
          </w:rPr>
          <w:t>Kaggle datasets</w:t>
        </w:r>
      </w:hyperlink>
    </w:p>
    <w:p w14:paraId="6379EC92" w14:textId="77777777" w:rsidR="004E4C8F" w:rsidRPr="004E4C8F" w:rsidRDefault="004E4C8F" w:rsidP="004E4C8F">
      <w:pPr>
        <w:numPr>
          <w:ilvl w:val="0"/>
          <w:numId w:val="2"/>
        </w:numPr>
        <w:shd w:val="clear" w:color="auto" w:fill="FFFFFF"/>
        <w:spacing w:before="274" w:line="420" w:lineRule="atLeast"/>
        <w:ind w:left="1170"/>
        <w:rPr>
          <w:rFonts w:ascii="Georgia" w:eastAsia="Times New Roman" w:hAnsi="Georgia" w:cs="Segoe UI"/>
          <w:b w:val="0"/>
          <w:color w:val="292929"/>
          <w:spacing w:val="-1"/>
          <w:sz w:val="30"/>
          <w:szCs w:val="30"/>
        </w:rPr>
      </w:pPr>
      <w:hyperlink r:id="rId14" w:tgtFrame="_blank" w:history="1">
        <w:r w:rsidRPr="004E4C8F">
          <w:rPr>
            <w:rFonts w:ascii="Georgia" w:eastAsia="Times New Roman" w:hAnsi="Georgia" w:cs="Segoe UI"/>
            <w:b w:val="0"/>
            <w:color w:val="0000FF"/>
            <w:spacing w:val="-1"/>
            <w:sz w:val="30"/>
            <w:szCs w:val="30"/>
            <w:u w:val="single"/>
          </w:rPr>
          <w:t>AWS datasets</w:t>
        </w:r>
      </w:hyperlink>
    </w:p>
    <w:p w14:paraId="577586B0" w14:textId="77777777" w:rsidR="004E4C8F" w:rsidRPr="004E4C8F" w:rsidRDefault="004E4C8F" w:rsidP="004E4C8F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</w:pPr>
      <w:r w:rsidRPr="004E4C8F"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  <w:t>For this email spamming data set, it is distributed by Spam Assassin, you can click this </w:t>
      </w:r>
      <w:hyperlink r:id="rId15" w:tgtFrame="_blank" w:history="1">
        <w:r w:rsidRPr="004E4C8F">
          <w:rPr>
            <w:rFonts w:ascii="Georgia" w:eastAsia="Times New Roman" w:hAnsi="Georgia" w:cs="Times New Roman"/>
            <w:b w:val="0"/>
            <w:color w:val="0000FF"/>
            <w:spacing w:val="-1"/>
            <w:sz w:val="30"/>
            <w:szCs w:val="30"/>
            <w:u w:val="single"/>
          </w:rPr>
          <w:t>link</w:t>
        </w:r>
      </w:hyperlink>
      <w:r w:rsidRPr="004E4C8F"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  <w:t> to go to the data set. There are a few categories of the data, you can read the </w:t>
      </w:r>
      <w:r w:rsidRPr="004E4C8F">
        <w:rPr>
          <w:rFonts w:ascii="Georgia" w:eastAsia="Times New Roman" w:hAnsi="Georgia" w:cs="Times New Roman"/>
          <w:b w:val="0"/>
          <w:i/>
          <w:iCs/>
          <w:color w:val="292929"/>
          <w:spacing w:val="-1"/>
          <w:sz w:val="30"/>
          <w:szCs w:val="30"/>
        </w:rPr>
        <w:t>readme.html </w:t>
      </w:r>
      <w:r w:rsidRPr="004E4C8F">
        <w:rPr>
          <w:rFonts w:ascii="Georgia" w:eastAsia="Times New Roman" w:hAnsi="Georgia" w:cs="Times New Roman"/>
          <w:b w:val="0"/>
          <w:color w:val="292929"/>
          <w:spacing w:val="-1"/>
          <w:sz w:val="30"/>
          <w:szCs w:val="30"/>
        </w:rPr>
        <w:t>to get more background information on the data.</w:t>
      </w:r>
    </w:p>
    <w:p w14:paraId="6E9FEADC" w14:textId="71D11E7E" w:rsidR="0087605E" w:rsidRDefault="004E4C8F" w:rsidP="00DF027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4E4C8F">
        <w:rPr>
          <w:rStyle w:val="ContentChar"/>
        </w:rPr>
        <w:t>In short, there is two types of data present in this repository, which is ham (non-spam) and spam data. Furthermore, in the ham data, there are easy and hard, which mean there is some non-spam data that has a very high similarity with spam data. This might pose a difficulty for our system to make a decision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7E8BADE6" w14:textId="4F9B4092" w:rsidR="004E4C8F" w:rsidRDefault="004E4C8F" w:rsidP="00DF027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9F440B6" w14:textId="77777777" w:rsidR="004E4C8F" w:rsidRDefault="004E4C8F" w:rsidP="004E4C8F">
      <w:pPr>
        <w:pStyle w:val="Heading2"/>
        <w:shd w:val="clear" w:color="auto" w:fill="FFFFFF"/>
        <w:spacing w:before="569" w:after="0" w:line="360" w:lineRule="atLeast"/>
        <w:rPr>
          <w:rFonts w:ascii="Helvetica" w:eastAsia="Times New Roman" w:hAnsi="Helvetica" w:cs="Helvetica"/>
          <w:b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Ham</w:t>
      </w:r>
    </w:p>
    <w:p w14:paraId="4A633998" w14:textId="45BFA01F" w:rsidR="004E4C8F" w:rsidRDefault="004E4C8F" w:rsidP="004E4C8F">
      <w:pPr>
        <w:pStyle w:val="Content"/>
      </w:pPr>
      <w:r>
        <w:t>This looks like a normal email reply to another person</w:t>
      </w:r>
    </w:p>
    <w:p w14:paraId="0B1EF7FA" w14:textId="77777777" w:rsidR="004E4C8F" w:rsidRDefault="004E4C8F" w:rsidP="004E4C8F">
      <w:pPr>
        <w:pStyle w:val="Heading2"/>
        <w:shd w:val="clear" w:color="auto" w:fill="FFFFFF"/>
        <w:spacing w:before="569" w:after="0" w:line="360" w:lineRule="atLeast"/>
        <w:rPr>
          <w:rFonts w:ascii="Helvetica" w:eastAsia="Times New Roman" w:hAnsi="Helvetica" w:cs="Helvetica"/>
          <w:b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Spam</w:t>
      </w:r>
    </w:p>
    <w:p w14:paraId="3E1BDD3D" w14:textId="30C79078" w:rsidR="004E4C8F" w:rsidRDefault="004E4C8F" w:rsidP="004E4C8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One of the spam training data does look like one of those spam advertisement email in our junk folder</w:t>
      </w:r>
    </w:p>
    <w:p w14:paraId="34F9079D" w14:textId="77777777" w:rsidR="00A4569E" w:rsidRDefault="00A4569E" w:rsidP="00A4569E">
      <w:pPr>
        <w:pStyle w:val="Heading1"/>
        <w:shd w:val="clear" w:color="auto" w:fill="FFFFFF"/>
        <w:spacing w:before="754" w:after="0" w:line="420" w:lineRule="atLeast"/>
        <w:rPr>
          <w:rFonts w:ascii="Helvetica" w:eastAsia="Times New Roman" w:hAnsi="Helvetica" w:cs="Helvetica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 w:val="0"/>
          <w:color w:val="292929"/>
          <w:sz w:val="33"/>
          <w:szCs w:val="33"/>
        </w:rPr>
        <w:t>Train Test Split</w:t>
      </w:r>
    </w:p>
    <w:p w14:paraId="50A5D518" w14:textId="77777777" w:rsidR="00A4569E" w:rsidRDefault="00A4569E" w:rsidP="00A456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It is important to split your data set to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training set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test set</w:t>
      </w:r>
      <w:r>
        <w:rPr>
          <w:rFonts w:ascii="Georgia" w:hAnsi="Georgia"/>
          <w:color w:val="292929"/>
          <w:spacing w:val="-1"/>
          <w:sz w:val="30"/>
          <w:szCs w:val="30"/>
        </w:rPr>
        <w:t>, so that you can evaluate the performance of your model using the test set before deploying it in a production environment.</w:t>
      </w:r>
    </w:p>
    <w:p w14:paraId="04ECE95E" w14:textId="77777777" w:rsidR="00A4569E" w:rsidRDefault="00A4569E" w:rsidP="00A456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One important thing to note when doing the train test split is to make sure the distribution of the data between the training set and testing set are similar.</w:t>
      </w:r>
    </w:p>
    <w:p w14:paraId="0FC160FE" w14:textId="24BB3E20" w:rsidR="00A4569E" w:rsidRDefault="00A4569E" w:rsidP="00A456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What it means in this context is that the percentage of spam email in the training set and test set should be similar.</w:t>
      </w:r>
    </w:p>
    <w:p w14:paraId="4365788C" w14:textId="77777777" w:rsidR="00A4569E" w:rsidRDefault="00A4569E" w:rsidP="00A4569E">
      <w:pPr>
        <w:pStyle w:val="Heading1"/>
        <w:shd w:val="clear" w:color="auto" w:fill="FFFFFF"/>
        <w:spacing w:before="754" w:after="0" w:line="420" w:lineRule="atLeast"/>
        <w:rPr>
          <w:rFonts w:ascii="Helvetica" w:eastAsia="Times New Roman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Data Preprocessing</w:t>
      </w:r>
    </w:p>
    <w:p w14:paraId="26CE5852" w14:textId="77777777" w:rsidR="00A4569E" w:rsidRDefault="00A4569E" w:rsidP="00A4569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0"/>
          <w:szCs w:val="30"/>
        </w:rPr>
        <w:t>Text Cleaning</w:t>
      </w:r>
    </w:p>
    <w:p w14:paraId="551F03E0" w14:textId="77777777" w:rsidR="00A4569E" w:rsidRDefault="00A4569E" w:rsidP="00A456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Text Cleaning is a very important step in machine learning because your data may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contains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a lot of noise and unwanted character such as punctuation, white space, numbers, hyperlink and etc.</w:t>
      </w:r>
    </w:p>
    <w:p w14:paraId="21E48A29" w14:textId="77777777" w:rsidR="00A4569E" w:rsidRDefault="00A4569E" w:rsidP="00A456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Some standard procedures that people generally use are:</w:t>
      </w:r>
    </w:p>
    <w:p w14:paraId="5794FBF1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convert all letters to lower/upper case</w:t>
      </w:r>
    </w:p>
    <w:p w14:paraId="09923D79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removing numbers</w:t>
      </w:r>
    </w:p>
    <w:p w14:paraId="4A4CF42B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removing punctuation</w:t>
      </w:r>
    </w:p>
    <w:p w14:paraId="053FEBB8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removing white spaces</w:t>
      </w:r>
    </w:p>
    <w:p w14:paraId="00429A02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removing hyperlink</w:t>
      </w:r>
    </w:p>
    <w:p w14:paraId="161AFFFE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removing stop words such as </w:t>
      </w:r>
      <w:r>
        <w:rPr>
          <w:rStyle w:val="Emphasis"/>
          <w:rFonts w:ascii="Georgia" w:eastAsiaTheme="minorEastAsia" w:hAnsi="Georgia" w:cs="Segoe UI"/>
          <w:color w:val="292929"/>
          <w:spacing w:val="-1"/>
          <w:sz w:val="30"/>
          <w:szCs w:val="30"/>
        </w:rPr>
        <w:t>a, about, above, down, doing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and the list goes on…</w:t>
      </w:r>
    </w:p>
    <w:p w14:paraId="24DB6EC5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 w:cs="Segoe UI"/>
          <w:color w:val="292929"/>
          <w:spacing w:val="-1"/>
          <w:sz w:val="30"/>
          <w:szCs w:val="30"/>
        </w:rPr>
        <w:t>Word Stemming</w:t>
      </w:r>
    </w:p>
    <w:p w14:paraId="113545F4" w14:textId="77777777" w:rsidR="00A4569E" w:rsidRDefault="00A4569E" w:rsidP="00A4569E">
      <w:pPr>
        <w:pStyle w:val="mu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 w:cs="Segoe UI"/>
          <w:color w:val="292929"/>
          <w:spacing w:val="-1"/>
          <w:sz w:val="30"/>
          <w:szCs w:val="30"/>
        </w:rPr>
        <w:t>Word lemmatization</w:t>
      </w:r>
    </w:p>
    <w:p w14:paraId="3E4B179C" w14:textId="77777777" w:rsidR="00A4569E" w:rsidRDefault="00A4569E" w:rsidP="00A4569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2FE1F70" w14:textId="77777777" w:rsidR="004E4C8F" w:rsidRDefault="004E4C8F" w:rsidP="004E4C8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636EA757" w14:textId="77777777" w:rsidR="004E4C8F" w:rsidRDefault="004E4C8F" w:rsidP="004E4C8F">
      <w:pPr>
        <w:pStyle w:val="Content"/>
        <w:rPr>
          <w:rFonts w:cs="Times New Roman"/>
        </w:rPr>
      </w:pPr>
    </w:p>
    <w:p w14:paraId="12091029" w14:textId="77777777" w:rsidR="004E4C8F" w:rsidRPr="00D70D02" w:rsidRDefault="004E4C8F" w:rsidP="00DF027C"/>
    <w:sectPr w:rsidR="004E4C8F" w:rsidRPr="00D70D02" w:rsidSect="00DF027C">
      <w:headerReference w:type="default" r:id="rId16"/>
      <w:footerReference w:type="default" r:id="rId17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85CE" w14:textId="77777777" w:rsidR="006A1828" w:rsidRDefault="006A1828">
      <w:r>
        <w:separator/>
      </w:r>
    </w:p>
    <w:p w14:paraId="03050196" w14:textId="77777777" w:rsidR="006A1828" w:rsidRDefault="006A1828"/>
  </w:endnote>
  <w:endnote w:type="continuationSeparator" w:id="0">
    <w:p w14:paraId="004C3285" w14:textId="77777777" w:rsidR="006A1828" w:rsidRDefault="006A1828">
      <w:r>
        <w:continuationSeparator/>
      </w:r>
    </w:p>
    <w:p w14:paraId="063AD516" w14:textId="77777777" w:rsidR="006A1828" w:rsidRDefault="006A1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1222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B78236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1DA7" w14:textId="77777777" w:rsidR="006A1828" w:rsidRDefault="006A1828">
      <w:r>
        <w:separator/>
      </w:r>
    </w:p>
    <w:p w14:paraId="28528E86" w14:textId="77777777" w:rsidR="006A1828" w:rsidRDefault="006A1828"/>
  </w:footnote>
  <w:footnote w:type="continuationSeparator" w:id="0">
    <w:p w14:paraId="644F93CD" w14:textId="77777777" w:rsidR="006A1828" w:rsidRDefault="006A1828">
      <w:r>
        <w:continuationSeparator/>
      </w:r>
    </w:p>
    <w:p w14:paraId="5BE60933" w14:textId="77777777" w:rsidR="006A1828" w:rsidRDefault="006A18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220D77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334F828" w14:textId="77777777" w:rsidR="00D077E9" w:rsidRDefault="00D077E9">
          <w:pPr>
            <w:pStyle w:val="Header"/>
          </w:pPr>
        </w:p>
      </w:tc>
    </w:tr>
  </w:tbl>
  <w:p w14:paraId="00F7E920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50F"/>
    <w:multiLevelType w:val="multilevel"/>
    <w:tmpl w:val="D028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F3010"/>
    <w:multiLevelType w:val="multilevel"/>
    <w:tmpl w:val="19CA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71415"/>
    <w:multiLevelType w:val="multilevel"/>
    <w:tmpl w:val="3AF8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608945">
    <w:abstractNumId w:val="0"/>
  </w:num>
  <w:num w:numId="2" w16cid:durableId="624964254">
    <w:abstractNumId w:val="2"/>
  </w:num>
  <w:num w:numId="3" w16cid:durableId="100571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7A"/>
    <w:rsid w:val="0002482E"/>
    <w:rsid w:val="00050324"/>
    <w:rsid w:val="00083FA8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02C7A"/>
    <w:rsid w:val="004110DE"/>
    <w:rsid w:val="0044085A"/>
    <w:rsid w:val="004B21A5"/>
    <w:rsid w:val="004E4C8F"/>
    <w:rsid w:val="005037F0"/>
    <w:rsid w:val="00516A86"/>
    <w:rsid w:val="005275F6"/>
    <w:rsid w:val="00572102"/>
    <w:rsid w:val="005F1BB0"/>
    <w:rsid w:val="00656C4D"/>
    <w:rsid w:val="006A1828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31381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4569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9BB6F"/>
  <w15:docId w15:val="{98CC553D-CFDA-4449-BC93-4ACE1B24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pw-post-body-paragraph">
    <w:name w:val="pw-post-body-paragraph"/>
    <w:basedOn w:val="Normal"/>
    <w:rsid w:val="004E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E4C8F"/>
    <w:rPr>
      <w:b/>
      <w:bCs/>
    </w:rPr>
  </w:style>
  <w:style w:type="paragraph" w:customStyle="1" w:styleId="mu">
    <w:name w:val="mu"/>
    <w:basedOn w:val="Normal"/>
    <w:rsid w:val="004E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4C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4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dataset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chive.ics.uci.edu/ml/index.ph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hyperlink" Target="https://spamassassin.apache.org/old/publiccorpus/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registry.opendata.aw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taz\AppData\Local\Microsoft\Office\16.0\DTS\en-US%7b2F60B7D8-2594-4467-BB78-8B0D652EFE14%7d\%7b941250BD-1178-4F60-A79E-AA9DFAE3034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78E435BFC04A3395E8095410D1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2BD8-0541-41C8-A506-835305D0CF00}"/>
      </w:docPartPr>
      <w:docPartBody>
        <w:p w:rsidR="00000000" w:rsidRDefault="00000000">
          <w:pPr>
            <w:pStyle w:val="8F78E435BFC04A3395E8095410D1D97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C31491E44BB4C4398E5306BD8E9D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1FFFD-F688-464B-AAEB-085242725AD4}"/>
      </w:docPartPr>
      <w:docPartBody>
        <w:p w:rsidR="00000000" w:rsidRDefault="00000000">
          <w:pPr>
            <w:pStyle w:val="4C31491E44BB4C4398E5306BD8E9DBB1"/>
          </w:pPr>
          <w:r>
            <w:t>COMPANY NAME</w:t>
          </w:r>
        </w:p>
      </w:docPartBody>
    </w:docPart>
    <w:docPart>
      <w:docPartPr>
        <w:name w:val="550DD98F571742438246B0A9CE5A5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A05AB-F996-40AA-8CD6-702E2A344B1F}"/>
      </w:docPartPr>
      <w:docPartBody>
        <w:p w:rsidR="00000000" w:rsidRDefault="00000000">
          <w:pPr>
            <w:pStyle w:val="550DD98F571742438246B0A9CE5A5DF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F8"/>
    <w:rsid w:val="0003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8F78E435BFC04A3395E8095410D1D97A">
    <w:name w:val="8F78E435BFC04A3395E8095410D1D97A"/>
  </w:style>
  <w:style w:type="paragraph" w:customStyle="1" w:styleId="4C31491E44BB4C4398E5306BD8E9DBB1">
    <w:name w:val="4C31491E44BB4C4398E5306BD8E9DBB1"/>
  </w:style>
  <w:style w:type="paragraph" w:customStyle="1" w:styleId="550DD98F571742438246B0A9CE5A5DFF">
    <w:name w:val="550DD98F571742438246B0A9CE5A5DFF"/>
  </w:style>
  <w:style w:type="paragraph" w:customStyle="1" w:styleId="FA9371CBA4DD4D399BE13BB1425864FF">
    <w:name w:val="FA9371CBA4DD4D399BE13BB1425864FF"/>
  </w:style>
  <w:style w:type="paragraph" w:customStyle="1" w:styleId="752D9CF957F846A599570AC57B2D872F">
    <w:name w:val="752D9CF957F846A599570AC57B2D872F"/>
  </w:style>
  <w:style w:type="paragraph" w:customStyle="1" w:styleId="DC6574CE6E044E09B0BC3DC9B18B19FD">
    <w:name w:val="DC6574CE6E044E09B0BC3DC9B18B19FD"/>
  </w:style>
  <w:style w:type="paragraph" w:customStyle="1" w:styleId="BD86D841135041298CB92498DD7FA521">
    <w:name w:val="BD86D841135041298CB92498DD7FA521"/>
  </w:style>
  <w:style w:type="paragraph" w:customStyle="1" w:styleId="19400D83655D46C9AEC52896948EBBB8">
    <w:name w:val="19400D83655D46C9AEC52896948EB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Irtaza malik(F2019332006)
BS-CDS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72E7D5-AB06-4ABA-8A9A-E362FD7E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{941250BD-1178-4F60-A79E-AA9DFAE30349}tf16392850_win32</Template>
  <TotalTime>624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Irtaza malik</dc:creator>
  <cp:keywords/>
  <cp:lastModifiedBy>Irtaza malik</cp:lastModifiedBy>
  <cp:revision>1</cp:revision>
  <cp:lastPrinted>2006-08-01T17:47:00Z</cp:lastPrinted>
  <dcterms:created xsi:type="dcterms:W3CDTF">2022-07-18T16:12:00Z</dcterms:created>
  <dcterms:modified xsi:type="dcterms:W3CDTF">2022-07-19T02:36:00Z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