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540" w:rsidRPr="00467FEF" w:rsidRDefault="00F55E86" w:rsidP="00A06BC3">
      <w:pPr>
        <w:rPr>
          <w:rFonts w:cs="Open Sans"/>
          <w:b/>
          <w:bCs/>
          <w:sz w:val="52"/>
          <w:szCs w:val="52"/>
        </w:rPr>
      </w:pPr>
      <w:r>
        <w:rPr>
          <w:rFonts w:cs="Open Sans"/>
          <w:noProof/>
          <w:sz w:val="52"/>
          <w:szCs w:val="52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930598</wp:posOffset>
                </wp:positionH>
                <wp:positionV relativeFrom="paragraph">
                  <wp:posOffset>8255</wp:posOffset>
                </wp:positionV>
                <wp:extent cx="0" cy="940172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01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line w14:anchorId="043209E2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3pt,.65pt" to="73.3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" strokecolor="black [3213]" strokeweight="1.5pt">
                <v:stroke joinstyle="miter"/>
              </v:line>
            </w:pict>
          </mc:Fallback>
        </mc:AlternateContent>
      </w:r>
      <w:r w:rsidR="00DC76AA" w:rsidRPr="00A36E54">
        <w:rPr>
          <w:rFonts w:cs="Open Sans"/>
          <w:noProof/>
          <w:sz w:val="52"/>
          <w:szCs w:val="52"/>
          <w:lang w:bidi="bn-B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17145</wp:posOffset>
            </wp:positionV>
            <wp:extent cx="751840" cy="91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540">
        <w:rPr>
          <w:rFonts w:cs="Open Sans"/>
          <w:sz w:val="52"/>
          <w:szCs w:val="52"/>
        </w:rPr>
        <w:t xml:space="preserve"> </w:t>
      </w:r>
      <w:r w:rsidR="00D93B40">
        <w:rPr>
          <w:rFonts w:cs="Open Sans"/>
          <w:sz w:val="52"/>
          <w:szCs w:val="52"/>
        </w:rPr>
        <w:t xml:space="preserve">  </w:t>
      </w:r>
      <w:r w:rsidR="00DC76AA" w:rsidRPr="00467FEF">
        <w:rPr>
          <w:rFonts w:cs="Open Sans"/>
          <w:b/>
          <w:bCs/>
          <w:sz w:val="52"/>
          <w:szCs w:val="52"/>
        </w:rPr>
        <w:t>NORTH SOUTH UNIVERSITY</w:t>
      </w:r>
    </w:p>
    <w:p w:rsidR="00390EAD" w:rsidRDefault="00B53540" w:rsidP="00A06BC3">
      <w:pPr>
        <w:rPr>
          <w:rFonts w:eastAsia="Times New Roman" w:cs="Open Sans"/>
          <w:color w:val="333333"/>
          <w:spacing w:val="4"/>
          <w:kern w:val="36"/>
          <w:sz w:val="30"/>
          <w:szCs w:val="30"/>
          <w:lang w:bidi="bn-BD"/>
        </w:rPr>
      </w:pPr>
      <w:r>
        <w:rPr>
          <w:rFonts w:eastAsia="Times New Roman" w:cs="Open Sans"/>
          <w:color w:val="333333"/>
          <w:spacing w:val="4"/>
          <w:kern w:val="36"/>
          <w:sz w:val="30"/>
          <w:szCs w:val="30"/>
          <w:lang w:bidi="bn-BD"/>
        </w:rPr>
        <w:t xml:space="preserve">  </w:t>
      </w:r>
      <w:r w:rsidR="00D93B40">
        <w:rPr>
          <w:rFonts w:eastAsia="Times New Roman" w:cs="Open Sans"/>
          <w:color w:val="333333"/>
          <w:spacing w:val="4"/>
          <w:kern w:val="36"/>
          <w:sz w:val="30"/>
          <w:szCs w:val="30"/>
          <w:lang w:bidi="bn-BD"/>
        </w:rPr>
        <w:t xml:space="preserve">   </w:t>
      </w:r>
      <w:r w:rsidR="001C108D" w:rsidRPr="001C108D">
        <w:rPr>
          <w:rFonts w:eastAsia="Times New Roman" w:cs="Open Sans"/>
          <w:color w:val="333333"/>
          <w:spacing w:val="4"/>
          <w:kern w:val="36"/>
          <w:sz w:val="30"/>
          <w:szCs w:val="30"/>
          <w:lang w:bidi="bn-BD"/>
        </w:rPr>
        <w:t>School of Engineering &amp; Physical Science</w:t>
      </w:r>
      <w:r w:rsidR="001C108D" w:rsidRPr="00A36E54">
        <w:rPr>
          <w:rFonts w:eastAsia="Times New Roman" w:cs="Open Sans"/>
          <w:color w:val="333333"/>
          <w:spacing w:val="4"/>
          <w:kern w:val="36"/>
          <w:sz w:val="30"/>
          <w:szCs w:val="30"/>
          <w:lang w:bidi="bn-BD"/>
        </w:rPr>
        <w:t>s</w:t>
      </w:r>
    </w:p>
    <w:p w:rsidR="00390EAD" w:rsidRDefault="00390EAD" w:rsidP="00A06BC3">
      <w:pPr>
        <w:rPr>
          <w:rFonts w:eastAsia="Times New Roman" w:cs="Open Sans"/>
          <w:color w:val="333333"/>
          <w:spacing w:val="4"/>
          <w:kern w:val="36"/>
          <w:szCs w:val="24"/>
          <w:lang w:bidi="bn-BD"/>
        </w:rPr>
      </w:pPr>
    </w:p>
    <w:p w:rsidR="00390EAD" w:rsidRDefault="00390EAD" w:rsidP="00A06BC3">
      <w:pPr>
        <w:rPr>
          <w:rFonts w:eastAsia="Times New Roman" w:cs="Open Sans"/>
          <w:color w:val="333333"/>
          <w:spacing w:val="4"/>
          <w:kern w:val="36"/>
          <w:szCs w:val="24"/>
          <w:lang w:bidi="bn-BD"/>
        </w:rPr>
      </w:pPr>
    </w:p>
    <w:p w:rsidR="00390EAD" w:rsidRPr="00390EAD" w:rsidRDefault="00390EAD" w:rsidP="00A06BC3">
      <w:pPr>
        <w:rPr>
          <w:rFonts w:eastAsia="Times New Roman" w:cs="Open Sans"/>
          <w:color w:val="333333"/>
          <w:spacing w:val="4"/>
          <w:kern w:val="36"/>
          <w:szCs w:val="24"/>
          <w:lang w:bidi="bn-BD"/>
        </w:rPr>
      </w:pPr>
    </w:p>
    <w:p w:rsidR="00390EAD" w:rsidRDefault="00347F0F" w:rsidP="00390EAD">
      <w:pPr>
        <w:jc w:val="center"/>
        <w:rPr>
          <w:rFonts w:eastAsia="Times New Roman" w:cs="Open Sans"/>
          <w:color w:val="333333"/>
          <w:spacing w:val="4"/>
          <w:kern w:val="36"/>
          <w:sz w:val="30"/>
          <w:szCs w:val="30"/>
          <w:lang w:bidi="bn-BD"/>
        </w:rPr>
      </w:pPr>
      <w:r>
        <w:rPr>
          <w:rFonts w:eastAsia="Times New Roman" w:cs="Open Sans"/>
          <w:color w:val="333333"/>
          <w:spacing w:val="4"/>
          <w:kern w:val="36"/>
          <w:sz w:val="30"/>
          <w:szCs w:val="30"/>
          <w:lang w:bidi="bn-BD"/>
        </w:rPr>
        <w:t>EEE-111</w:t>
      </w:r>
    </w:p>
    <w:p w:rsidR="008617DD" w:rsidRPr="00467FEF" w:rsidRDefault="00347F0F" w:rsidP="00E9742C">
      <w:pPr>
        <w:pBdr>
          <w:top w:val="single" w:sz="4" w:space="1" w:color="auto"/>
          <w:bottom w:val="single" w:sz="4" w:space="1" w:color="auto"/>
        </w:pBdr>
        <w:jc w:val="center"/>
        <w:rPr>
          <w:rFonts w:cs="Open Sans"/>
          <w:sz w:val="48"/>
          <w:szCs w:val="48"/>
        </w:rPr>
      </w:pPr>
      <w:r>
        <w:rPr>
          <w:rFonts w:cs="Open Sans"/>
          <w:sz w:val="48"/>
          <w:szCs w:val="48"/>
        </w:rPr>
        <w:t>Analog Electronics I</w:t>
      </w:r>
    </w:p>
    <w:p w:rsidR="000449BA" w:rsidRDefault="000449BA" w:rsidP="000449BA">
      <w:pPr>
        <w:jc w:val="center"/>
        <w:rPr>
          <w:rFonts w:cs="Open Sans"/>
          <w:sz w:val="30"/>
          <w:szCs w:val="30"/>
        </w:rPr>
      </w:pPr>
    </w:p>
    <w:p w:rsidR="00B20ED3" w:rsidRPr="000449BA" w:rsidRDefault="000449BA" w:rsidP="000449BA">
      <w:pPr>
        <w:jc w:val="center"/>
        <w:rPr>
          <w:rFonts w:cs="Open Sans"/>
          <w:sz w:val="30"/>
          <w:szCs w:val="30"/>
        </w:rPr>
      </w:pPr>
      <w:r>
        <w:rPr>
          <w:rFonts w:cs="Open Sans"/>
          <w:sz w:val="30"/>
          <w:szCs w:val="30"/>
        </w:rPr>
        <w:t xml:space="preserve">Project topic: </w:t>
      </w:r>
      <w:r w:rsidR="004A4E10">
        <w:rPr>
          <w:rFonts w:cs="Open Sans"/>
          <w:sz w:val="30"/>
          <w:szCs w:val="30"/>
        </w:rPr>
        <w:t>USB Mobile Charger</w:t>
      </w:r>
    </w:p>
    <w:p w:rsidR="00DB17CD" w:rsidRPr="0086682B" w:rsidRDefault="00DB17CD" w:rsidP="002044D2">
      <w:pPr>
        <w:rPr>
          <w:rFonts w:cs="Open Sans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8"/>
        <w:gridCol w:w="4702"/>
      </w:tblGrid>
      <w:tr w:rsidR="000F3677" w:rsidTr="000F3677">
        <w:trPr>
          <w:trHeight w:val="2952"/>
        </w:trPr>
        <w:tc>
          <w:tcPr>
            <w:tcW w:w="2488" w:type="pct"/>
          </w:tcPr>
          <w:p w:rsidR="002D0754" w:rsidRDefault="000F3677" w:rsidP="001D28C3">
            <w:pPr>
              <w:rPr>
                <w:rFonts w:cs="Open Sans"/>
                <w:szCs w:val="24"/>
              </w:rPr>
            </w:pPr>
            <w:r w:rsidRPr="00845A85">
              <w:rPr>
                <w:rFonts w:cs="Open Sans"/>
                <w:szCs w:val="24"/>
              </w:rPr>
              <w:t>Submitted To:</w:t>
            </w:r>
          </w:p>
          <w:p w:rsidR="001D28C3" w:rsidRPr="001D28C3" w:rsidRDefault="001D28C3" w:rsidP="001D28C3">
            <w:pPr>
              <w:rPr>
                <w:rStyle w:val="Strong"/>
                <w:rFonts w:cs="Open Sans"/>
                <w:b w:val="0"/>
                <w:bCs w:val="0"/>
                <w:szCs w:val="24"/>
              </w:rPr>
            </w:pPr>
            <w:r>
              <w:rPr>
                <w:rFonts w:cs="Open Sans"/>
                <w:szCs w:val="24"/>
              </w:rPr>
              <w:t>Dr. Sharnali Islam</w:t>
            </w:r>
          </w:p>
          <w:p w:rsidR="000F3677" w:rsidRPr="00845A85" w:rsidRDefault="000F3677" w:rsidP="007F4E68">
            <w:pPr>
              <w:rPr>
                <w:rFonts w:cs="Open Sans"/>
                <w:szCs w:val="24"/>
              </w:rPr>
            </w:pPr>
            <w:r w:rsidRPr="00845A85">
              <w:rPr>
                <w:rFonts w:cs="Open Sans"/>
                <w:szCs w:val="24"/>
              </w:rPr>
              <w:t>Ass</w:t>
            </w:r>
            <w:r w:rsidR="001D28C3">
              <w:rPr>
                <w:rFonts w:cs="Open Sans"/>
                <w:szCs w:val="24"/>
              </w:rPr>
              <w:t>istant</w:t>
            </w:r>
            <w:r w:rsidRPr="00845A85">
              <w:rPr>
                <w:rFonts w:cs="Open Sans"/>
                <w:szCs w:val="24"/>
              </w:rPr>
              <w:t xml:space="preserve"> Professor</w:t>
            </w:r>
          </w:p>
          <w:p w:rsidR="000F3677" w:rsidRPr="00845A85" w:rsidRDefault="000F3677" w:rsidP="007F4E68">
            <w:pPr>
              <w:rPr>
                <w:rFonts w:cs="Open Sans"/>
                <w:szCs w:val="24"/>
              </w:rPr>
            </w:pPr>
            <w:r w:rsidRPr="00845A85">
              <w:rPr>
                <w:rFonts w:cs="Open Sans"/>
                <w:szCs w:val="24"/>
              </w:rPr>
              <w:t>Department of Electrical</w:t>
            </w:r>
          </w:p>
          <w:p w:rsidR="000F3677" w:rsidRPr="00845A85" w:rsidRDefault="000F3677" w:rsidP="007F4E68">
            <w:pPr>
              <w:rPr>
                <w:rFonts w:cs="Open Sans"/>
                <w:szCs w:val="24"/>
              </w:rPr>
            </w:pPr>
            <w:r w:rsidRPr="00845A85">
              <w:rPr>
                <w:rFonts w:cs="Open Sans"/>
                <w:szCs w:val="24"/>
              </w:rPr>
              <w:t>&amp; Computer Engineering</w:t>
            </w:r>
          </w:p>
        </w:tc>
        <w:tc>
          <w:tcPr>
            <w:tcW w:w="2512" w:type="pct"/>
          </w:tcPr>
          <w:p w:rsidR="000F3677" w:rsidRDefault="000F3677" w:rsidP="007F4E68">
            <w:pPr>
              <w:jc w:val="right"/>
              <w:rPr>
                <w:rFonts w:cs="Open Sans"/>
                <w:szCs w:val="24"/>
              </w:rPr>
            </w:pPr>
            <w:r>
              <w:rPr>
                <w:rFonts w:cs="Open Sans"/>
                <w:szCs w:val="24"/>
              </w:rPr>
              <w:t>Submitted By:</w:t>
            </w:r>
          </w:p>
          <w:p w:rsidR="001D28C3" w:rsidRDefault="001D28C3" w:rsidP="007F4E68">
            <w:pPr>
              <w:jc w:val="right"/>
              <w:rPr>
                <w:rFonts w:cs="Open Sans"/>
                <w:szCs w:val="24"/>
              </w:rPr>
            </w:pPr>
            <w:r>
              <w:rPr>
                <w:rFonts w:cs="Open Sans"/>
                <w:szCs w:val="24"/>
              </w:rPr>
              <w:t>Abdullah Al Mamun</w:t>
            </w:r>
          </w:p>
          <w:p w:rsidR="001D28C3" w:rsidRDefault="001D28C3" w:rsidP="007F4E68">
            <w:pPr>
              <w:jc w:val="right"/>
              <w:rPr>
                <w:rFonts w:cs="Open Sans"/>
                <w:szCs w:val="24"/>
              </w:rPr>
            </w:pPr>
            <w:r>
              <w:rPr>
                <w:rFonts w:cs="Open Sans"/>
                <w:szCs w:val="24"/>
              </w:rPr>
              <w:t>1511753642</w:t>
            </w:r>
          </w:p>
          <w:p w:rsidR="001D28C3" w:rsidRDefault="001D28C3" w:rsidP="007F4E68">
            <w:pPr>
              <w:jc w:val="right"/>
              <w:rPr>
                <w:rFonts w:cs="Open Sans"/>
                <w:szCs w:val="24"/>
              </w:rPr>
            </w:pPr>
            <w:r>
              <w:rPr>
                <w:rFonts w:cs="Open Sans"/>
                <w:szCs w:val="24"/>
              </w:rPr>
              <w:t>Mustafizur Rahman</w:t>
            </w:r>
          </w:p>
          <w:p w:rsidR="001D28C3" w:rsidRDefault="00567BA1" w:rsidP="007F4E68">
            <w:pPr>
              <w:jc w:val="right"/>
              <w:rPr>
                <w:rFonts w:cs="Open Sans"/>
                <w:szCs w:val="24"/>
              </w:rPr>
            </w:pPr>
            <w:r>
              <w:rPr>
                <w:rFonts w:cs="Open Sans"/>
                <w:szCs w:val="24"/>
              </w:rPr>
              <w:t>1510078042</w:t>
            </w:r>
          </w:p>
          <w:p w:rsidR="000F3677" w:rsidRDefault="000F3677" w:rsidP="007F4E68">
            <w:pPr>
              <w:jc w:val="right"/>
              <w:rPr>
                <w:rFonts w:cs="Open Sans"/>
                <w:szCs w:val="24"/>
              </w:rPr>
            </w:pPr>
            <w:r>
              <w:rPr>
                <w:rFonts w:cs="Open Sans"/>
                <w:szCs w:val="24"/>
              </w:rPr>
              <w:t>Sujit Debnath</w:t>
            </w:r>
          </w:p>
          <w:p w:rsidR="000F3677" w:rsidRDefault="0067059E" w:rsidP="0067059E">
            <w:pPr>
              <w:tabs>
                <w:tab w:val="right" w:pos="2547"/>
              </w:tabs>
              <w:jc w:val="right"/>
              <w:rPr>
                <w:rFonts w:cs="Open Sans"/>
                <w:szCs w:val="24"/>
              </w:rPr>
            </w:pPr>
            <w:r>
              <w:rPr>
                <w:rFonts w:cs="Open Sans"/>
                <w:szCs w:val="24"/>
              </w:rPr>
              <w:t>1511378642</w:t>
            </w:r>
          </w:p>
        </w:tc>
      </w:tr>
    </w:tbl>
    <w:p w:rsidR="00547C81" w:rsidRDefault="00547C81" w:rsidP="002044D2">
      <w:pPr>
        <w:rPr>
          <w:rFonts w:cs="Open Sans"/>
          <w:szCs w:val="24"/>
        </w:rPr>
      </w:pPr>
    </w:p>
    <w:p w:rsidR="007F289C" w:rsidRDefault="007F289C" w:rsidP="002044D2">
      <w:pPr>
        <w:rPr>
          <w:rFonts w:cs="Open Sans"/>
          <w:szCs w:val="24"/>
        </w:rPr>
      </w:pPr>
    </w:p>
    <w:p w:rsidR="00E708D3" w:rsidRDefault="005270CC" w:rsidP="00E708D3">
      <w:pPr>
        <w:jc w:val="center"/>
        <w:rPr>
          <w:rFonts w:cs="Open Sans"/>
          <w:szCs w:val="24"/>
        </w:rPr>
      </w:pPr>
      <w:r>
        <w:rPr>
          <w:rFonts w:cs="Open Sans"/>
          <w:szCs w:val="24"/>
        </w:rPr>
        <w:t>Section-04</w:t>
      </w:r>
      <w:r w:rsidR="000D1216">
        <w:rPr>
          <w:rFonts w:cs="Open Sans"/>
          <w:szCs w:val="24"/>
        </w:rPr>
        <w:t>, Group-08</w:t>
      </w:r>
    </w:p>
    <w:p w:rsidR="00893AFC" w:rsidRPr="00893AFC" w:rsidRDefault="00892587" w:rsidP="00893AFC">
      <w:pPr>
        <w:jc w:val="center"/>
        <w:rPr>
          <w:rFonts w:cs="Open Sans"/>
          <w:szCs w:val="24"/>
        </w:rPr>
      </w:pPr>
      <w:r>
        <w:rPr>
          <w:rFonts w:cs="Open Sans"/>
          <w:szCs w:val="24"/>
        </w:rPr>
        <w:t xml:space="preserve">Submitted: </w:t>
      </w:r>
      <w:r w:rsidR="005270CC">
        <w:rPr>
          <w:rFonts w:cs="Open Sans"/>
          <w:szCs w:val="24"/>
        </w:rPr>
        <w:t>Tuesday, 18</w:t>
      </w:r>
      <w:r w:rsidR="00E708D3" w:rsidRPr="00E708D3">
        <w:rPr>
          <w:rFonts w:cs="Open Sans"/>
          <w:szCs w:val="24"/>
          <w:vertAlign w:val="superscript"/>
        </w:rPr>
        <w:t>th</w:t>
      </w:r>
      <w:r w:rsidR="00E708D3">
        <w:rPr>
          <w:rFonts w:cs="Open Sans"/>
          <w:szCs w:val="24"/>
        </w:rPr>
        <w:t xml:space="preserve"> </w:t>
      </w:r>
      <w:r w:rsidR="005270CC">
        <w:rPr>
          <w:rFonts w:cs="Open Sans"/>
          <w:szCs w:val="24"/>
        </w:rPr>
        <w:t>April, 2017</w:t>
      </w:r>
      <w:r w:rsidR="009F0DC5">
        <w:rPr>
          <w:rFonts w:cs="Open Sans"/>
          <w:szCs w:val="24"/>
        </w:rPr>
        <w:br w:type="page"/>
      </w:r>
    </w:p>
    <w:sdt>
      <w:sdtPr>
        <w:rPr>
          <w:rFonts w:ascii="Open Sans" w:eastAsiaTheme="minorHAnsi" w:hAnsi="Open Sans" w:cstheme="minorBidi"/>
          <w:color w:val="auto"/>
          <w:sz w:val="24"/>
          <w:szCs w:val="22"/>
        </w:rPr>
        <w:id w:val="2270473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93AFC" w:rsidRPr="00893AFC" w:rsidRDefault="00893AFC" w:rsidP="00893AFC">
          <w:pPr>
            <w:pStyle w:val="TOCHeading"/>
            <w:rPr>
              <w:rFonts w:ascii="Open Sans" w:hAnsi="Open Sans" w:cs="Open Sans"/>
              <w:b/>
              <w:bCs/>
              <w:color w:val="000000" w:themeColor="text1"/>
              <w:sz w:val="30"/>
              <w:szCs w:val="30"/>
              <w:lang w:bidi="bn-BD"/>
            </w:rPr>
          </w:pPr>
          <w:r w:rsidRPr="00893AFC">
            <w:rPr>
              <w:rFonts w:ascii="Open Sans" w:hAnsi="Open Sans" w:cs="Open Sans"/>
              <w:color w:val="000000" w:themeColor="text1"/>
              <w:sz w:val="30"/>
              <w:szCs w:val="30"/>
            </w:rPr>
            <w:t>TABLE OF CONTENT</w:t>
          </w:r>
        </w:p>
        <w:p w:rsidR="00694EBB" w:rsidRDefault="00893AF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Vrinda"/>
              <w:noProof/>
              <w:color w:val="auto"/>
              <w:sz w:val="22"/>
              <w:szCs w:val="28"/>
              <w:lang w:bidi="bn-B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20875" w:history="1">
            <w:r w:rsidR="00694EBB" w:rsidRPr="00B86234">
              <w:rPr>
                <w:rStyle w:val="Hyperlink"/>
                <w:noProof/>
              </w:rPr>
              <w:t>1</w:t>
            </w:r>
            <w:r w:rsidR="00694EBB">
              <w:rPr>
                <w:rFonts w:asciiTheme="minorHAnsi" w:eastAsiaTheme="minorEastAsia" w:hAnsiTheme="minorHAnsi" w:cs="Vrinda"/>
                <w:noProof/>
                <w:color w:val="auto"/>
                <w:sz w:val="22"/>
                <w:szCs w:val="28"/>
                <w:lang w:bidi="bn-BD"/>
              </w:rPr>
              <w:tab/>
            </w:r>
            <w:r w:rsidR="00694EBB" w:rsidRPr="00B86234">
              <w:rPr>
                <w:rStyle w:val="Hyperlink"/>
                <w:noProof/>
              </w:rPr>
              <w:t>Introduction</w:t>
            </w:r>
            <w:r w:rsidR="00694EBB">
              <w:rPr>
                <w:noProof/>
                <w:webHidden/>
              </w:rPr>
              <w:tab/>
            </w:r>
            <w:r w:rsidR="00694EBB">
              <w:rPr>
                <w:noProof/>
                <w:webHidden/>
              </w:rPr>
              <w:fldChar w:fldCharType="begin"/>
            </w:r>
            <w:r w:rsidR="00694EBB">
              <w:rPr>
                <w:noProof/>
                <w:webHidden/>
              </w:rPr>
              <w:instrText xml:space="preserve"> PAGEREF _Toc480220875 \h </w:instrText>
            </w:r>
            <w:r w:rsidR="00694EBB">
              <w:rPr>
                <w:noProof/>
                <w:webHidden/>
              </w:rPr>
            </w:r>
            <w:r w:rsidR="00694EBB">
              <w:rPr>
                <w:noProof/>
                <w:webHidden/>
              </w:rPr>
              <w:fldChar w:fldCharType="separate"/>
            </w:r>
            <w:r w:rsidR="00694EBB">
              <w:rPr>
                <w:noProof/>
                <w:webHidden/>
              </w:rPr>
              <w:t>3</w:t>
            </w:r>
            <w:r w:rsidR="00694EBB">
              <w:rPr>
                <w:noProof/>
                <w:webHidden/>
              </w:rPr>
              <w:fldChar w:fldCharType="end"/>
            </w:r>
          </w:hyperlink>
        </w:p>
        <w:p w:rsidR="00694EBB" w:rsidRDefault="00B40BF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="Vrinda"/>
              <w:noProof/>
              <w:color w:val="auto"/>
              <w:sz w:val="22"/>
              <w:szCs w:val="28"/>
              <w:lang w:bidi="bn-BD"/>
            </w:rPr>
          </w:pPr>
          <w:hyperlink w:anchor="_Toc480220876" w:history="1">
            <w:r w:rsidR="00694EBB" w:rsidRPr="00B86234">
              <w:rPr>
                <w:rStyle w:val="Hyperlink"/>
                <w:noProof/>
              </w:rPr>
              <w:t>1.1</w:t>
            </w:r>
            <w:r w:rsidR="00694EBB">
              <w:rPr>
                <w:rFonts w:asciiTheme="minorHAnsi" w:eastAsiaTheme="minorEastAsia" w:hAnsiTheme="minorHAnsi" w:cs="Vrinda"/>
                <w:noProof/>
                <w:color w:val="auto"/>
                <w:sz w:val="22"/>
                <w:szCs w:val="28"/>
                <w:lang w:bidi="bn-BD"/>
              </w:rPr>
              <w:tab/>
            </w:r>
            <w:r w:rsidR="00694EBB" w:rsidRPr="00B86234">
              <w:rPr>
                <w:rStyle w:val="Hyperlink"/>
                <w:noProof/>
              </w:rPr>
              <w:t>Project Description</w:t>
            </w:r>
            <w:r w:rsidR="00694EBB">
              <w:rPr>
                <w:noProof/>
                <w:webHidden/>
              </w:rPr>
              <w:tab/>
            </w:r>
            <w:r w:rsidR="00694EBB">
              <w:rPr>
                <w:noProof/>
                <w:webHidden/>
              </w:rPr>
              <w:fldChar w:fldCharType="begin"/>
            </w:r>
            <w:r w:rsidR="00694EBB">
              <w:rPr>
                <w:noProof/>
                <w:webHidden/>
              </w:rPr>
              <w:instrText xml:space="preserve"> PAGEREF _Toc480220876 \h </w:instrText>
            </w:r>
            <w:r w:rsidR="00694EBB">
              <w:rPr>
                <w:noProof/>
                <w:webHidden/>
              </w:rPr>
            </w:r>
            <w:r w:rsidR="00694EBB">
              <w:rPr>
                <w:noProof/>
                <w:webHidden/>
              </w:rPr>
              <w:fldChar w:fldCharType="separate"/>
            </w:r>
            <w:r w:rsidR="00694EBB">
              <w:rPr>
                <w:noProof/>
                <w:webHidden/>
              </w:rPr>
              <w:t>3</w:t>
            </w:r>
            <w:r w:rsidR="00694EBB">
              <w:rPr>
                <w:noProof/>
                <w:webHidden/>
              </w:rPr>
              <w:fldChar w:fldCharType="end"/>
            </w:r>
          </w:hyperlink>
        </w:p>
        <w:p w:rsidR="00694EBB" w:rsidRDefault="00B40BF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="Vrinda"/>
              <w:noProof/>
              <w:color w:val="auto"/>
              <w:sz w:val="22"/>
              <w:szCs w:val="28"/>
              <w:lang w:bidi="bn-BD"/>
            </w:rPr>
          </w:pPr>
          <w:hyperlink w:anchor="_Toc480220877" w:history="1">
            <w:r w:rsidR="00694EBB" w:rsidRPr="00B86234">
              <w:rPr>
                <w:rStyle w:val="Hyperlink"/>
                <w:noProof/>
              </w:rPr>
              <w:t>1.2</w:t>
            </w:r>
            <w:r w:rsidR="00694EBB">
              <w:rPr>
                <w:rFonts w:asciiTheme="minorHAnsi" w:eastAsiaTheme="minorEastAsia" w:hAnsiTheme="minorHAnsi" w:cs="Vrinda"/>
                <w:noProof/>
                <w:color w:val="auto"/>
                <w:sz w:val="22"/>
                <w:szCs w:val="28"/>
                <w:lang w:bidi="bn-BD"/>
              </w:rPr>
              <w:tab/>
            </w:r>
            <w:r w:rsidR="00694EBB" w:rsidRPr="00B86234">
              <w:rPr>
                <w:rStyle w:val="Hyperlink"/>
                <w:noProof/>
                <w:shd w:val="clear" w:color="auto" w:fill="FFFFFF"/>
              </w:rPr>
              <w:t>Block Diagram</w:t>
            </w:r>
            <w:r w:rsidR="00694EBB">
              <w:rPr>
                <w:noProof/>
                <w:webHidden/>
              </w:rPr>
              <w:tab/>
            </w:r>
            <w:r w:rsidR="00694EBB">
              <w:rPr>
                <w:noProof/>
                <w:webHidden/>
              </w:rPr>
              <w:fldChar w:fldCharType="begin"/>
            </w:r>
            <w:r w:rsidR="00694EBB">
              <w:rPr>
                <w:noProof/>
                <w:webHidden/>
              </w:rPr>
              <w:instrText xml:space="preserve"> PAGEREF _Toc480220877 \h </w:instrText>
            </w:r>
            <w:r w:rsidR="00694EBB">
              <w:rPr>
                <w:noProof/>
                <w:webHidden/>
              </w:rPr>
            </w:r>
            <w:r w:rsidR="00694EBB">
              <w:rPr>
                <w:noProof/>
                <w:webHidden/>
              </w:rPr>
              <w:fldChar w:fldCharType="separate"/>
            </w:r>
            <w:r w:rsidR="00694EBB">
              <w:rPr>
                <w:noProof/>
                <w:webHidden/>
              </w:rPr>
              <w:t>3</w:t>
            </w:r>
            <w:r w:rsidR="00694EBB">
              <w:rPr>
                <w:noProof/>
                <w:webHidden/>
              </w:rPr>
              <w:fldChar w:fldCharType="end"/>
            </w:r>
          </w:hyperlink>
        </w:p>
        <w:p w:rsidR="00694EBB" w:rsidRDefault="00B40BF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Vrinda"/>
              <w:noProof/>
              <w:color w:val="auto"/>
              <w:sz w:val="22"/>
              <w:szCs w:val="28"/>
              <w:lang w:bidi="bn-BD"/>
            </w:rPr>
          </w:pPr>
          <w:hyperlink w:anchor="_Toc480220878" w:history="1">
            <w:r w:rsidR="00694EBB" w:rsidRPr="00B86234">
              <w:rPr>
                <w:rStyle w:val="Hyperlink"/>
                <w:noProof/>
              </w:rPr>
              <w:t>2</w:t>
            </w:r>
            <w:r w:rsidR="00694EBB">
              <w:rPr>
                <w:rFonts w:asciiTheme="minorHAnsi" w:eastAsiaTheme="minorEastAsia" w:hAnsiTheme="minorHAnsi" w:cs="Vrinda"/>
                <w:noProof/>
                <w:color w:val="auto"/>
                <w:sz w:val="22"/>
                <w:szCs w:val="28"/>
                <w:lang w:bidi="bn-BD"/>
              </w:rPr>
              <w:tab/>
            </w:r>
            <w:r w:rsidR="00694EBB" w:rsidRPr="00B86234">
              <w:rPr>
                <w:rStyle w:val="Hyperlink"/>
                <w:noProof/>
              </w:rPr>
              <w:t>Design</w:t>
            </w:r>
            <w:r w:rsidR="00694EBB">
              <w:rPr>
                <w:noProof/>
                <w:webHidden/>
              </w:rPr>
              <w:tab/>
            </w:r>
            <w:r w:rsidR="00694EBB">
              <w:rPr>
                <w:noProof/>
                <w:webHidden/>
              </w:rPr>
              <w:fldChar w:fldCharType="begin"/>
            </w:r>
            <w:r w:rsidR="00694EBB">
              <w:rPr>
                <w:noProof/>
                <w:webHidden/>
              </w:rPr>
              <w:instrText xml:space="preserve"> PAGEREF _Toc480220878 \h </w:instrText>
            </w:r>
            <w:r w:rsidR="00694EBB">
              <w:rPr>
                <w:noProof/>
                <w:webHidden/>
              </w:rPr>
            </w:r>
            <w:r w:rsidR="00694EBB">
              <w:rPr>
                <w:noProof/>
                <w:webHidden/>
              </w:rPr>
              <w:fldChar w:fldCharType="separate"/>
            </w:r>
            <w:r w:rsidR="00694EBB">
              <w:rPr>
                <w:noProof/>
                <w:webHidden/>
              </w:rPr>
              <w:t>3</w:t>
            </w:r>
            <w:r w:rsidR="00694EBB">
              <w:rPr>
                <w:noProof/>
                <w:webHidden/>
              </w:rPr>
              <w:fldChar w:fldCharType="end"/>
            </w:r>
          </w:hyperlink>
        </w:p>
        <w:p w:rsidR="00694EBB" w:rsidRDefault="00B40BF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="Vrinda"/>
              <w:noProof/>
              <w:color w:val="auto"/>
              <w:sz w:val="22"/>
              <w:szCs w:val="28"/>
              <w:lang w:bidi="bn-BD"/>
            </w:rPr>
          </w:pPr>
          <w:hyperlink w:anchor="_Toc480220879" w:history="1">
            <w:r w:rsidR="00694EBB" w:rsidRPr="00B86234">
              <w:rPr>
                <w:rStyle w:val="Hyperlink"/>
                <w:noProof/>
              </w:rPr>
              <w:t>2.1</w:t>
            </w:r>
            <w:r w:rsidR="00694EBB">
              <w:rPr>
                <w:rFonts w:asciiTheme="minorHAnsi" w:eastAsiaTheme="minorEastAsia" w:hAnsiTheme="minorHAnsi" w:cs="Vrinda"/>
                <w:noProof/>
                <w:color w:val="auto"/>
                <w:sz w:val="22"/>
                <w:szCs w:val="28"/>
                <w:lang w:bidi="bn-BD"/>
              </w:rPr>
              <w:tab/>
            </w:r>
            <w:r w:rsidR="00694EBB" w:rsidRPr="00B86234">
              <w:rPr>
                <w:rStyle w:val="Hyperlink"/>
                <w:noProof/>
              </w:rPr>
              <w:t>Circuit Diagram</w:t>
            </w:r>
            <w:r w:rsidR="00694EBB">
              <w:rPr>
                <w:noProof/>
                <w:webHidden/>
              </w:rPr>
              <w:tab/>
            </w:r>
            <w:r w:rsidR="00694EBB">
              <w:rPr>
                <w:noProof/>
                <w:webHidden/>
              </w:rPr>
              <w:fldChar w:fldCharType="begin"/>
            </w:r>
            <w:r w:rsidR="00694EBB">
              <w:rPr>
                <w:noProof/>
                <w:webHidden/>
              </w:rPr>
              <w:instrText xml:space="preserve"> PAGEREF _Toc480220879 \h </w:instrText>
            </w:r>
            <w:r w:rsidR="00694EBB">
              <w:rPr>
                <w:noProof/>
                <w:webHidden/>
              </w:rPr>
            </w:r>
            <w:r w:rsidR="00694EBB">
              <w:rPr>
                <w:noProof/>
                <w:webHidden/>
              </w:rPr>
              <w:fldChar w:fldCharType="separate"/>
            </w:r>
            <w:r w:rsidR="00694EBB">
              <w:rPr>
                <w:noProof/>
                <w:webHidden/>
              </w:rPr>
              <w:t>3</w:t>
            </w:r>
            <w:r w:rsidR="00694EBB">
              <w:rPr>
                <w:noProof/>
                <w:webHidden/>
              </w:rPr>
              <w:fldChar w:fldCharType="end"/>
            </w:r>
          </w:hyperlink>
        </w:p>
        <w:p w:rsidR="00694EBB" w:rsidRDefault="00B40BF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="Vrinda"/>
              <w:noProof/>
              <w:color w:val="auto"/>
              <w:sz w:val="22"/>
              <w:szCs w:val="28"/>
              <w:lang w:bidi="bn-BD"/>
            </w:rPr>
          </w:pPr>
          <w:hyperlink w:anchor="_Toc480220880" w:history="1">
            <w:r w:rsidR="00694EBB" w:rsidRPr="00B86234">
              <w:rPr>
                <w:rStyle w:val="Hyperlink"/>
                <w:noProof/>
              </w:rPr>
              <w:t>2.2</w:t>
            </w:r>
            <w:r w:rsidR="00694EBB">
              <w:rPr>
                <w:rFonts w:asciiTheme="minorHAnsi" w:eastAsiaTheme="minorEastAsia" w:hAnsiTheme="minorHAnsi" w:cs="Vrinda"/>
                <w:noProof/>
                <w:color w:val="auto"/>
                <w:sz w:val="22"/>
                <w:szCs w:val="28"/>
                <w:lang w:bidi="bn-BD"/>
              </w:rPr>
              <w:tab/>
            </w:r>
            <w:r w:rsidR="00694EBB" w:rsidRPr="00B86234">
              <w:rPr>
                <w:rStyle w:val="Hyperlink"/>
                <w:noProof/>
              </w:rPr>
              <w:t>Justification of choice of this circuit</w:t>
            </w:r>
            <w:r w:rsidR="00694EBB">
              <w:rPr>
                <w:noProof/>
                <w:webHidden/>
              </w:rPr>
              <w:tab/>
            </w:r>
            <w:r w:rsidR="00694EBB">
              <w:rPr>
                <w:noProof/>
                <w:webHidden/>
              </w:rPr>
              <w:fldChar w:fldCharType="begin"/>
            </w:r>
            <w:r w:rsidR="00694EBB">
              <w:rPr>
                <w:noProof/>
                <w:webHidden/>
              </w:rPr>
              <w:instrText xml:space="preserve"> PAGEREF _Toc480220880 \h </w:instrText>
            </w:r>
            <w:r w:rsidR="00694EBB">
              <w:rPr>
                <w:noProof/>
                <w:webHidden/>
              </w:rPr>
            </w:r>
            <w:r w:rsidR="00694EBB">
              <w:rPr>
                <w:noProof/>
                <w:webHidden/>
              </w:rPr>
              <w:fldChar w:fldCharType="separate"/>
            </w:r>
            <w:r w:rsidR="00694EBB">
              <w:rPr>
                <w:noProof/>
                <w:webHidden/>
              </w:rPr>
              <w:t>4</w:t>
            </w:r>
            <w:r w:rsidR="00694EBB">
              <w:rPr>
                <w:noProof/>
                <w:webHidden/>
              </w:rPr>
              <w:fldChar w:fldCharType="end"/>
            </w:r>
          </w:hyperlink>
        </w:p>
        <w:p w:rsidR="00694EBB" w:rsidRDefault="00B40BF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Vrinda"/>
              <w:noProof/>
              <w:color w:val="auto"/>
              <w:sz w:val="22"/>
              <w:szCs w:val="28"/>
              <w:lang w:bidi="bn-BD"/>
            </w:rPr>
          </w:pPr>
          <w:hyperlink w:anchor="_Toc480220881" w:history="1">
            <w:r w:rsidR="00694EBB" w:rsidRPr="00B86234">
              <w:rPr>
                <w:rStyle w:val="Hyperlink"/>
                <w:noProof/>
              </w:rPr>
              <w:t>3</w:t>
            </w:r>
            <w:r w:rsidR="00694EBB">
              <w:rPr>
                <w:rFonts w:asciiTheme="minorHAnsi" w:eastAsiaTheme="minorEastAsia" w:hAnsiTheme="minorHAnsi" w:cs="Vrinda"/>
                <w:noProof/>
                <w:color w:val="auto"/>
                <w:sz w:val="22"/>
                <w:szCs w:val="28"/>
                <w:lang w:bidi="bn-BD"/>
              </w:rPr>
              <w:tab/>
            </w:r>
            <w:r w:rsidR="00694EBB" w:rsidRPr="00B86234">
              <w:rPr>
                <w:rStyle w:val="Hyperlink"/>
                <w:noProof/>
              </w:rPr>
              <w:t>Implementation</w:t>
            </w:r>
            <w:r w:rsidR="00694EBB">
              <w:rPr>
                <w:noProof/>
                <w:webHidden/>
              </w:rPr>
              <w:tab/>
            </w:r>
            <w:r w:rsidR="00694EBB">
              <w:rPr>
                <w:noProof/>
                <w:webHidden/>
              </w:rPr>
              <w:fldChar w:fldCharType="begin"/>
            </w:r>
            <w:r w:rsidR="00694EBB">
              <w:rPr>
                <w:noProof/>
                <w:webHidden/>
              </w:rPr>
              <w:instrText xml:space="preserve"> PAGEREF _Toc480220881 \h </w:instrText>
            </w:r>
            <w:r w:rsidR="00694EBB">
              <w:rPr>
                <w:noProof/>
                <w:webHidden/>
              </w:rPr>
            </w:r>
            <w:r w:rsidR="00694EBB">
              <w:rPr>
                <w:noProof/>
                <w:webHidden/>
              </w:rPr>
              <w:fldChar w:fldCharType="separate"/>
            </w:r>
            <w:r w:rsidR="00694EBB">
              <w:rPr>
                <w:noProof/>
                <w:webHidden/>
              </w:rPr>
              <w:t>4</w:t>
            </w:r>
            <w:r w:rsidR="00694EBB">
              <w:rPr>
                <w:noProof/>
                <w:webHidden/>
              </w:rPr>
              <w:fldChar w:fldCharType="end"/>
            </w:r>
          </w:hyperlink>
        </w:p>
        <w:p w:rsidR="00694EBB" w:rsidRDefault="00B40BF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="Vrinda"/>
              <w:noProof/>
              <w:color w:val="auto"/>
              <w:sz w:val="22"/>
              <w:szCs w:val="28"/>
              <w:lang w:bidi="bn-BD"/>
            </w:rPr>
          </w:pPr>
          <w:hyperlink w:anchor="_Toc480220882" w:history="1">
            <w:r w:rsidR="00694EBB" w:rsidRPr="00B86234">
              <w:rPr>
                <w:rStyle w:val="Hyperlink"/>
                <w:noProof/>
              </w:rPr>
              <w:t>3.1</w:t>
            </w:r>
            <w:r w:rsidR="00694EBB">
              <w:rPr>
                <w:rFonts w:asciiTheme="minorHAnsi" w:eastAsiaTheme="minorEastAsia" w:hAnsiTheme="minorHAnsi" w:cs="Vrinda"/>
                <w:noProof/>
                <w:color w:val="auto"/>
                <w:sz w:val="22"/>
                <w:szCs w:val="28"/>
                <w:lang w:bidi="bn-BD"/>
              </w:rPr>
              <w:tab/>
            </w:r>
            <w:r w:rsidR="00694EBB" w:rsidRPr="00B86234">
              <w:rPr>
                <w:rStyle w:val="Hyperlink"/>
                <w:noProof/>
              </w:rPr>
              <w:t>Procedures</w:t>
            </w:r>
            <w:r w:rsidR="00694EBB">
              <w:rPr>
                <w:noProof/>
                <w:webHidden/>
              </w:rPr>
              <w:tab/>
            </w:r>
            <w:r w:rsidR="00694EBB">
              <w:rPr>
                <w:noProof/>
                <w:webHidden/>
              </w:rPr>
              <w:fldChar w:fldCharType="begin"/>
            </w:r>
            <w:r w:rsidR="00694EBB">
              <w:rPr>
                <w:noProof/>
                <w:webHidden/>
              </w:rPr>
              <w:instrText xml:space="preserve"> PAGEREF _Toc480220882 \h </w:instrText>
            </w:r>
            <w:r w:rsidR="00694EBB">
              <w:rPr>
                <w:noProof/>
                <w:webHidden/>
              </w:rPr>
            </w:r>
            <w:r w:rsidR="00694EBB">
              <w:rPr>
                <w:noProof/>
                <w:webHidden/>
              </w:rPr>
              <w:fldChar w:fldCharType="separate"/>
            </w:r>
            <w:r w:rsidR="00694EBB">
              <w:rPr>
                <w:noProof/>
                <w:webHidden/>
              </w:rPr>
              <w:t>4</w:t>
            </w:r>
            <w:r w:rsidR="00694EBB">
              <w:rPr>
                <w:noProof/>
                <w:webHidden/>
              </w:rPr>
              <w:fldChar w:fldCharType="end"/>
            </w:r>
          </w:hyperlink>
        </w:p>
        <w:p w:rsidR="00694EBB" w:rsidRDefault="00B40BF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="Vrinda"/>
              <w:noProof/>
              <w:color w:val="auto"/>
              <w:sz w:val="22"/>
              <w:szCs w:val="28"/>
              <w:lang w:bidi="bn-BD"/>
            </w:rPr>
          </w:pPr>
          <w:hyperlink w:anchor="_Toc480220883" w:history="1">
            <w:r w:rsidR="00694EBB" w:rsidRPr="00B86234">
              <w:rPr>
                <w:rStyle w:val="Hyperlink"/>
                <w:noProof/>
              </w:rPr>
              <w:t>3.1.1</w:t>
            </w:r>
            <w:r w:rsidR="00694EBB">
              <w:rPr>
                <w:rFonts w:asciiTheme="minorHAnsi" w:eastAsiaTheme="minorEastAsia" w:hAnsiTheme="minorHAnsi" w:cs="Vrinda"/>
                <w:noProof/>
                <w:color w:val="auto"/>
                <w:sz w:val="22"/>
                <w:szCs w:val="28"/>
                <w:lang w:bidi="bn-BD"/>
              </w:rPr>
              <w:tab/>
            </w:r>
            <w:r w:rsidR="00694EBB" w:rsidRPr="00B86234">
              <w:rPr>
                <w:rStyle w:val="Hyperlink"/>
                <w:noProof/>
                <w:shd w:val="clear" w:color="auto" w:fill="FFFFFF"/>
              </w:rPr>
              <w:t>Step down AC voltage</w:t>
            </w:r>
            <w:r w:rsidR="00694EBB">
              <w:rPr>
                <w:noProof/>
                <w:webHidden/>
              </w:rPr>
              <w:tab/>
            </w:r>
            <w:r w:rsidR="00694EBB">
              <w:rPr>
                <w:noProof/>
                <w:webHidden/>
              </w:rPr>
              <w:fldChar w:fldCharType="begin"/>
            </w:r>
            <w:r w:rsidR="00694EBB">
              <w:rPr>
                <w:noProof/>
                <w:webHidden/>
              </w:rPr>
              <w:instrText xml:space="preserve"> PAGEREF _Toc480220883 \h </w:instrText>
            </w:r>
            <w:r w:rsidR="00694EBB">
              <w:rPr>
                <w:noProof/>
                <w:webHidden/>
              </w:rPr>
            </w:r>
            <w:r w:rsidR="00694EBB">
              <w:rPr>
                <w:noProof/>
                <w:webHidden/>
              </w:rPr>
              <w:fldChar w:fldCharType="separate"/>
            </w:r>
            <w:r w:rsidR="00694EBB">
              <w:rPr>
                <w:noProof/>
                <w:webHidden/>
              </w:rPr>
              <w:t>4</w:t>
            </w:r>
            <w:r w:rsidR="00694EBB">
              <w:rPr>
                <w:noProof/>
                <w:webHidden/>
              </w:rPr>
              <w:fldChar w:fldCharType="end"/>
            </w:r>
          </w:hyperlink>
        </w:p>
        <w:p w:rsidR="00694EBB" w:rsidRDefault="00B40BF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="Vrinda"/>
              <w:noProof/>
              <w:color w:val="auto"/>
              <w:sz w:val="22"/>
              <w:szCs w:val="28"/>
              <w:lang w:bidi="bn-BD"/>
            </w:rPr>
          </w:pPr>
          <w:hyperlink w:anchor="_Toc480220884" w:history="1">
            <w:r w:rsidR="00694EBB" w:rsidRPr="00B86234">
              <w:rPr>
                <w:rStyle w:val="Hyperlink"/>
                <w:noProof/>
              </w:rPr>
              <w:t>3.1.2</w:t>
            </w:r>
            <w:r w:rsidR="00694EBB">
              <w:rPr>
                <w:rFonts w:asciiTheme="minorHAnsi" w:eastAsiaTheme="minorEastAsia" w:hAnsiTheme="minorHAnsi" w:cs="Vrinda"/>
                <w:noProof/>
                <w:color w:val="auto"/>
                <w:sz w:val="22"/>
                <w:szCs w:val="28"/>
                <w:lang w:bidi="bn-BD"/>
              </w:rPr>
              <w:tab/>
            </w:r>
            <w:r w:rsidR="00694EBB" w:rsidRPr="00B86234">
              <w:rPr>
                <w:rStyle w:val="Hyperlink"/>
                <w:noProof/>
              </w:rPr>
              <w:t>Rectification</w:t>
            </w:r>
            <w:r w:rsidR="00694EBB">
              <w:rPr>
                <w:noProof/>
                <w:webHidden/>
              </w:rPr>
              <w:tab/>
            </w:r>
            <w:r w:rsidR="00694EBB">
              <w:rPr>
                <w:noProof/>
                <w:webHidden/>
              </w:rPr>
              <w:fldChar w:fldCharType="begin"/>
            </w:r>
            <w:r w:rsidR="00694EBB">
              <w:rPr>
                <w:noProof/>
                <w:webHidden/>
              </w:rPr>
              <w:instrText xml:space="preserve"> PAGEREF _Toc480220884 \h </w:instrText>
            </w:r>
            <w:r w:rsidR="00694EBB">
              <w:rPr>
                <w:noProof/>
                <w:webHidden/>
              </w:rPr>
            </w:r>
            <w:r w:rsidR="00694EBB">
              <w:rPr>
                <w:noProof/>
                <w:webHidden/>
              </w:rPr>
              <w:fldChar w:fldCharType="separate"/>
            </w:r>
            <w:r w:rsidR="00694EBB">
              <w:rPr>
                <w:noProof/>
                <w:webHidden/>
              </w:rPr>
              <w:t>4</w:t>
            </w:r>
            <w:r w:rsidR="00694EBB">
              <w:rPr>
                <w:noProof/>
                <w:webHidden/>
              </w:rPr>
              <w:fldChar w:fldCharType="end"/>
            </w:r>
          </w:hyperlink>
        </w:p>
        <w:p w:rsidR="00694EBB" w:rsidRDefault="00B40BF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="Vrinda"/>
              <w:noProof/>
              <w:color w:val="auto"/>
              <w:sz w:val="22"/>
              <w:szCs w:val="28"/>
              <w:lang w:bidi="bn-BD"/>
            </w:rPr>
          </w:pPr>
          <w:hyperlink w:anchor="_Toc480220885" w:history="1">
            <w:r w:rsidR="00694EBB" w:rsidRPr="00B86234">
              <w:rPr>
                <w:rStyle w:val="Hyperlink"/>
                <w:noProof/>
              </w:rPr>
              <w:t>3.1.3</w:t>
            </w:r>
            <w:r w:rsidR="00694EBB">
              <w:rPr>
                <w:rFonts w:asciiTheme="minorHAnsi" w:eastAsiaTheme="minorEastAsia" w:hAnsiTheme="minorHAnsi" w:cs="Vrinda"/>
                <w:noProof/>
                <w:color w:val="auto"/>
                <w:sz w:val="22"/>
                <w:szCs w:val="28"/>
                <w:lang w:bidi="bn-BD"/>
              </w:rPr>
              <w:tab/>
            </w:r>
            <w:r w:rsidR="00694EBB" w:rsidRPr="00B86234">
              <w:rPr>
                <w:rStyle w:val="Hyperlink"/>
                <w:noProof/>
              </w:rPr>
              <w:t>Filtration</w:t>
            </w:r>
            <w:r w:rsidR="00694EBB">
              <w:rPr>
                <w:noProof/>
                <w:webHidden/>
              </w:rPr>
              <w:tab/>
            </w:r>
            <w:r w:rsidR="00694EBB">
              <w:rPr>
                <w:noProof/>
                <w:webHidden/>
              </w:rPr>
              <w:fldChar w:fldCharType="begin"/>
            </w:r>
            <w:r w:rsidR="00694EBB">
              <w:rPr>
                <w:noProof/>
                <w:webHidden/>
              </w:rPr>
              <w:instrText xml:space="preserve"> PAGEREF _Toc480220885 \h </w:instrText>
            </w:r>
            <w:r w:rsidR="00694EBB">
              <w:rPr>
                <w:noProof/>
                <w:webHidden/>
              </w:rPr>
            </w:r>
            <w:r w:rsidR="00694EBB">
              <w:rPr>
                <w:noProof/>
                <w:webHidden/>
              </w:rPr>
              <w:fldChar w:fldCharType="separate"/>
            </w:r>
            <w:r w:rsidR="00694EBB">
              <w:rPr>
                <w:noProof/>
                <w:webHidden/>
              </w:rPr>
              <w:t>4</w:t>
            </w:r>
            <w:r w:rsidR="00694EBB">
              <w:rPr>
                <w:noProof/>
                <w:webHidden/>
              </w:rPr>
              <w:fldChar w:fldCharType="end"/>
            </w:r>
          </w:hyperlink>
        </w:p>
        <w:p w:rsidR="00694EBB" w:rsidRDefault="00B40BF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="Vrinda"/>
              <w:noProof/>
              <w:color w:val="auto"/>
              <w:sz w:val="22"/>
              <w:szCs w:val="28"/>
              <w:lang w:bidi="bn-BD"/>
            </w:rPr>
          </w:pPr>
          <w:hyperlink w:anchor="_Toc480220886" w:history="1">
            <w:r w:rsidR="00694EBB" w:rsidRPr="00B86234">
              <w:rPr>
                <w:rStyle w:val="Hyperlink"/>
                <w:noProof/>
              </w:rPr>
              <w:t>3.1.4</w:t>
            </w:r>
            <w:r w:rsidR="00694EBB">
              <w:rPr>
                <w:rFonts w:asciiTheme="minorHAnsi" w:eastAsiaTheme="minorEastAsia" w:hAnsiTheme="minorHAnsi" w:cs="Vrinda"/>
                <w:noProof/>
                <w:color w:val="auto"/>
                <w:sz w:val="22"/>
                <w:szCs w:val="28"/>
                <w:lang w:bidi="bn-BD"/>
              </w:rPr>
              <w:tab/>
            </w:r>
            <w:r w:rsidR="00694EBB" w:rsidRPr="00B86234">
              <w:rPr>
                <w:rStyle w:val="Hyperlink"/>
                <w:noProof/>
                <w:shd w:val="clear" w:color="auto" w:fill="FFFFFF"/>
              </w:rPr>
              <w:t>Voltage Regulation</w:t>
            </w:r>
            <w:r w:rsidR="00694EBB">
              <w:rPr>
                <w:noProof/>
                <w:webHidden/>
              </w:rPr>
              <w:tab/>
            </w:r>
            <w:r w:rsidR="00694EBB">
              <w:rPr>
                <w:noProof/>
                <w:webHidden/>
              </w:rPr>
              <w:fldChar w:fldCharType="begin"/>
            </w:r>
            <w:r w:rsidR="00694EBB">
              <w:rPr>
                <w:noProof/>
                <w:webHidden/>
              </w:rPr>
              <w:instrText xml:space="preserve"> PAGEREF _Toc480220886 \h </w:instrText>
            </w:r>
            <w:r w:rsidR="00694EBB">
              <w:rPr>
                <w:noProof/>
                <w:webHidden/>
              </w:rPr>
            </w:r>
            <w:r w:rsidR="00694EBB">
              <w:rPr>
                <w:noProof/>
                <w:webHidden/>
              </w:rPr>
              <w:fldChar w:fldCharType="separate"/>
            </w:r>
            <w:r w:rsidR="00694EBB">
              <w:rPr>
                <w:noProof/>
                <w:webHidden/>
              </w:rPr>
              <w:t>4</w:t>
            </w:r>
            <w:r w:rsidR="00694EBB">
              <w:rPr>
                <w:noProof/>
                <w:webHidden/>
              </w:rPr>
              <w:fldChar w:fldCharType="end"/>
            </w:r>
          </w:hyperlink>
        </w:p>
        <w:p w:rsidR="00694EBB" w:rsidRDefault="00B40BF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="Vrinda"/>
              <w:noProof/>
              <w:color w:val="auto"/>
              <w:sz w:val="22"/>
              <w:szCs w:val="28"/>
              <w:lang w:bidi="bn-BD"/>
            </w:rPr>
          </w:pPr>
          <w:hyperlink w:anchor="_Toc480220887" w:history="1">
            <w:r w:rsidR="00694EBB" w:rsidRPr="00B86234">
              <w:rPr>
                <w:rStyle w:val="Hyperlink"/>
                <w:noProof/>
              </w:rPr>
              <w:t>3.2</w:t>
            </w:r>
            <w:r w:rsidR="00694EBB">
              <w:rPr>
                <w:rFonts w:asciiTheme="minorHAnsi" w:eastAsiaTheme="minorEastAsia" w:hAnsiTheme="minorHAnsi" w:cs="Vrinda"/>
                <w:noProof/>
                <w:color w:val="auto"/>
                <w:sz w:val="22"/>
                <w:szCs w:val="28"/>
                <w:lang w:bidi="bn-BD"/>
              </w:rPr>
              <w:tab/>
            </w:r>
            <w:r w:rsidR="00694EBB" w:rsidRPr="00B86234">
              <w:rPr>
                <w:rStyle w:val="Hyperlink"/>
                <w:noProof/>
              </w:rPr>
              <w:t>Equipment and Cost</w:t>
            </w:r>
            <w:r w:rsidR="00694EBB">
              <w:rPr>
                <w:noProof/>
                <w:webHidden/>
              </w:rPr>
              <w:tab/>
            </w:r>
            <w:r w:rsidR="00694EBB">
              <w:rPr>
                <w:noProof/>
                <w:webHidden/>
              </w:rPr>
              <w:fldChar w:fldCharType="begin"/>
            </w:r>
            <w:r w:rsidR="00694EBB">
              <w:rPr>
                <w:noProof/>
                <w:webHidden/>
              </w:rPr>
              <w:instrText xml:space="preserve"> PAGEREF _Toc480220887 \h </w:instrText>
            </w:r>
            <w:r w:rsidR="00694EBB">
              <w:rPr>
                <w:noProof/>
                <w:webHidden/>
              </w:rPr>
            </w:r>
            <w:r w:rsidR="00694EBB">
              <w:rPr>
                <w:noProof/>
                <w:webHidden/>
              </w:rPr>
              <w:fldChar w:fldCharType="separate"/>
            </w:r>
            <w:r w:rsidR="00694EBB">
              <w:rPr>
                <w:noProof/>
                <w:webHidden/>
              </w:rPr>
              <w:t>5</w:t>
            </w:r>
            <w:r w:rsidR="00694EBB">
              <w:rPr>
                <w:noProof/>
                <w:webHidden/>
              </w:rPr>
              <w:fldChar w:fldCharType="end"/>
            </w:r>
          </w:hyperlink>
        </w:p>
        <w:p w:rsidR="00694EBB" w:rsidRDefault="00B40BF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="Vrinda"/>
              <w:noProof/>
              <w:color w:val="auto"/>
              <w:sz w:val="22"/>
              <w:szCs w:val="28"/>
              <w:lang w:bidi="bn-BD"/>
            </w:rPr>
          </w:pPr>
          <w:hyperlink w:anchor="_Toc480220888" w:history="1">
            <w:r w:rsidR="00694EBB" w:rsidRPr="00B86234">
              <w:rPr>
                <w:rStyle w:val="Hyperlink"/>
                <w:noProof/>
              </w:rPr>
              <w:t>3.3</w:t>
            </w:r>
            <w:r w:rsidR="00694EBB">
              <w:rPr>
                <w:rFonts w:asciiTheme="minorHAnsi" w:eastAsiaTheme="minorEastAsia" w:hAnsiTheme="minorHAnsi" w:cs="Vrinda"/>
                <w:noProof/>
                <w:color w:val="auto"/>
                <w:sz w:val="22"/>
                <w:szCs w:val="28"/>
                <w:lang w:bidi="bn-BD"/>
              </w:rPr>
              <w:tab/>
            </w:r>
            <w:r w:rsidR="00694EBB" w:rsidRPr="00B86234">
              <w:rPr>
                <w:rStyle w:val="Hyperlink"/>
                <w:noProof/>
              </w:rPr>
              <w:t>Difficulties faces</w:t>
            </w:r>
            <w:r w:rsidR="00694EBB">
              <w:rPr>
                <w:noProof/>
                <w:webHidden/>
              </w:rPr>
              <w:tab/>
            </w:r>
            <w:r w:rsidR="00694EBB">
              <w:rPr>
                <w:noProof/>
                <w:webHidden/>
              </w:rPr>
              <w:fldChar w:fldCharType="begin"/>
            </w:r>
            <w:r w:rsidR="00694EBB">
              <w:rPr>
                <w:noProof/>
                <w:webHidden/>
              </w:rPr>
              <w:instrText xml:space="preserve"> PAGEREF _Toc480220888 \h </w:instrText>
            </w:r>
            <w:r w:rsidR="00694EBB">
              <w:rPr>
                <w:noProof/>
                <w:webHidden/>
              </w:rPr>
            </w:r>
            <w:r w:rsidR="00694EBB">
              <w:rPr>
                <w:noProof/>
                <w:webHidden/>
              </w:rPr>
              <w:fldChar w:fldCharType="separate"/>
            </w:r>
            <w:r w:rsidR="00694EBB">
              <w:rPr>
                <w:noProof/>
                <w:webHidden/>
              </w:rPr>
              <w:t>5</w:t>
            </w:r>
            <w:r w:rsidR="00694EBB">
              <w:rPr>
                <w:noProof/>
                <w:webHidden/>
              </w:rPr>
              <w:fldChar w:fldCharType="end"/>
            </w:r>
          </w:hyperlink>
        </w:p>
        <w:p w:rsidR="00694EBB" w:rsidRDefault="00B40BF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Vrinda"/>
              <w:noProof/>
              <w:color w:val="auto"/>
              <w:sz w:val="22"/>
              <w:szCs w:val="28"/>
              <w:lang w:bidi="bn-BD"/>
            </w:rPr>
          </w:pPr>
          <w:hyperlink w:anchor="_Toc480220889" w:history="1">
            <w:r w:rsidR="00694EBB" w:rsidRPr="00B86234">
              <w:rPr>
                <w:rStyle w:val="Hyperlink"/>
                <w:noProof/>
              </w:rPr>
              <w:t>4</w:t>
            </w:r>
            <w:r w:rsidR="00694EBB">
              <w:rPr>
                <w:rFonts w:asciiTheme="minorHAnsi" w:eastAsiaTheme="minorEastAsia" w:hAnsiTheme="minorHAnsi" w:cs="Vrinda"/>
                <w:noProof/>
                <w:color w:val="auto"/>
                <w:sz w:val="22"/>
                <w:szCs w:val="28"/>
                <w:lang w:bidi="bn-BD"/>
              </w:rPr>
              <w:tab/>
            </w:r>
            <w:r w:rsidR="00694EBB" w:rsidRPr="00B86234">
              <w:rPr>
                <w:rStyle w:val="Hyperlink"/>
                <w:noProof/>
              </w:rPr>
              <w:t>Future Recommendations</w:t>
            </w:r>
            <w:r w:rsidR="00694EBB">
              <w:rPr>
                <w:noProof/>
                <w:webHidden/>
              </w:rPr>
              <w:tab/>
            </w:r>
            <w:r w:rsidR="00694EBB">
              <w:rPr>
                <w:noProof/>
                <w:webHidden/>
              </w:rPr>
              <w:fldChar w:fldCharType="begin"/>
            </w:r>
            <w:r w:rsidR="00694EBB">
              <w:rPr>
                <w:noProof/>
                <w:webHidden/>
              </w:rPr>
              <w:instrText xml:space="preserve"> PAGEREF _Toc480220889 \h </w:instrText>
            </w:r>
            <w:r w:rsidR="00694EBB">
              <w:rPr>
                <w:noProof/>
                <w:webHidden/>
              </w:rPr>
            </w:r>
            <w:r w:rsidR="00694EBB">
              <w:rPr>
                <w:noProof/>
                <w:webHidden/>
              </w:rPr>
              <w:fldChar w:fldCharType="separate"/>
            </w:r>
            <w:r w:rsidR="00694EBB">
              <w:rPr>
                <w:noProof/>
                <w:webHidden/>
              </w:rPr>
              <w:t>5</w:t>
            </w:r>
            <w:r w:rsidR="00694EBB">
              <w:rPr>
                <w:noProof/>
                <w:webHidden/>
              </w:rPr>
              <w:fldChar w:fldCharType="end"/>
            </w:r>
          </w:hyperlink>
        </w:p>
        <w:p w:rsidR="00893AFC" w:rsidRDefault="00893AFC">
          <w:r>
            <w:rPr>
              <w:b/>
              <w:bCs/>
              <w:noProof/>
            </w:rPr>
            <w:fldChar w:fldCharType="end"/>
          </w:r>
        </w:p>
      </w:sdtContent>
    </w:sdt>
    <w:p w:rsidR="009F0DC5" w:rsidRPr="009F0DC5" w:rsidRDefault="009F0DC5" w:rsidP="007537DE">
      <w:pPr>
        <w:pStyle w:val="Title"/>
        <w:rPr>
          <w:rFonts w:ascii="Open Sans" w:hAnsi="Open Sans" w:cs="Open Sans"/>
          <w:b/>
          <w:bCs/>
          <w:sz w:val="30"/>
          <w:szCs w:val="30"/>
          <w:lang w:bidi="bn-BD"/>
        </w:rPr>
      </w:pPr>
      <w:r>
        <w:rPr>
          <w:rFonts w:ascii="Open Sans" w:hAnsi="Open Sans" w:cs="Open Sans"/>
          <w:b/>
          <w:bCs/>
          <w:sz w:val="30"/>
          <w:szCs w:val="30"/>
          <w:lang w:bidi="bn-BD"/>
        </w:rPr>
        <w:br w:type="page"/>
      </w:r>
    </w:p>
    <w:p w:rsidR="003E4356" w:rsidRDefault="00714772" w:rsidP="009F0DC5">
      <w:pPr>
        <w:pStyle w:val="Heading1"/>
      </w:pPr>
      <w:bookmarkStart w:id="0" w:name="_Toc480220875"/>
      <w:r>
        <w:lastRenderedPageBreak/>
        <w:t>Introduction</w:t>
      </w:r>
      <w:bookmarkEnd w:id="0"/>
    </w:p>
    <w:p w:rsidR="003F1178" w:rsidRDefault="003F1178" w:rsidP="003F1178">
      <w:pPr>
        <w:pStyle w:val="Heading2"/>
      </w:pPr>
      <w:bookmarkStart w:id="1" w:name="_Toc480220876"/>
      <w:r>
        <w:t xml:space="preserve">Project </w:t>
      </w:r>
      <w:r w:rsidR="00AB06A0">
        <w:t>Description</w:t>
      </w:r>
      <w:bookmarkEnd w:id="1"/>
    </w:p>
    <w:p w:rsidR="00AB06A0" w:rsidRDefault="00AB06A0" w:rsidP="00AB06A0">
      <w:r>
        <w:t>This project is all about a cell phone charger which can charge any kind of mobile phone. Mobile phones generally charge with 5V regulated DC supply. S</w:t>
      </w:r>
      <w:r w:rsidRPr="00AB06A0">
        <w:t>o basically,</w:t>
      </w:r>
      <w:r>
        <w:t xml:space="preserve"> we are going to build a 5V regulated DC supply from </w:t>
      </w:r>
      <w:r w:rsidRPr="00AB06A0">
        <w:t>AC</w:t>
      </w:r>
      <w:r>
        <w:t xml:space="preserve"> supply which is 220V.</w:t>
      </w:r>
    </w:p>
    <w:p w:rsidR="008443F2" w:rsidRDefault="006A7347" w:rsidP="0095774E">
      <w:pPr>
        <w:rPr>
          <w:shd w:val="clear" w:color="auto" w:fill="FFFFFF"/>
        </w:rPr>
      </w:pPr>
      <w:r>
        <w:rPr>
          <w:shd w:val="clear" w:color="auto" w:fill="FFFFFF"/>
        </w:rPr>
        <w:t xml:space="preserve">For building a 5V regulated DC supply, our </w:t>
      </w:r>
      <w:r w:rsidR="0095774E">
        <w:rPr>
          <w:shd w:val="clear" w:color="auto" w:fill="FFFFFF"/>
        </w:rPr>
        <w:t xml:space="preserve">circuit </w:t>
      </w:r>
      <w:r>
        <w:rPr>
          <w:shd w:val="clear" w:color="auto" w:fill="FFFFFF"/>
        </w:rPr>
        <w:t>should be consisted of</w:t>
      </w:r>
      <w:r w:rsidR="0095774E">
        <w:rPr>
          <w:shd w:val="clear" w:color="auto" w:fill="FFFFFF"/>
        </w:rPr>
        <w:t xml:space="preserve"> a </w:t>
      </w:r>
      <w:r w:rsidR="00B626BD">
        <w:rPr>
          <w:shd w:val="clear" w:color="auto" w:fill="FFFFFF"/>
        </w:rPr>
        <w:t>step-down</w:t>
      </w:r>
      <w:r w:rsidR="00593343">
        <w:rPr>
          <w:shd w:val="clear" w:color="auto" w:fill="FFFFFF"/>
        </w:rPr>
        <w:t xml:space="preserve"> Transformer, a f</w:t>
      </w:r>
      <w:r w:rsidR="0095774E">
        <w:rPr>
          <w:shd w:val="clear" w:color="auto" w:fill="FFFFFF"/>
        </w:rPr>
        <w:t xml:space="preserve">ull wave bridge rectifier and a 5V voltage regulator IC (7805). We can divide this circuit into </w:t>
      </w:r>
      <w:r w:rsidR="001A1AB3">
        <w:rPr>
          <w:shd w:val="clear" w:color="auto" w:fill="FFFFFF"/>
        </w:rPr>
        <w:t>several</w:t>
      </w:r>
      <w:r w:rsidR="0095774E">
        <w:rPr>
          <w:shd w:val="clear" w:color="auto" w:fill="FFFFFF"/>
        </w:rPr>
        <w:t xml:space="preserve"> </w:t>
      </w:r>
      <w:r w:rsidR="00EA52A9">
        <w:rPr>
          <w:shd w:val="clear" w:color="auto" w:fill="FFFFFF"/>
        </w:rPr>
        <w:t xml:space="preserve">small </w:t>
      </w:r>
      <w:r w:rsidR="0095774E">
        <w:rPr>
          <w:shd w:val="clear" w:color="auto" w:fill="FFFFFF"/>
        </w:rPr>
        <w:t>part</w:t>
      </w:r>
      <w:r w:rsidR="001A1AB3">
        <w:rPr>
          <w:shd w:val="clear" w:color="auto" w:fill="FFFFFF"/>
        </w:rPr>
        <w:t>s. Such as, step down AC voltage, rectification, filtration, voltage r</w:t>
      </w:r>
      <w:r w:rsidR="0095774E">
        <w:rPr>
          <w:shd w:val="clear" w:color="auto" w:fill="FFFFFF"/>
        </w:rPr>
        <w:t>egulation.</w:t>
      </w:r>
      <w:r w:rsidR="00390183">
        <w:rPr>
          <w:shd w:val="clear" w:color="auto" w:fill="FFFFFF"/>
        </w:rPr>
        <w:t xml:space="preserve"> After all of these, </w:t>
      </w:r>
      <w:r w:rsidR="00815705">
        <w:rPr>
          <w:shd w:val="clear" w:color="auto" w:fill="FFFFFF"/>
        </w:rPr>
        <w:t>our output will be 5V 1.5A DC signal which can charge almost all mobile headset.</w:t>
      </w:r>
    </w:p>
    <w:p w:rsidR="00C57556" w:rsidRDefault="00C57556" w:rsidP="00C57556">
      <w:pPr>
        <w:pStyle w:val="Heading2"/>
        <w:rPr>
          <w:shd w:val="clear" w:color="auto" w:fill="FFFFFF"/>
        </w:rPr>
      </w:pPr>
      <w:bookmarkStart w:id="2" w:name="_Toc480220877"/>
      <w:r>
        <w:rPr>
          <w:shd w:val="clear" w:color="auto" w:fill="FFFFFF"/>
        </w:rPr>
        <w:t>Block Diagram</w:t>
      </w:r>
      <w:bookmarkEnd w:id="2"/>
    </w:p>
    <w:p w:rsidR="00495008" w:rsidRPr="00495008" w:rsidRDefault="00495008" w:rsidP="00495008">
      <w:r>
        <w:t>Block diagram of the project USB mobile charger circuit is shown in below,</w:t>
      </w:r>
    </w:p>
    <w:p w:rsidR="00007602" w:rsidRDefault="00007602" w:rsidP="00007602">
      <w:pPr>
        <w:keepNext/>
      </w:pPr>
      <w:r>
        <w:rPr>
          <w:noProof/>
          <w:lang w:bidi="bn-BD"/>
        </w:rPr>
        <w:drawing>
          <wp:inline distT="0" distB="0" distL="0" distR="0" wp14:anchorId="1E0DBD7F">
            <wp:extent cx="5940251" cy="1202725"/>
            <wp:effectExtent l="0" t="0" r="3810" b="0"/>
            <wp:docPr id="547" name="Picture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847" cy="1211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5008" w:rsidRPr="00A75D2C" w:rsidRDefault="00007602" w:rsidP="00204F5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Block Diagram of t</w:t>
      </w:r>
      <w:r w:rsidR="0068024B">
        <w:t>he project</w:t>
      </w:r>
    </w:p>
    <w:p w:rsidR="001A1AB3" w:rsidRDefault="001A1AB3" w:rsidP="001A1AB3">
      <w:pPr>
        <w:pStyle w:val="Heading1"/>
      </w:pPr>
      <w:bookmarkStart w:id="3" w:name="_Toc480220878"/>
      <w:r>
        <w:t>Design</w:t>
      </w:r>
      <w:bookmarkEnd w:id="3"/>
    </w:p>
    <w:p w:rsidR="001A1AB3" w:rsidRDefault="001A1AB3" w:rsidP="001A1AB3">
      <w:pPr>
        <w:pStyle w:val="Heading2"/>
      </w:pPr>
      <w:bookmarkStart w:id="4" w:name="_Toc480220879"/>
      <w:r>
        <w:t>Circuit Diagram</w:t>
      </w:r>
      <w:bookmarkEnd w:id="4"/>
    </w:p>
    <w:p w:rsidR="00425A97" w:rsidRDefault="00953459" w:rsidP="00425A97">
      <w:r>
        <w:t>USB mobile charger circuit</w:t>
      </w:r>
      <w:r w:rsidR="00C50EAA">
        <w:t xml:space="preserve"> diagram</w:t>
      </w:r>
      <w:r>
        <w:t xml:space="preserve"> is given below,</w:t>
      </w:r>
    </w:p>
    <w:p w:rsidR="00953459" w:rsidRDefault="00953459" w:rsidP="00953459">
      <w:pPr>
        <w:keepNext/>
      </w:pPr>
      <w:r>
        <w:rPr>
          <w:noProof/>
          <w:lang w:bidi="bn-BD"/>
        </w:rPr>
        <w:drawing>
          <wp:inline distT="0" distB="0" distL="0" distR="0">
            <wp:extent cx="5943600" cy="2012844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ell-Phone-Charger-Circu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59" w:rsidRDefault="00953459" w:rsidP="00953459">
      <w:pPr>
        <w:pStyle w:val="Caption"/>
        <w:jc w:val="center"/>
      </w:pPr>
      <w:r>
        <w:t xml:space="preserve">Figure </w:t>
      </w:r>
      <w:fldSimple w:instr=" SEQ Figure \* ARABIC ">
        <w:r w:rsidR="00007602">
          <w:rPr>
            <w:noProof/>
          </w:rPr>
          <w:t>2</w:t>
        </w:r>
      </w:fldSimple>
      <w:r>
        <w:t xml:space="preserve"> USB cell phone charger circuit</w:t>
      </w:r>
    </w:p>
    <w:p w:rsidR="00C427BC" w:rsidRDefault="00DF5BE4" w:rsidP="00DF5BE4">
      <w:pPr>
        <w:pStyle w:val="Heading2"/>
      </w:pPr>
      <w:bookmarkStart w:id="5" w:name="_Toc480220880"/>
      <w:r>
        <w:lastRenderedPageBreak/>
        <w:t>Justification of choice of this circuit</w:t>
      </w:r>
      <w:bookmarkEnd w:id="5"/>
    </w:p>
    <w:p w:rsidR="00A75D2C" w:rsidRDefault="00677CE2" w:rsidP="00DF5BE4">
      <w:r>
        <w:t>For the implementation of the project, we choose this circuit diagram, which has several reasons to choose. This circuit build using transformer, diode, capacitor and voltage regulator</w:t>
      </w:r>
      <w:r w:rsidR="00F02192">
        <w:t xml:space="preserve">. Basically, </w:t>
      </w:r>
      <w:r>
        <w:t>it</w:t>
      </w:r>
      <w:r w:rsidR="00F02192">
        <w:t xml:space="preserve"> </w:t>
      </w:r>
      <w:r w:rsidR="00874A97">
        <w:t>consists</w:t>
      </w:r>
      <w:r w:rsidR="00F02192">
        <w:t xml:space="preserve"> </w:t>
      </w:r>
      <w:r w:rsidR="00CA6FA4">
        <w:t>a step-</w:t>
      </w:r>
      <w:r w:rsidR="00F02192">
        <w:t>down transformer, full wave bridge rectifier, filtration</w:t>
      </w:r>
      <w:r w:rsidR="003C2CC3">
        <w:t xml:space="preserve"> of DC signal, </w:t>
      </w:r>
      <w:r w:rsidR="00D8332F">
        <w:t xml:space="preserve">voltage regulation, </w:t>
      </w:r>
      <w:r w:rsidR="003C2CC3">
        <w:t>and all of these</w:t>
      </w:r>
      <w:r w:rsidR="00F02192">
        <w:t xml:space="preserve"> topic</w:t>
      </w:r>
      <w:r w:rsidR="003C2CC3">
        <w:t>s</w:t>
      </w:r>
      <w:r w:rsidR="00E15474">
        <w:t xml:space="preserve"> is covered within </w:t>
      </w:r>
      <w:r w:rsidR="00F02192">
        <w:t xml:space="preserve">our EEE111 Analog Electronics </w:t>
      </w:r>
      <w:r w:rsidR="00E15474">
        <w:t>I course materials.</w:t>
      </w:r>
      <w:r w:rsidR="005318F6">
        <w:t xml:space="preserve"> For this r</w:t>
      </w:r>
      <w:r w:rsidR="00AD7BE9">
        <w:t>eason, we selected this circuit</w:t>
      </w:r>
      <w:r w:rsidR="005D1FDC">
        <w:t>.</w:t>
      </w:r>
    </w:p>
    <w:p w:rsidR="008E2D7A" w:rsidRDefault="008E2D7A" w:rsidP="005D1FDC">
      <w:pPr>
        <w:pStyle w:val="Heading1"/>
      </w:pPr>
      <w:bookmarkStart w:id="6" w:name="_Toc480220881"/>
      <w:r>
        <w:t>Implementation</w:t>
      </w:r>
      <w:bookmarkEnd w:id="6"/>
    </w:p>
    <w:p w:rsidR="00874A97" w:rsidRDefault="00874A97" w:rsidP="00874A97">
      <w:pPr>
        <w:pStyle w:val="Heading2"/>
      </w:pPr>
      <w:bookmarkStart w:id="7" w:name="_Toc480220882"/>
      <w:r>
        <w:t>Procedures</w:t>
      </w:r>
      <w:bookmarkEnd w:id="7"/>
    </w:p>
    <w:p w:rsidR="00874A97" w:rsidRDefault="007017C5" w:rsidP="00874A97">
      <w:pPr>
        <w:rPr>
          <w:shd w:val="clear" w:color="auto" w:fill="FFFFFF"/>
        </w:rPr>
      </w:pPr>
      <w:r>
        <w:t>For the simplicit</w:t>
      </w:r>
      <w:r w:rsidR="00D90B4D">
        <w:t>y of the implementation</w:t>
      </w:r>
      <w:r>
        <w:t xml:space="preserve">, </w:t>
      </w:r>
      <w:r w:rsidR="00B27E51">
        <w:rPr>
          <w:shd w:val="clear" w:color="auto" w:fill="FFFFFF"/>
        </w:rPr>
        <w:t>w</w:t>
      </w:r>
      <w:r w:rsidR="00D90B4D">
        <w:rPr>
          <w:shd w:val="clear" w:color="auto" w:fill="FFFFFF"/>
        </w:rPr>
        <w:t xml:space="preserve">e </w:t>
      </w:r>
      <w:r>
        <w:rPr>
          <w:shd w:val="clear" w:color="auto" w:fill="FFFFFF"/>
        </w:rPr>
        <w:t>divide</w:t>
      </w:r>
      <w:r w:rsidR="00D90B4D">
        <w:rPr>
          <w:shd w:val="clear" w:color="auto" w:fill="FFFFFF"/>
        </w:rPr>
        <w:t>d</w:t>
      </w:r>
      <w:r>
        <w:rPr>
          <w:shd w:val="clear" w:color="auto" w:fill="FFFFFF"/>
        </w:rPr>
        <w:t xml:space="preserve"> this circuit into several parts. Such as, step down AC voltage, rectification, filtration, voltage regulation.</w:t>
      </w:r>
    </w:p>
    <w:p w:rsidR="00E70385" w:rsidRDefault="00E70385" w:rsidP="00E70385">
      <w:pPr>
        <w:pStyle w:val="Heading3"/>
        <w:rPr>
          <w:shd w:val="clear" w:color="auto" w:fill="FFFFFF"/>
        </w:rPr>
      </w:pPr>
      <w:bookmarkStart w:id="8" w:name="_Toc480220883"/>
      <w:r>
        <w:rPr>
          <w:shd w:val="clear" w:color="auto" w:fill="FFFFFF"/>
        </w:rPr>
        <w:t>Step down AC voltage</w:t>
      </w:r>
      <w:bookmarkEnd w:id="8"/>
    </w:p>
    <w:p w:rsidR="00E70385" w:rsidRDefault="00E70385" w:rsidP="00E70385">
      <w:pPr>
        <w:rPr>
          <w:shd w:val="clear" w:color="auto" w:fill="FFFFFF"/>
        </w:rPr>
      </w:pPr>
      <w:r>
        <w:rPr>
          <w:shd w:val="clear" w:color="auto" w:fill="FFFFFF"/>
        </w:rPr>
        <w:t>Since we need to convert 220V AC into a 5V DC, first we have to use step-down transformer to reduce such high voltage. So, we set 12V 3A step-down transformer on the breadboard</w:t>
      </w:r>
      <w:r w:rsidR="00E63905">
        <w:rPr>
          <w:shd w:val="clear" w:color="auto" w:fill="FFFFFF"/>
        </w:rPr>
        <w:t xml:space="preserve"> as shown in circuit diagram</w:t>
      </w:r>
      <w:r>
        <w:rPr>
          <w:shd w:val="clear" w:color="auto" w:fill="FFFFFF"/>
        </w:rPr>
        <w:t>, which convert 220V AC to 12V AC.</w:t>
      </w:r>
    </w:p>
    <w:p w:rsidR="00E1080E" w:rsidRDefault="00E1080E" w:rsidP="00E1080E">
      <w:pPr>
        <w:pStyle w:val="Heading3"/>
      </w:pPr>
      <w:bookmarkStart w:id="9" w:name="_Toc480220884"/>
      <w:r>
        <w:t>Rectification</w:t>
      </w:r>
      <w:bookmarkEnd w:id="9"/>
    </w:p>
    <w:p w:rsidR="00E1080E" w:rsidRDefault="00E1080E" w:rsidP="00E1080E">
      <w:r>
        <w:t>Now we have to convert the AC signal to DC signal. That’s why we set the full wave bridge rectifier using 4 silicon diode</w:t>
      </w:r>
      <w:r w:rsidR="00B27A39">
        <w:t>s</w:t>
      </w:r>
      <w:r>
        <w:t xml:space="preserve"> on the breadboard as shown in </w:t>
      </w:r>
      <w:r w:rsidR="00123864">
        <w:t>the circuit diagram, which convert 12</w:t>
      </w:r>
      <w:r w:rsidR="00465F93">
        <w:t>V</w:t>
      </w:r>
      <w:r w:rsidR="00123864">
        <w:t xml:space="preserve"> AC to 12</w:t>
      </w:r>
      <w:r w:rsidR="00465F93">
        <w:t>V</w:t>
      </w:r>
      <w:r w:rsidR="00123864">
        <w:t xml:space="preserve"> DC</w:t>
      </w:r>
      <w:r w:rsidR="00B27A39">
        <w:t>.</w:t>
      </w:r>
    </w:p>
    <w:p w:rsidR="00B27A39" w:rsidRDefault="00B27A39" w:rsidP="00B27A39">
      <w:pPr>
        <w:pStyle w:val="Heading3"/>
      </w:pPr>
      <w:bookmarkStart w:id="10" w:name="_Toc480220885"/>
      <w:r>
        <w:t>Filtration</w:t>
      </w:r>
      <w:bookmarkEnd w:id="10"/>
    </w:p>
    <w:p w:rsidR="004272CA" w:rsidRDefault="00B27A39" w:rsidP="001C241C">
      <w:pPr>
        <w:rPr>
          <w:shd w:val="clear" w:color="auto" w:fill="FFFFFF"/>
        </w:rPr>
      </w:pPr>
      <w:r>
        <w:rPr>
          <w:shd w:val="clear" w:color="auto" w:fill="FFFFFF"/>
        </w:rPr>
        <w:t>The output after the Rectific</w:t>
      </w:r>
      <w:r w:rsidR="001C241C">
        <w:rPr>
          <w:shd w:val="clear" w:color="auto" w:fill="FFFFFF"/>
        </w:rPr>
        <w:t>ation is not a proper DC, it has a very high ripple factor. F</w:t>
      </w:r>
      <w:r>
        <w:rPr>
          <w:shd w:val="clear" w:color="auto" w:fill="FFFFFF"/>
        </w:rPr>
        <w:t xml:space="preserve">or this </w:t>
      </w:r>
      <w:r w:rsidR="001C241C">
        <w:rPr>
          <w:shd w:val="clear" w:color="auto" w:fill="FFFFFF"/>
        </w:rPr>
        <w:t xml:space="preserve">reason, </w:t>
      </w:r>
      <w:r>
        <w:rPr>
          <w:shd w:val="clear" w:color="auto" w:fill="FFFFFF"/>
        </w:rPr>
        <w:t xml:space="preserve">we </w:t>
      </w:r>
      <w:r w:rsidR="001C241C">
        <w:rPr>
          <w:shd w:val="clear" w:color="auto" w:fill="FFFFFF"/>
        </w:rPr>
        <w:t>have to use</w:t>
      </w:r>
      <w:r>
        <w:rPr>
          <w:shd w:val="clear" w:color="auto" w:fill="FFFFFF"/>
        </w:rPr>
        <w:t xml:space="preserve"> Capacitor. </w:t>
      </w:r>
      <w:r w:rsidR="003677E6">
        <w:rPr>
          <w:shd w:val="clear" w:color="auto" w:fill="FFFFFF"/>
        </w:rPr>
        <w:t xml:space="preserve">So, </w:t>
      </w:r>
      <w:r w:rsidR="001C241C">
        <w:rPr>
          <w:shd w:val="clear" w:color="auto" w:fill="FFFFFF"/>
        </w:rPr>
        <w:t>we set a 1000</w:t>
      </w:r>
      <w:r w:rsidR="001C241C">
        <w:rPr>
          <w:rFonts w:cs="Open Sans"/>
          <w:shd w:val="clear" w:color="auto" w:fill="FFFFFF"/>
        </w:rPr>
        <w:t>µ</w:t>
      </w:r>
      <w:r w:rsidR="001C241C">
        <w:rPr>
          <w:shd w:val="clear" w:color="auto" w:fill="FFFFFF"/>
        </w:rPr>
        <w:t>F capacitor on the breadboard which reduce the high ripple factors and smoothen DC signal.</w:t>
      </w:r>
    </w:p>
    <w:p w:rsidR="004272CA" w:rsidRPr="004272CA" w:rsidRDefault="004272CA" w:rsidP="004272CA">
      <w:pPr>
        <w:pStyle w:val="Heading3"/>
      </w:pPr>
      <w:bookmarkStart w:id="11" w:name="_Toc480220886"/>
      <w:r>
        <w:rPr>
          <w:shd w:val="clear" w:color="auto" w:fill="FFFFFF"/>
        </w:rPr>
        <w:t>Voltage Regulation</w:t>
      </w:r>
      <w:bookmarkEnd w:id="11"/>
    </w:p>
    <w:p w:rsidR="00B27A39" w:rsidRDefault="003677E6" w:rsidP="00456EC4">
      <w:pPr>
        <w:rPr>
          <w:shd w:val="clear" w:color="auto" w:fill="FFFFFF"/>
        </w:rPr>
      </w:pPr>
      <w:r>
        <w:rPr>
          <w:shd w:val="clear" w:color="auto" w:fill="FFFFFF"/>
        </w:rPr>
        <w:t>Now we have to use a voltage regulator IC 7805 to provide a regulated 5V DC. Also, capacitor of 0.01</w:t>
      </w:r>
      <w:r>
        <w:rPr>
          <w:rFonts w:cs="Open Sans"/>
          <w:shd w:val="clear" w:color="auto" w:fill="FFFFFF"/>
        </w:rPr>
        <w:t>µ</w:t>
      </w:r>
      <w:r w:rsidR="00456EC4">
        <w:rPr>
          <w:shd w:val="clear" w:color="auto" w:fill="FFFFFF"/>
        </w:rPr>
        <w:t>F should be connected to the output of the 7805 to eliminate the noise, produced by transient changes in voltage.</w:t>
      </w:r>
      <w:r w:rsidR="00A75D2C">
        <w:rPr>
          <w:shd w:val="clear" w:color="auto" w:fill="FFFFFF"/>
        </w:rPr>
        <w:t xml:space="preserve"> </w:t>
      </w:r>
      <w:r>
        <w:rPr>
          <w:shd w:val="clear" w:color="auto" w:fill="FFFFFF"/>
        </w:rPr>
        <w:t>So</w:t>
      </w:r>
      <w:r w:rsidR="00A75D2C">
        <w:rPr>
          <w:shd w:val="clear" w:color="auto" w:fill="FFFFFF"/>
        </w:rPr>
        <w:t xml:space="preserve">, </w:t>
      </w:r>
      <w:r>
        <w:rPr>
          <w:shd w:val="clear" w:color="auto" w:fill="FFFFFF"/>
        </w:rPr>
        <w:t>we set all of these on breadboard as shown in circuit diagram.</w:t>
      </w:r>
    </w:p>
    <w:p w:rsidR="00F0079E" w:rsidRDefault="00F0079E" w:rsidP="00456EC4">
      <w:pPr>
        <w:rPr>
          <w:shd w:val="clear" w:color="auto" w:fill="FFFFFF"/>
        </w:rPr>
      </w:pPr>
    </w:p>
    <w:p w:rsidR="007161B2" w:rsidRPr="00B27A39" w:rsidRDefault="007161B2" w:rsidP="007161B2">
      <w:pPr>
        <w:pStyle w:val="Heading2"/>
      </w:pPr>
      <w:bookmarkStart w:id="12" w:name="_Toc480220887"/>
      <w:r>
        <w:lastRenderedPageBreak/>
        <w:t>Equipment and Cost</w:t>
      </w:r>
      <w:bookmarkEnd w:id="1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8"/>
        <w:gridCol w:w="3527"/>
        <w:gridCol w:w="1710"/>
        <w:gridCol w:w="1260"/>
        <w:gridCol w:w="1260"/>
        <w:gridCol w:w="1165"/>
      </w:tblGrid>
      <w:tr w:rsidR="00663554" w:rsidTr="00A35E92">
        <w:tc>
          <w:tcPr>
            <w:tcW w:w="428" w:type="dxa"/>
            <w:vAlign w:val="center"/>
          </w:tcPr>
          <w:p w:rsidR="00663554" w:rsidRDefault="00663554" w:rsidP="00A35E92">
            <w:pPr>
              <w:jc w:val="center"/>
            </w:pPr>
            <w:r>
              <w:t>#</w:t>
            </w:r>
          </w:p>
        </w:tc>
        <w:tc>
          <w:tcPr>
            <w:tcW w:w="3527" w:type="dxa"/>
            <w:vAlign w:val="center"/>
          </w:tcPr>
          <w:p w:rsidR="00663554" w:rsidRDefault="00663554" w:rsidP="00663554">
            <w:pPr>
              <w:jc w:val="center"/>
            </w:pPr>
            <w:r>
              <w:t>Component Details</w:t>
            </w:r>
          </w:p>
        </w:tc>
        <w:tc>
          <w:tcPr>
            <w:tcW w:w="1710" w:type="dxa"/>
            <w:vAlign w:val="center"/>
          </w:tcPr>
          <w:p w:rsidR="00663554" w:rsidRDefault="00663554" w:rsidP="00663554">
            <w:pPr>
              <w:jc w:val="center"/>
            </w:pPr>
            <w:r>
              <w:t>Specification</w:t>
            </w:r>
          </w:p>
        </w:tc>
        <w:tc>
          <w:tcPr>
            <w:tcW w:w="1260" w:type="dxa"/>
            <w:vAlign w:val="center"/>
          </w:tcPr>
          <w:p w:rsidR="00663554" w:rsidRDefault="00663554" w:rsidP="00663554">
            <w:pPr>
              <w:jc w:val="center"/>
            </w:pPr>
            <w:r>
              <w:t>Quantity</w:t>
            </w:r>
          </w:p>
        </w:tc>
        <w:tc>
          <w:tcPr>
            <w:tcW w:w="1260" w:type="dxa"/>
            <w:vAlign w:val="center"/>
          </w:tcPr>
          <w:p w:rsidR="00663554" w:rsidRDefault="00663554" w:rsidP="00663554">
            <w:pPr>
              <w:jc w:val="center"/>
            </w:pPr>
            <w:r>
              <w:t>Rate(Tk.)</w:t>
            </w:r>
          </w:p>
        </w:tc>
        <w:tc>
          <w:tcPr>
            <w:tcW w:w="1165" w:type="dxa"/>
            <w:vAlign w:val="center"/>
          </w:tcPr>
          <w:p w:rsidR="00663554" w:rsidRDefault="00663554" w:rsidP="00663554">
            <w:pPr>
              <w:jc w:val="center"/>
            </w:pPr>
            <w:r>
              <w:t>Amount(Tk.)</w:t>
            </w:r>
          </w:p>
        </w:tc>
      </w:tr>
      <w:tr w:rsidR="00663554" w:rsidTr="00A35E92">
        <w:tc>
          <w:tcPr>
            <w:tcW w:w="428" w:type="dxa"/>
            <w:vAlign w:val="center"/>
          </w:tcPr>
          <w:p w:rsidR="00663554" w:rsidRDefault="00663554" w:rsidP="00A35E92">
            <w:pPr>
              <w:jc w:val="center"/>
            </w:pPr>
            <w:r>
              <w:t>1.</w:t>
            </w:r>
          </w:p>
        </w:tc>
        <w:tc>
          <w:tcPr>
            <w:tcW w:w="3527" w:type="dxa"/>
            <w:vAlign w:val="center"/>
          </w:tcPr>
          <w:p w:rsidR="00663554" w:rsidRDefault="00663554" w:rsidP="003D29FF">
            <w:pPr>
              <w:jc w:val="left"/>
            </w:pPr>
            <w:r>
              <w:t>Step down Transformer</w:t>
            </w:r>
          </w:p>
        </w:tc>
        <w:tc>
          <w:tcPr>
            <w:tcW w:w="1710" w:type="dxa"/>
            <w:vAlign w:val="center"/>
          </w:tcPr>
          <w:p w:rsidR="00663554" w:rsidRDefault="00663554" w:rsidP="00AE6723">
            <w:pPr>
              <w:jc w:val="center"/>
            </w:pPr>
            <w:r>
              <w:t>12Volt 3A</w:t>
            </w:r>
          </w:p>
        </w:tc>
        <w:tc>
          <w:tcPr>
            <w:tcW w:w="1260" w:type="dxa"/>
            <w:vAlign w:val="center"/>
          </w:tcPr>
          <w:p w:rsidR="00663554" w:rsidRDefault="00663554" w:rsidP="00AE6723">
            <w:pPr>
              <w:jc w:val="center"/>
            </w:pPr>
            <w:r>
              <w:t>1 piece</w:t>
            </w:r>
          </w:p>
        </w:tc>
        <w:tc>
          <w:tcPr>
            <w:tcW w:w="1260" w:type="dxa"/>
            <w:vAlign w:val="center"/>
          </w:tcPr>
          <w:p w:rsidR="00663554" w:rsidRDefault="00DB1090" w:rsidP="00EF2CF7">
            <w:pPr>
              <w:jc w:val="right"/>
            </w:pPr>
            <w:r>
              <w:t>198</w:t>
            </w:r>
          </w:p>
        </w:tc>
        <w:tc>
          <w:tcPr>
            <w:tcW w:w="1165" w:type="dxa"/>
            <w:vAlign w:val="center"/>
          </w:tcPr>
          <w:p w:rsidR="00663554" w:rsidRDefault="00EF2CF7" w:rsidP="00EF2CF7">
            <w:pPr>
              <w:jc w:val="right"/>
            </w:pPr>
            <w:r>
              <w:t>198</w:t>
            </w:r>
          </w:p>
        </w:tc>
      </w:tr>
      <w:tr w:rsidR="00663554" w:rsidTr="00A35E92">
        <w:tc>
          <w:tcPr>
            <w:tcW w:w="428" w:type="dxa"/>
            <w:vAlign w:val="center"/>
          </w:tcPr>
          <w:p w:rsidR="00663554" w:rsidRDefault="00663554" w:rsidP="00A35E92">
            <w:pPr>
              <w:jc w:val="center"/>
            </w:pPr>
            <w:r>
              <w:t>2.</w:t>
            </w:r>
          </w:p>
        </w:tc>
        <w:tc>
          <w:tcPr>
            <w:tcW w:w="3527" w:type="dxa"/>
            <w:vAlign w:val="center"/>
          </w:tcPr>
          <w:p w:rsidR="00663554" w:rsidRDefault="00663554" w:rsidP="003D29FF">
            <w:pPr>
              <w:jc w:val="left"/>
            </w:pPr>
            <w:r>
              <w:t>p-n Junction silicon diode</w:t>
            </w:r>
          </w:p>
        </w:tc>
        <w:tc>
          <w:tcPr>
            <w:tcW w:w="1710" w:type="dxa"/>
            <w:vAlign w:val="center"/>
          </w:tcPr>
          <w:p w:rsidR="00663554" w:rsidRDefault="00663554" w:rsidP="00AE6723">
            <w:pPr>
              <w:jc w:val="center"/>
            </w:pPr>
            <w:r>
              <w:t>1N4007</w:t>
            </w:r>
          </w:p>
        </w:tc>
        <w:tc>
          <w:tcPr>
            <w:tcW w:w="1260" w:type="dxa"/>
            <w:vAlign w:val="center"/>
          </w:tcPr>
          <w:p w:rsidR="00663554" w:rsidRDefault="00663554" w:rsidP="00AE6723">
            <w:pPr>
              <w:jc w:val="center"/>
            </w:pPr>
            <w:r>
              <w:t>4 pieces</w:t>
            </w:r>
          </w:p>
        </w:tc>
        <w:tc>
          <w:tcPr>
            <w:tcW w:w="1260" w:type="dxa"/>
            <w:vAlign w:val="center"/>
          </w:tcPr>
          <w:p w:rsidR="00663554" w:rsidRDefault="00DB1090" w:rsidP="00EF2CF7">
            <w:pPr>
              <w:jc w:val="right"/>
            </w:pPr>
            <w:r>
              <w:t>1</w:t>
            </w:r>
          </w:p>
        </w:tc>
        <w:tc>
          <w:tcPr>
            <w:tcW w:w="1165" w:type="dxa"/>
            <w:vAlign w:val="center"/>
          </w:tcPr>
          <w:p w:rsidR="00663554" w:rsidRDefault="00EF2CF7" w:rsidP="00EF2CF7">
            <w:pPr>
              <w:jc w:val="right"/>
            </w:pPr>
            <w:r>
              <w:t>4</w:t>
            </w:r>
          </w:p>
        </w:tc>
      </w:tr>
      <w:tr w:rsidR="00663554" w:rsidTr="00A35E92">
        <w:tc>
          <w:tcPr>
            <w:tcW w:w="428" w:type="dxa"/>
            <w:vMerge w:val="restart"/>
            <w:vAlign w:val="center"/>
          </w:tcPr>
          <w:p w:rsidR="00663554" w:rsidRDefault="00663554" w:rsidP="00A35E92">
            <w:pPr>
              <w:jc w:val="center"/>
            </w:pPr>
            <w:r>
              <w:t>3.</w:t>
            </w:r>
          </w:p>
        </w:tc>
        <w:tc>
          <w:tcPr>
            <w:tcW w:w="3527" w:type="dxa"/>
            <w:vMerge w:val="restart"/>
            <w:vAlign w:val="center"/>
          </w:tcPr>
          <w:p w:rsidR="00663554" w:rsidRDefault="00663554" w:rsidP="003D29FF">
            <w:pPr>
              <w:jc w:val="left"/>
            </w:pPr>
            <w:r>
              <w:t>Capacitor</w:t>
            </w:r>
          </w:p>
        </w:tc>
        <w:tc>
          <w:tcPr>
            <w:tcW w:w="1710" w:type="dxa"/>
            <w:vAlign w:val="center"/>
          </w:tcPr>
          <w:p w:rsidR="00663554" w:rsidRDefault="00663554" w:rsidP="00AE6723">
            <w:pPr>
              <w:jc w:val="center"/>
            </w:pPr>
            <w:r>
              <w:t>0.01</w:t>
            </w:r>
            <w:r>
              <w:rPr>
                <w:rFonts w:cs="Open Sans"/>
              </w:rPr>
              <w:t>µ</w:t>
            </w:r>
            <w:r>
              <w:t>F</w:t>
            </w:r>
          </w:p>
        </w:tc>
        <w:tc>
          <w:tcPr>
            <w:tcW w:w="1260" w:type="dxa"/>
            <w:vMerge w:val="restart"/>
            <w:vAlign w:val="center"/>
          </w:tcPr>
          <w:p w:rsidR="00663554" w:rsidRDefault="00663554" w:rsidP="00AE6723">
            <w:pPr>
              <w:jc w:val="center"/>
            </w:pPr>
            <w:r>
              <w:t>1 piece</w:t>
            </w:r>
          </w:p>
        </w:tc>
        <w:tc>
          <w:tcPr>
            <w:tcW w:w="1260" w:type="dxa"/>
            <w:vAlign w:val="center"/>
          </w:tcPr>
          <w:p w:rsidR="00663554" w:rsidRDefault="00DB1090" w:rsidP="00EF2CF7">
            <w:pPr>
              <w:jc w:val="right"/>
            </w:pPr>
            <w:r>
              <w:t>2</w:t>
            </w:r>
          </w:p>
        </w:tc>
        <w:tc>
          <w:tcPr>
            <w:tcW w:w="1165" w:type="dxa"/>
            <w:vAlign w:val="center"/>
          </w:tcPr>
          <w:p w:rsidR="00663554" w:rsidRDefault="00EF2CF7" w:rsidP="00EF2CF7">
            <w:pPr>
              <w:jc w:val="right"/>
            </w:pPr>
            <w:r>
              <w:t>2</w:t>
            </w:r>
          </w:p>
        </w:tc>
      </w:tr>
      <w:tr w:rsidR="00663554" w:rsidTr="00A35E92">
        <w:tc>
          <w:tcPr>
            <w:tcW w:w="428" w:type="dxa"/>
            <w:vMerge/>
            <w:vAlign w:val="center"/>
          </w:tcPr>
          <w:p w:rsidR="00663554" w:rsidRDefault="00663554" w:rsidP="00A35E92">
            <w:pPr>
              <w:jc w:val="center"/>
            </w:pPr>
          </w:p>
        </w:tc>
        <w:tc>
          <w:tcPr>
            <w:tcW w:w="3527" w:type="dxa"/>
            <w:vMerge/>
            <w:vAlign w:val="center"/>
          </w:tcPr>
          <w:p w:rsidR="00663554" w:rsidRDefault="00663554" w:rsidP="003D29FF">
            <w:pPr>
              <w:jc w:val="left"/>
            </w:pPr>
          </w:p>
        </w:tc>
        <w:tc>
          <w:tcPr>
            <w:tcW w:w="1710" w:type="dxa"/>
            <w:vAlign w:val="center"/>
          </w:tcPr>
          <w:p w:rsidR="00663554" w:rsidRDefault="00663554" w:rsidP="00AE6723">
            <w:pPr>
              <w:jc w:val="center"/>
            </w:pPr>
            <w:r>
              <w:t xml:space="preserve">1000 </w:t>
            </w:r>
            <w:r>
              <w:rPr>
                <w:rFonts w:cs="Open Sans"/>
              </w:rPr>
              <w:t>µ</w:t>
            </w:r>
            <w:r>
              <w:t>F 25V</w:t>
            </w:r>
          </w:p>
        </w:tc>
        <w:tc>
          <w:tcPr>
            <w:tcW w:w="1260" w:type="dxa"/>
            <w:vMerge/>
            <w:vAlign w:val="center"/>
          </w:tcPr>
          <w:p w:rsidR="00663554" w:rsidRDefault="00663554" w:rsidP="00AE6723">
            <w:pPr>
              <w:jc w:val="center"/>
            </w:pPr>
          </w:p>
        </w:tc>
        <w:tc>
          <w:tcPr>
            <w:tcW w:w="1260" w:type="dxa"/>
            <w:vAlign w:val="center"/>
          </w:tcPr>
          <w:p w:rsidR="00663554" w:rsidRDefault="00DB1090" w:rsidP="00EF2CF7">
            <w:pPr>
              <w:jc w:val="right"/>
            </w:pPr>
            <w:r>
              <w:t>7</w:t>
            </w:r>
          </w:p>
        </w:tc>
        <w:tc>
          <w:tcPr>
            <w:tcW w:w="1165" w:type="dxa"/>
            <w:vAlign w:val="center"/>
          </w:tcPr>
          <w:p w:rsidR="00663554" w:rsidRDefault="00EF2CF7" w:rsidP="00EF2CF7">
            <w:pPr>
              <w:jc w:val="right"/>
            </w:pPr>
            <w:r>
              <w:t>7</w:t>
            </w:r>
          </w:p>
        </w:tc>
      </w:tr>
      <w:tr w:rsidR="00663554" w:rsidTr="00A35E92">
        <w:tc>
          <w:tcPr>
            <w:tcW w:w="428" w:type="dxa"/>
            <w:vAlign w:val="center"/>
          </w:tcPr>
          <w:p w:rsidR="00663554" w:rsidRDefault="00663554" w:rsidP="00A35E92">
            <w:pPr>
              <w:jc w:val="center"/>
            </w:pPr>
            <w:r>
              <w:t>4.</w:t>
            </w:r>
          </w:p>
        </w:tc>
        <w:tc>
          <w:tcPr>
            <w:tcW w:w="3527" w:type="dxa"/>
            <w:vAlign w:val="center"/>
          </w:tcPr>
          <w:p w:rsidR="00663554" w:rsidRDefault="00663554" w:rsidP="003D29FF">
            <w:pPr>
              <w:jc w:val="left"/>
            </w:pPr>
            <w:r>
              <w:t>Voltage Regulator</w:t>
            </w:r>
          </w:p>
        </w:tc>
        <w:tc>
          <w:tcPr>
            <w:tcW w:w="1710" w:type="dxa"/>
            <w:vAlign w:val="center"/>
          </w:tcPr>
          <w:p w:rsidR="00663554" w:rsidRDefault="00663554" w:rsidP="00AE6723">
            <w:pPr>
              <w:jc w:val="center"/>
            </w:pPr>
            <w:r>
              <w:t>LM7805</w:t>
            </w:r>
          </w:p>
        </w:tc>
        <w:tc>
          <w:tcPr>
            <w:tcW w:w="1260" w:type="dxa"/>
            <w:vAlign w:val="center"/>
          </w:tcPr>
          <w:p w:rsidR="00663554" w:rsidRDefault="00663554" w:rsidP="00AE6723">
            <w:pPr>
              <w:jc w:val="center"/>
            </w:pPr>
            <w:r>
              <w:t>1 piece</w:t>
            </w:r>
          </w:p>
        </w:tc>
        <w:tc>
          <w:tcPr>
            <w:tcW w:w="1260" w:type="dxa"/>
            <w:vAlign w:val="center"/>
          </w:tcPr>
          <w:p w:rsidR="00663554" w:rsidRDefault="00DB1090" w:rsidP="00EF2CF7">
            <w:pPr>
              <w:jc w:val="right"/>
            </w:pPr>
            <w:r>
              <w:t>8</w:t>
            </w:r>
          </w:p>
        </w:tc>
        <w:tc>
          <w:tcPr>
            <w:tcW w:w="1165" w:type="dxa"/>
            <w:vAlign w:val="center"/>
          </w:tcPr>
          <w:p w:rsidR="00663554" w:rsidRDefault="00EF2CF7" w:rsidP="00EF2CF7">
            <w:pPr>
              <w:jc w:val="right"/>
            </w:pPr>
            <w:r>
              <w:t>8</w:t>
            </w:r>
          </w:p>
        </w:tc>
      </w:tr>
      <w:tr w:rsidR="00663554" w:rsidTr="00A35E92">
        <w:tc>
          <w:tcPr>
            <w:tcW w:w="428" w:type="dxa"/>
            <w:vAlign w:val="center"/>
          </w:tcPr>
          <w:p w:rsidR="00663554" w:rsidRDefault="0059267B" w:rsidP="00A35E92">
            <w:pPr>
              <w:jc w:val="center"/>
            </w:pPr>
            <w:r>
              <w:t>5</w:t>
            </w:r>
            <w:r w:rsidR="00663554">
              <w:t>.</w:t>
            </w:r>
          </w:p>
        </w:tc>
        <w:tc>
          <w:tcPr>
            <w:tcW w:w="3527" w:type="dxa"/>
            <w:vAlign w:val="center"/>
          </w:tcPr>
          <w:p w:rsidR="00663554" w:rsidRDefault="00663554" w:rsidP="003D29FF">
            <w:pPr>
              <w:jc w:val="left"/>
            </w:pPr>
            <w:r>
              <w:t>Breadboard</w:t>
            </w:r>
          </w:p>
        </w:tc>
        <w:tc>
          <w:tcPr>
            <w:tcW w:w="1710" w:type="dxa"/>
            <w:vAlign w:val="center"/>
          </w:tcPr>
          <w:p w:rsidR="00663554" w:rsidRDefault="00663554" w:rsidP="00AE6723">
            <w:pPr>
              <w:jc w:val="center"/>
            </w:pPr>
            <w:r>
              <w:t>-</w:t>
            </w:r>
          </w:p>
        </w:tc>
        <w:tc>
          <w:tcPr>
            <w:tcW w:w="1260" w:type="dxa"/>
            <w:vAlign w:val="center"/>
          </w:tcPr>
          <w:p w:rsidR="00663554" w:rsidRDefault="00663554" w:rsidP="00AE6723">
            <w:pPr>
              <w:jc w:val="center"/>
            </w:pPr>
            <w:r>
              <w:t>1 piece</w:t>
            </w:r>
          </w:p>
        </w:tc>
        <w:tc>
          <w:tcPr>
            <w:tcW w:w="1260" w:type="dxa"/>
            <w:vAlign w:val="center"/>
          </w:tcPr>
          <w:p w:rsidR="00663554" w:rsidRDefault="00F86568" w:rsidP="00EF2CF7">
            <w:pPr>
              <w:jc w:val="right"/>
            </w:pPr>
            <w:r>
              <w:t>116</w:t>
            </w:r>
          </w:p>
        </w:tc>
        <w:tc>
          <w:tcPr>
            <w:tcW w:w="1165" w:type="dxa"/>
            <w:vAlign w:val="center"/>
          </w:tcPr>
          <w:p w:rsidR="00663554" w:rsidRDefault="00EF2CF7" w:rsidP="00EF2CF7">
            <w:pPr>
              <w:jc w:val="right"/>
            </w:pPr>
            <w:r>
              <w:t>116</w:t>
            </w:r>
          </w:p>
        </w:tc>
      </w:tr>
      <w:tr w:rsidR="00663554" w:rsidTr="00A35E92">
        <w:tc>
          <w:tcPr>
            <w:tcW w:w="428" w:type="dxa"/>
            <w:vAlign w:val="center"/>
          </w:tcPr>
          <w:p w:rsidR="00663554" w:rsidRDefault="0059267B" w:rsidP="00A35E92">
            <w:pPr>
              <w:jc w:val="center"/>
            </w:pPr>
            <w:r>
              <w:t>6</w:t>
            </w:r>
            <w:r w:rsidR="00663554">
              <w:t>.</w:t>
            </w:r>
          </w:p>
        </w:tc>
        <w:tc>
          <w:tcPr>
            <w:tcW w:w="3527" w:type="dxa"/>
            <w:vAlign w:val="center"/>
          </w:tcPr>
          <w:p w:rsidR="00663554" w:rsidRDefault="00663554" w:rsidP="00543C89">
            <w:pPr>
              <w:jc w:val="left"/>
            </w:pPr>
            <w:r>
              <w:t xml:space="preserve">Plug, wires &amp; </w:t>
            </w:r>
            <w:r w:rsidR="00543C89">
              <w:t>data cable</w:t>
            </w:r>
          </w:p>
        </w:tc>
        <w:tc>
          <w:tcPr>
            <w:tcW w:w="1710" w:type="dxa"/>
            <w:vAlign w:val="center"/>
          </w:tcPr>
          <w:p w:rsidR="00663554" w:rsidRDefault="00663554" w:rsidP="00AE6723">
            <w:pPr>
              <w:jc w:val="center"/>
            </w:pPr>
            <w:r>
              <w:t>-</w:t>
            </w:r>
          </w:p>
        </w:tc>
        <w:tc>
          <w:tcPr>
            <w:tcW w:w="1260" w:type="dxa"/>
            <w:vAlign w:val="center"/>
          </w:tcPr>
          <w:p w:rsidR="00663554" w:rsidRDefault="00663554" w:rsidP="00AE6723">
            <w:pPr>
              <w:jc w:val="center"/>
            </w:pPr>
            <w:r>
              <w:t>-</w:t>
            </w:r>
          </w:p>
        </w:tc>
        <w:tc>
          <w:tcPr>
            <w:tcW w:w="1260" w:type="dxa"/>
          </w:tcPr>
          <w:p w:rsidR="00663554" w:rsidRDefault="00EF2CF7" w:rsidP="00AE6723">
            <w:pPr>
              <w:jc w:val="center"/>
            </w:pPr>
            <w:r>
              <w:t>-</w:t>
            </w:r>
          </w:p>
        </w:tc>
        <w:tc>
          <w:tcPr>
            <w:tcW w:w="1165" w:type="dxa"/>
            <w:vAlign w:val="center"/>
          </w:tcPr>
          <w:p w:rsidR="00663554" w:rsidRDefault="0059267B" w:rsidP="00EF2CF7">
            <w:pPr>
              <w:jc w:val="right"/>
            </w:pPr>
            <w:r>
              <w:t>60</w:t>
            </w:r>
          </w:p>
        </w:tc>
      </w:tr>
      <w:tr w:rsidR="00EF2CF7" w:rsidTr="00EF2CF7">
        <w:tc>
          <w:tcPr>
            <w:tcW w:w="8185" w:type="dxa"/>
            <w:gridSpan w:val="5"/>
            <w:vAlign w:val="center"/>
          </w:tcPr>
          <w:p w:rsidR="00EF2CF7" w:rsidRDefault="00EF2CF7" w:rsidP="00EF2CF7">
            <w:pPr>
              <w:jc w:val="right"/>
            </w:pPr>
            <w:r>
              <w:t>Total Cost</w:t>
            </w:r>
            <w:r w:rsidR="00064630">
              <w:t>s</w:t>
            </w:r>
          </w:p>
        </w:tc>
        <w:tc>
          <w:tcPr>
            <w:tcW w:w="1165" w:type="dxa"/>
            <w:vAlign w:val="center"/>
          </w:tcPr>
          <w:p w:rsidR="00EF2CF7" w:rsidRDefault="0059267B" w:rsidP="00EF2CF7">
            <w:pPr>
              <w:jc w:val="right"/>
            </w:pPr>
            <w:r>
              <w:t>395</w:t>
            </w:r>
          </w:p>
        </w:tc>
      </w:tr>
    </w:tbl>
    <w:p w:rsidR="00B27E51" w:rsidRDefault="001C2BC9" w:rsidP="001C2BC9">
      <w:pPr>
        <w:pStyle w:val="Heading2"/>
      </w:pPr>
      <w:bookmarkStart w:id="13" w:name="_Toc480220888"/>
      <w:r>
        <w:t>Difficulties faces</w:t>
      </w:r>
      <w:bookmarkEnd w:id="13"/>
    </w:p>
    <w:p w:rsidR="001C2BC9" w:rsidRDefault="00A90232" w:rsidP="001C2BC9">
      <w:r>
        <w:t xml:space="preserve">We faced our first difficulties when we tried to put the AC signal on breadboard as an input. Since we </w:t>
      </w:r>
      <w:r w:rsidR="00F46539">
        <w:t>did</w:t>
      </w:r>
      <w:r>
        <w:t>n’t have any signal generator, we</w:t>
      </w:r>
      <w:r w:rsidR="00F46539">
        <w:t xml:space="preserve"> had</w:t>
      </w:r>
      <w:r>
        <w:t xml:space="preserve"> to use the home electricity line. That’s why, we brought the plug, wires and connected</w:t>
      </w:r>
      <w:r w:rsidR="00A36CB8">
        <w:t xml:space="preserve"> them</w:t>
      </w:r>
      <w:r>
        <w:t xml:space="preserve"> together. Finally, </w:t>
      </w:r>
      <w:r w:rsidR="0068768F">
        <w:t>we set that</w:t>
      </w:r>
      <w:r w:rsidR="00F46539">
        <w:t xml:space="preserve"> input line</w:t>
      </w:r>
      <w:r>
        <w:t xml:space="preserve"> with transformer and breadboard.</w:t>
      </w:r>
    </w:p>
    <w:p w:rsidR="0068768F" w:rsidRDefault="0068768F" w:rsidP="001C2BC9">
      <w:r>
        <w:t xml:space="preserve">Another simple </w:t>
      </w:r>
      <w:r w:rsidR="00F522C4">
        <w:t>difficulty</w:t>
      </w:r>
      <w:r>
        <w:t xml:space="preserve"> was with</w:t>
      </w:r>
      <w:r w:rsidR="00F522C4">
        <w:t xml:space="preserve"> the</w:t>
      </w:r>
      <w:r>
        <w:t xml:space="preserve"> USB type A connector. </w:t>
      </w:r>
      <w:r w:rsidR="00F522C4">
        <w:t>This connector couldn’t set on breadboard for its we</w:t>
      </w:r>
      <w:r w:rsidR="00BD1F7A">
        <w:t>ird pin head. To solve this issue, we had to cut the data cable and connect it to the breadboard.</w:t>
      </w:r>
    </w:p>
    <w:p w:rsidR="000E7FAB" w:rsidRDefault="0003056E" w:rsidP="009B2FD8">
      <w:pPr>
        <w:pStyle w:val="Heading1"/>
      </w:pPr>
      <w:bookmarkStart w:id="14" w:name="_Toc480220889"/>
      <w:r>
        <w:t>Future Recommendations</w:t>
      </w:r>
      <w:bookmarkEnd w:id="14"/>
    </w:p>
    <w:p w:rsidR="0003056E" w:rsidRPr="0003056E" w:rsidRDefault="00291A22" w:rsidP="0003056E">
      <w:r>
        <w:t>This mobile charger circuit can be modified in such a way that it can charge more than one device at the same time.</w:t>
      </w:r>
      <w:r w:rsidR="007A362A">
        <w:t xml:space="preserve"> Also it can be modified such that it can do multiple tasks. Such as, it can charge mobile device and run a </w:t>
      </w:r>
      <w:r w:rsidR="00F17B75">
        <w:t>motor parallel to each other.</w:t>
      </w:r>
      <w:bookmarkStart w:id="15" w:name="_GoBack"/>
      <w:bookmarkEnd w:id="15"/>
    </w:p>
    <w:sectPr w:rsidR="0003056E" w:rsidRPr="0003056E" w:rsidSect="009F0DC5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BFD" w:rsidRDefault="00B40BFD" w:rsidP="00CF3D14">
      <w:pPr>
        <w:spacing w:after="0"/>
      </w:pPr>
      <w:r>
        <w:separator/>
      </w:r>
    </w:p>
  </w:endnote>
  <w:endnote w:type="continuationSeparator" w:id="0">
    <w:p w:rsidR="00B40BFD" w:rsidRDefault="00B40BFD" w:rsidP="00CF3D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94500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0DC5" w:rsidRDefault="009F0D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7B7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22976" w:rsidRDefault="006229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976" w:rsidRDefault="00622976">
    <w:pPr>
      <w:pStyle w:val="Footer"/>
    </w:pPr>
  </w:p>
  <w:p w:rsidR="00622976" w:rsidRDefault="006229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BFD" w:rsidRDefault="00B40BFD" w:rsidP="00CF3D14">
      <w:pPr>
        <w:spacing w:after="0"/>
      </w:pPr>
      <w:r>
        <w:separator/>
      </w:r>
    </w:p>
  </w:footnote>
  <w:footnote w:type="continuationSeparator" w:id="0">
    <w:p w:rsidR="00B40BFD" w:rsidRDefault="00B40BFD" w:rsidP="00CF3D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619" w:rsidRDefault="007A3619">
    <w:pPr>
      <w:pStyle w:val="Header"/>
    </w:pPr>
    <w:r>
      <w:t>EEE111</w:t>
    </w:r>
  </w:p>
  <w:p w:rsidR="00622976" w:rsidRDefault="00622976" w:rsidP="007A3619">
    <w:pPr>
      <w:pStyle w:val="Header"/>
      <w:tabs>
        <w:tab w:val="clear" w:pos="4680"/>
        <w:tab w:val="left" w:pos="1875"/>
        <w:tab w:val="left" w:pos="6915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57422"/>
    <w:multiLevelType w:val="hybridMultilevel"/>
    <w:tmpl w:val="FFB42A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FE05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07611E"/>
    <w:multiLevelType w:val="hybridMultilevel"/>
    <w:tmpl w:val="4C8C1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7832B0"/>
    <w:multiLevelType w:val="multilevel"/>
    <w:tmpl w:val="68946AF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DB611DD"/>
    <w:multiLevelType w:val="hybridMultilevel"/>
    <w:tmpl w:val="E03E686C"/>
    <w:lvl w:ilvl="0" w:tplc="C8FE6B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96D10"/>
    <w:multiLevelType w:val="multilevel"/>
    <w:tmpl w:val="C85273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0F868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E124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01A5B32"/>
    <w:multiLevelType w:val="hybridMultilevel"/>
    <w:tmpl w:val="C07C0138"/>
    <w:lvl w:ilvl="0" w:tplc="C8FE6B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D61F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F4138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0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AA"/>
    <w:rsid w:val="00005E88"/>
    <w:rsid w:val="00007602"/>
    <w:rsid w:val="0001305E"/>
    <w:rsid w:val="0001370E"/>
    <w:rsid w:val="000164B9"/>
    <w:rsid w:val="000178B2"/>
    <w:rsid w:val="0003056E"/>
    <w:rsid w:val="0003121E"/>
    <w:rsid w:val="00033D55"/>
    <w:rsid w:val="000449BA"/>
    <w:rsid w:val="00045BE2"/>
    <w:rsid w:val="000534C8"/>
    <w:rsid w:val="00054C22"/>
    <w:rsid w:val="00061D21"/>
    <w:rsid w:val="00064630"/>
    <w:rsid w:val="0007065C"/>
    <w:rsid w:val="00071C89"/>
    <w:rsid w:val="00073840"/>
    <w:rsid w:val="00073DA6"/>
    <w:rsid w:val="00075210"/>
    <w:rsid w:val="00080CB5"/>
    <w:rsid w:val="00084378"/>
    <w:rsid w:val="000918C5"/>
    <w:rsid w:val="0009207A"/>
    <w:rsid w:val="000A1B4C"/>
    <w:rsid w:val="000B5C02"/>
    <w:rsid w:val="000D0729"/>
    <w:rsid w:val="000D1195"/>
    <w:rsid w:val="000D1216"/>
    <w:rsid w:val="000D28E3"/>
    <w:rsid w:val="000D305A"/>
    <w:rsid w:val="000D46A1"/>
    <w:rsid w:val="000D6A53"/>
    <w:rsid w:val="000E4D7E"/>
    <w:rsid w:val="000E55B4"/>
    <w:rsid w:val="000E60A1"/>
    <w:rsid w:val="000E7FAB"/>
    <w:rsid w:val="000F3677"/>
    <w:rsid w:val="000F548D"/>
    <w:rsid w:val="000F7EBC"/>
    <w:rsid w:val="0011201C"/>
    <w:rsid w:val="001122AD"/>
    <w:rsid w:val="001154ED"/>
    <w:rsid w:val="00121A62"/>
    <w:rsid w:val="00123864"/>
    <w:rsid w:val="001248F3"/>
    <w:rsid w:val="00125E87"/>
    <w:rsid w:val="00130A16"/>
    <w:rsid w:val="00131DB3"/>
    <w:rsid w:val="00142137"/>
    <w:rsid w:val="00144AFF"/>
    <w:rsid w:val="00145FE0"/>
    <w:rsid w:val="001461BA"/>
    <w:rsid w:val="0015289F"/>
    <w:rsid w:val="00152FB3"/>
    <w:rsid w:val="00153711"/>
    <w:rsid w:val="00155A94"/>
    <w:rsid w:val="001629A9"/>
    <w:rsid w:val="00166ACD"/>
    <w:rsid w:val="001743DF"/>
    <w:rsid w:val="00182C26"/>
    <w:rsid w:val="00185316"/>
    <w:rsid w:val="00187B9A"/>
    <w:rsid w:val="001939B2"/>
    <w:rsid w:val="001955C5"/>
    <w:rsid w:val="001974AC"/>
    <w:rsid w:val="001A1AB3"/>
    <w:rsid w:val="001A4CB9"/>
    <w:rsid w:val="001A670B"/>
    <w:rsid w:val="001A7351"/>
    <w:rsid w:val="001A74C3"/>
    <w:rsid w:val="001C108D"/>
    <w:rsid w:val="001C241C"/>
    <w:rsid w:val="001C2BC9"/>
    <w:rsid w:val="001D28C3"/>
    <w:rsid w:val="001D6F74"/>
    <w:rsid w:val="001F57B1"/>
    <w:rsid w:val="001F61DF"/>
    <w:rsid w:val="001F7878"/>
    <w:rsid w:val="002018E8"/>
    <w:rsid w:val="002044D2"/>
    <w:rsid w:val="00204F5F"/>
    <w:rsid w:val="0020576A"/>
    <w:rsid w:val="00213C86"/>
    <w:rsid w:val="0021587A"/>
    <w:rsid w:val="002205EE"/>
    <w:rsid w:val="00220BC5"/>
    <w:rsid w:val="0022587E"/>
    <w:rsid w:val="00226EC0"/>
    <w:rsid w:val="00232CF7"/>
    <w:rsid w:val="00236A8A"/>
    <w:rsid w:val="002405F0"/>
    <w:rsid w:val="00244540"/>
    <w:rsid w:val="00244F48"/>
    <w:rsid w:val="00246A9B"/>
    <w:rsid w:val="002629A9"/>
    <w:rsid w:val="002669E9"/>
    <w:rsid w:val="002719FE"/>
    <w:rsid w:val="00276BC8"/>
    <w:rsid w:val="00282F90"/>
    <w:rsid w:val="00283875"/>
    <w:rsid w:val="002870C4"/>
    <w:rsid w:val="00291A22"/>
    <w:rsid w:val="00294634"/>
    <w:rsid w:val="002B26EB"/>
    <w:rsid w:val="002D0754"/>
    <w:rsid w:val="002D1D5D"/>
    <w:rsid w:val="002E0D92"/>
    <w:rsid w:val="002F212C"/>
    <w:rsid w:val="003039E5"/>
    <w:rsid w:val="003117E6"/>
    <w:rsid w:val="003141F8"/>
    <w:rsid w:val="00315051"/>
    <w:rsid w:val="00316CBB"/>
    <w:rsid w:val="00322C0C"/>
    <w:rsid w:val="0032635C"/>
    <w:rsid w:val="003344AA"/>
    <w:rsid w:val="00347F0F"/>
    <w:rsid w:val="00353285"/>
    <w:rsid w:val="00361185"/>
    <w:rsid w:val="00361BEB"/>
    <w:rsid w:val="00361E16"/>
    <w:rsid w:val="003677E6"/>
    <w:rsid w:val="0037630F"/>
    <w:rsid w:val="00382168"/>
    <w:rsid w:val="00382BA9"/>
    <w:rsid w:val="00385161"/>
    <w:rsid w:val="00390183"/>
    <w:rsid w:val="00390EAD"/>
    <w:rsid w:val="00391C39"/>
    <w:rsid w:val="00392600"/>
    <w:rsid w:val="003A09CA"/>
    <w:rsid w:val="003A3741"/>
    <w:rsid w:val="003A5180"/>
    <w:rsid w:val="003B0AE1"/>
    <w:rsid w:val="003B6759"/>
    <w:rsid w:val="003C07C9"/>
    <w:rsid w:val="003C2CC3"/>
    <w:rsid w:val="003C3046"/>
    <w:rsid w:val="003C5835"/>
    <w:rsid w:val="003C766B"/>
    <w:rsid w:val="003D29FF"/>
    <w:rsid w:val="003D3BE3"/>
    <w:rsid w:val="003D473E"/>
    <w:rsid w:val="003E4356"/>
    <w:rsid w:val="003E5EF7"/>
    <w:rsid w:val="003E6AAD"/>
    <w:rsid w:val="003F1178"/>
    <w:rsid w:val="0040188D"/>
    <w:rsid w:val="004026B8"/>
    <w:rsid w:val="00411B19"/>
    <w:rsid w:val="00416136"/>
    <w:rsid w:val="00425A97"/>
    <w:rsid w:val="004272CA"/>
    <w:rsid w:val="00432BA3"/>
    <w:rsid w:val="00442952"/>
    <w:rsid w:val="00445D69"/>
    <w:rsid w:val="004469EC"/>
    <w:rsid w:val="00451D22"/>
    <w:rsid w:val="0045381F"/>
    <w:rsid w:val="00456EC4"/>
    <w:rsid w:val="00465F93"/>
    <w:rsid w:val="00467FEF"/>
    <w:rsid w:val="00476530"/>
    <w:rsid w:val="004801CF"/>
    <w:rsid w:val="004820A7"/>
    <w:rsid w:val="00492F3D"/>
    <w:rsid w:val="00495008"/>
    <w:rsid w:val="004964E6"/>
    <w:rsid w:val="004A0278"/>
    <w:rsid w:val="004A3474"/>
    <w:rsid w:val="004A4E10"/>
    <w:rsid w:val="004A70B2"/>
    <w:rsid w:val="004A70FC"/>
    <w:rsid w:val="004B0D50"/>
    <w:rsid w:val="004B129F"/>
    <w:rsid w:val="004B2BE3"/>
    <w:rsid w:val="004B56EA"/>
    <w:rsid w:val="004C1996"/>
    <w:rsid w:val="004C1F20"/>
    <w:rsid w:val="004D5D19"/>
    <w:rsid w:val="004D65A9"/>
    <w:rsid w:val="004D7942"/>
    <w:rsid w:val="004E0222"/>
    <w:rsid w:val="004E421E"/>
    <w:rsid w:val="004F11FC"/>
    <w:rsid w:val="004F1991"/>
    <w:rsid w:val="004F42AC"/>
    <w:rsid w:val="004F5957"/>
    <w:rsid w:val="004F5B34"/>
    <w:rsid w:val="0050037E"/>
    <w:rsid w:val="00515AE4"/>
    <w:rsid w:val="005176DA"/>
    <w:rsid w:val="00520075"/>
    <w:rsid w:val="005270CC"/>
    <w:rsid w:val="005318F6"/>
    <w:rsid w:val="00531B54"/>
    <w:rsid w:val="005427B5"/>
    <w:rsid w:val="00543C89"/>
    <w:rsid w:val="00544DA3"/>
    <w:rsid w:val="00547C81"/>
    <w:rsid w:val="0055109D"/>
    <w:rsid w:val="0055531D"/>
    <w:rsid w:val="00562AF8"/>
    <w:rsid w:val="005654F9"/>
    <w:rsid w:val="005668F1"/>
    <w:rsid w:val="00567BA1"/>
    <w:rsid w:val="005717CC"/>
    <w:rsid w:val="0057510C"/>
    <w:rsid w:val="005803C2"/>
    <w:rsid w:val="0058193E"/>
    <w:rsid w:val="00581C19"/>
    <w:rsid w:val="0058475A"/>
    <w:rsid w:val="0059267B"/>
    <w:rsid w:val="00592D78"/>
    <w:rsid w:val="00593343"/>
    <w:rsid w:val="00593CAF"/>
    <w:rsid w:val="0059514E"/>
    <w:rsid w:val="005B1E6B"/>
    <w:rsid w:val="005B3216"/>
    <w:rsid w:val="005C082C"/>
    <w:rsid w:val="005D1FDC"/>
    <w:rsid w:val="005E4C10"/>
    <w:rsid w:val="005E6039"/>
    <w:rsid w:val="005F0552"/>
    <w:rsid w:val="005F4F2E"/>
    <w:rsid w:val="00601645"/>
    <w:rsid w:val="00601F53"/>
    <w:rsid w:val="00602172"/>
    <w:rsid w:val="006050D0"/>
    <w:rsid w:val="006100E9"/>
    <w:rsid w:val="00622976"/>
    <w:rsid w:val="006238D8"/>
    <w:rsid w:val="006258E5"/>
    <w:rsid w:val="00627B08"/>
    <w:rsid w:val="00633181"/>
    <w:rsid w:val="006336EA"/>
    <w:rsid w:val="00641C64"/>
    <w:rsid w:val="00642933"/>
    <w:rsid w:val="006538DE"/>
    <w:rsid w:val="00656E5A"/>
    <w:rsid w:val="0065741C"/>
    <w:rsid w:val="00662623"/>
    <w:rsid w:val="00663554"/>
    <w:rsid w:val="006647F7"/>
    <w:rsid w:val="00664ED9"/>
    <w:rsid w:val="0067059E"/>
    <w:rsid w:val="00674911"/>
    <w:rsid w:val="00677CE2"/>
    <w:rsid w:val="0068024B"/>
    <w:rsid w:val="00680618"/>
    <w:rsid w:val="006859B3"/>
    <w:rsid w:val="0068768F"/>
    <w:rsid w:val="00692479"/>
    <w:rsid w:val="00694EBB"/>
    <w:rsid w:val="006A6513"/>
    <w:rsid w:val="006A7347"/>
    <w:rsid w:val="006B1192"/>
    <w:rsid w:val="006B17F8"/>
    <w:rsid w:val="006B4744"/>
    <w:rsid w:val="006B79C4"/>
    <w:rsid w:val="006C3EE0"/>
    <w:rsid w:val="006C7D79"/>
    <w:rsid w:val="006D178A"/>
    <w:rsid w:val="006D3A3F"/>
    <w:rsid w:val="006E60C3"/>
    <w:rsid w:val="006F22BF"/>
    <w:rsid w:val="007017C5"/>
    <w:rsid w:val="00703020"/>
    <w:rsid w:val="00705ABE"/>
    <w:rsid w:val="00705F6C"/>
    <w:rsid w:val="00711A68"/>
    <w:rsid w:val="00714772"/>
    <w:rsid w:val="0071579C"/>
    <w:rsid w:val="00715CD7"/>
    <w:rsid w:val="007161B2"/>
    <w:rsid w:val="00716D77"/>
    <w:rsid w:val="0072373E"/>
    <w:rsid w:val="00733285"/>
    <w:rsid w:val="00737E0F"/>
    <w:rsid w:val="00741A38"/>
    <w:rsid w:val="00743B0E"/>
    <w:rsid w:val="00752748"/>
    <w:rsid w:val="007537DE"/>
    <w:rsid w:val="00755AA8"/>
    <w:rsid w:val="007579CC"/>
    <w:rsid w:val="00757FEB"/>
    <w:rsid w:val="00765E2A"/>
    <w:rsid w:val="00773A06"/>
    <w:rsid w:val="00774796"/>
    <w:rsid w:val="00781DAD"/>
    <w:rsid w:val="00794BD6"/>
    <w:rsid w:val="007A3619"/>
    <w:rsid w:val="007A362A"/>
    <w:rsid w:val="007A5919"/>
    <w:rsid w:val="007A68EA"/>
    <w:rsid w:val="007C05DB"/>
    <w:rsid w:val="007C3D34"/>
    <w:rsid w:val="007C423B"/>
    <w:rsid w:val="007C4C8A"/>
    <w:rsid w:val="007C6F8F"/>
    <w:rsid w:val="007C728D"/>
    <w:rsid w:val="007D5E49"/>
    <w:rsid w:val="007D7512"/>
    <w:rsid w:val="007E4524"/>
    <w:rsid w:val="007F289C"/>
    <w:rsid w:val="007F4E68"/>
    <w:rsid w:val="007F5EBB"/>
    <w:rsid w:val="008008BD"/>
    <w:rsid w:val="00802D7A"/>
    <w:rsid w:val="00804A7D"/>
    <w:rsid w:val="00812C30"/>
    <w:rsid w:val="00814E85"/>
    <w:rsid w:val="00815705"/>
    <w:rsid w:val="00816F16"/>
    <w:rsid w:val="00823D55"/>
    <w:rsid w:val="00825440"/>
    <w:rsid w:val="008269A1"/>
    <w:rsid w:val="0083773E"/>
    <w:rsid w:val="00840E86"/>
    <w:rsid w:val="00841CC9"/>
    <w:rsid w:val="00841CE3"/>
    <w:rsid w:val="008443F2"/>
    <w:rsid w:val="00845A85"/>
    <w:rsid w:val="00845C0A"/>
    <w:rsid w:val="00845CE1"/>
    <w:rsid w:val="008462BE"/>
    <w:rsid w:val="00850625"/>
    <w:rsid w:val="00854AA8"/>
    <w:rsid w:val="008607C8"/>
    <w:rsid w:val="008617DD"/>
    <w:rsid w:val="0086682B"/>
    <w:rsid w:val="00874A97"/>
    <w:rsid w:val="008824CE"/>
    <w:rsid w:val="00886F86"/>
    <w:rsid w:val="00892587"/>
    <w:rsid w:val="00893AFC"/>
    <w:rsid w:val="008A4100"/>
    <w:rsid w:val="008B765F"/>
    <w:rsid w:val="008C4FD2"/>
    <w:rsid w:val="008C64A4"/>
    <w:rsid w:val="008C652C"/>
    <w:rsid w:val="008C6D7F"/>
    <w:rsid w:val="008C72D8"/>
    <w:rsid w:val="008C73F1"/>
    <w:rsid w:val="008D6C4A"/>
    <w:rsid w:val="008E1901"/>
    <w:rsid w:val="008E2D7A"/>
    <w:rsid w:val="008F0A54"/>
    <w:rsid w:val="008F616E"/>
    <w:rsid w:val="009033C0"/>
    <w:rsid w:val="00903FBC"/>
    <w:rsid w:val="00904891"/>
    <w:rsid w:val="00906EF6"/>
    <w:rsid w:val="00911947"/>
    <w:rsid w:val="009173F3"/>
    <w:rsid w:val="00921397"/>
    <w:rsid w:val="00922E23"/>
    <w:rsid w:val="00930388"/>
    <w:rsid w:val="009313AF"/>
    <w:rsid w:val="00945C30"/>
    <w:rsid w:val="009532AE"/>
    <w:rsid w:val="00953459"/>
    <w:rsid w:val="0095774E"/>
    <w:rsid w:val="00961A44"/>
    <w:rsid w:val="00964872"/>
    <w:rsid w:val="00972832"/>
    <w:rsid w:val="00972DB1"/>
    <w:rsid w:val="00975F7B"/>
    <w:rsid w:val="0098074D"/>
    <w:rsid w:val="0098351E"/>
    <w:rsid w:val="00985886"/>
    <w:rsid w:val="00986C15"/>
    <w:rsid w:val="00986EB1"/>
    <w:rsid w:val="009B2FD8"/>
    <w:rsid w:val="009B5487"/>
    <w:rsid w:val="009C4BC9"/>
    <w:rsid w:val="009D584A"/>
    <w:rsid w:val="009D729F"/>
    <w:rsid w:val="009E1716"/>
    <w:rsid w:val="009E31AC"/>
    <w:rsid w:val="009E4A6B"/>
    <w:rsid w:val="009E79F6"/>
    <w:rsid w:val="009F0DC5"/>
    <w:rsid w:val="009F1EB8"/>
    <w:rsid w:val="009F461C"/>
    <w:rsid w:val="009F7C52"/>
    <w:rsid w:val="00A01082"/>
    <w:rsid w:val="00A04737"/>
    <w:rsid w:val="00A06BC3"/>
    <w:rsid w:val="00A11CE3"/>
    <w:rsid w:val="00A137E6"/>
    <w:rsid w:val="00A23325"/>
    <w:rsid w:val="00A35E92"/>
    <w:rsid w:val="00A36CB8"/>
    <w:rsid w:val="00A36E54"/>
    <w:rsid w:val="00A423FD"/>
    <w:rsid w:val="00A42B7F"/>
    <w:rsid w:val="00A44933"/>
    <w:rsid w:val="00A46F25"/>
    <w:rsid w:val="00A533F9"/>
    <w:rsid w:val="00A55A3D"/>
    <w:rsid w:val="00A5741D"/>
    <w:rsid w:val="00A6151B"/>
    <w:rsid w:val="00A63E39"/>
    <w:rsid w:val="00A66C3C"/>
    <w:rsid w:val="00A75D2C"/>
    <w:rsid w:val="00A8203B"/>
    <w:rsid w:val="00A90232"/>
    <w:rsid w:val="00A91F33"/>
    <w:rsid w:val="00A95230"/>
    <w:rsid w:val="00A95D98"/>
    <w:rsid w:val="00A97466"/>
    <w:rsid w:val="00A975C3"/>
    <w:rsid w:val="00AA0FBB"/>
    <w:rsid w:val="00AA1D76"/>
    <w:rsid w:val="00AA7551"/>
    <w:rsid w:val="00AB06A0"/>
    <w:rsid w:val="00AB33E8"/>
    <w:rsid w:val="00AD0B9D"/>
    <w:rsid w:val="00AD7BE9"/>
    <w:rsid w:val="00AE6723"/>
    <w:rsid w:val="00AF44BB"/>
    <w:rsid w:val="00AF61D6"/>
    <w:rsid w:val="00B007E5"/>
    <w:rsid w:val="00B02039"/>
    <w:rsid w:val="00B13385"/>
    <w:rsid w:val="00B17B9B"/>
    <w:rsid w:val="00B20ED3"/>
    <w:rsid w:val="00B27A39"/>
    <w:rsid w:val="00B27CC2"/>
    <w:rsid w:val="00B27E51"/>
    <w:rsid w:val="00B320ED"/>
    <w:rsid w:val="00B341C9"/>
    <w:rsid w:val="00B36843"/>
    <w:rsid w:val="00B40331"/>
    <w:rsid w:val="00B40BFD"/>
    <w:rsid w:val="00B44743"/>
    <w:rsid w:val="00B45210"/>
    <w:rsid w:val="00B53540"/>
    <w:rsid w:val="00B5550A"/>
    <w:rsid w:val="00B559FD"/>
    <w:rsid w:val="00B626BD"/>
    <w:rsid w:val="00B70874"/>
    <w:rsid w:val="00B86F63"/>
    <w:rsid w:val="00B91D14"/>
    <w:rsid w:val="00BA13D5"/>
    <w:rsid w:val="00BA3942"/>
    <w:rsid w:val="00BC4AB7"/>
    <w:rsid w:val="00BD02A2"/>
    <w:rsid w:val="00BD0B22"/>
    <w:rsid w:val="00BD1F7A"/>
    <w:rsid w:val="00BD471A"/>
    <w:rsid w:val="00BF0928"/>
    <w:rsid w:val="00BF7CE3"/>
    <w:rsid w:val="00C150C4"/>
    <w:rsid w:val="00C21E98"/>
    <w:rsid w:val="00C254AE"/>
    <w:rsid w:val="00C3534A"/>
    <w:rsid w:val="00C427BC"/>
    <w:rsid w:val="00C44A61"/>
    <w:rsid w:val="00C46749"/>
    <w:rsid w:val="00C50EAA"/>
    <w:rsid w:val="00C51063"/>
    <w:rsid w:val="00C51E62"/>
    <w:rsid w:val="00C57556"/>
    <w:rsid w:val="00C7017C"/>
    <w:rsid w:val="00C74019"/>
    <w:rsid w:val="00C741E9"/>
    <w:rsid w:val="00C93E85"/>
    <w:rsid w:val="00C97CF9"/>
    <w:rsid w:val="00CA24A5"/>
    <w:rsid w:val="00CA5CDE"/>
    <w:rsid w:val="00CA6FA4"/>
    <w:rsid w:val="00CC2CCF"/>
    <w:rsid w:val="00CC3BEC"/>
    <w:rsid w:val="00CC525E"/>
    <w:rsid w:val="00CD0661"/>
    <w:rsid w:val="00CD2097"/>
    <w:rsid w:val="00CD688A"/>
    <w:rsid w:val="00CE31E1"/>
    <w:rsid w:val="00CF3D14"/>
    <w:rsid w:val="00CF5E10"/>
    <w:rsid w:val="00CF60F9"/>
    <w:rsid w:val="00D00D03"/>
    <w:rsid w:val="00D04CAE"/>
    <w:rsid w:val="00D074CE"/>
    <w:rsid w:val="00D12A68"/>
    <w:rsid w:val="00D14DA9"/>
    <w:rsid w:val="00D15802"/>
    <w:rsid w:val="00D20735"/>
    <w:rsid w:val="00D3377C"/>
    <w:rsid w:val="00D40165"/>
    <w:rsid w:val="00D47F32"/>
    <w:rsid w:val="00D538AE"/>
    <w:rsid w:val="00D55BF0"/>
    <w:rsid w:val="00D6263B"/>
    <w:rsid w:val="00D666F6"/>
    <w:rsid w:val="00D67B25"/>
    <w:rsid w:val="00D72409"/>
    <w:rsid w:val="00D73DD8"/>
    <w:rsid w:val="00D77F99"/>
    <w:rsid w:val="00D801E8"/>
    <w:rsid w:val="00D8332F"/>
    <w:rsid w:val="00D90B4D"/>
    <w:rsid w:val="00D91820"/>
    <w:rsid w:val="00D93B40"/>
    <w:rsid w:val="00D940E2"/>
    <w:rsid w:val="00D97830"/>
    <w:rsid w:val="00DA787E"/>
    <w:rsid w:val="00DB1090"/>
    <w:rsid w:val="00DB17CD"/>
    <w:rsid w:val="00DC76AA"/>
    <w:rsid w:val="00DD706E"/>
    <w:rsid w:val="00DE78A6"/>
    <w:rsid w:val="00DF5BE4"/>
    <w:rsid w:val="00DF71EE"/>
    <w:rsid w:val="00E00836"/>
    <w:rsid w:val="00E06C3B"/>
    <w:rsid w:val="00E1080E"/>
    <w:rsid w:val="00E15474"/>
    <w:rsid w:val="00E17B70"/>
    <w:rsid w:val="00E17D3F"/>
    <w:rsid w:val="00E20916"/>
    <w:rsid w:val="00E22B66"/>
    <w:rsid w:val="00E24889"/>
    <w:rsid w:val="00E301B6"/>
    <w:rsid w:val="00E374F3"/>
    <w:rsid w:val="00E406AA"/>
    <w:rsid w:val="00E41839"/>
    <w:rsid w:val="00E440FF"/>
    <w:rsid w:val="00E474F9"/>
    <w:rsid w:val="00E61A19"/>
    <w:rsid w:val="00E61DDA"/>
    <w:rsid w:val="00E63905"/>
    <w:rsid w:val="00E70385"/>
    <w:rsid w:val="00E708D3"/>
    <w:rsid w:val="00E7438C"/>
    <w:rsid w:val="00E7442B"/>
    <w:rsid w:val="00E80387"/>
    <w:rsid w:val="00E9742C"/>
    <w:rsid w:val="00E97642"/>
    <w:rsid w:val="00EA2EAA"/>
    <w:rsid w:val="00EA52A9"/>
    <w:rsid w:val="00EA7BF2"/>
    <w:rsid w:val="00EB0E5B"/>
    <w:rsid w:val="00EB53A9"/>
    <w:rsid w:val="00EC54A2"/>
    <w:rsid w:val="00EC5A06"/>
    <w:rsid w:val="00EC63F1"/>
    <w:rsid w:val="00ED0CC4"/>
    <w:rsid w:val="00ED0F06"/>
    <w:rsid w:val="00ED2A4B"/>
    <w:rsid w:val="00ED617A"/>
    <w:rsid w:val="00EF2CF7"/>
    <w:rsid w:val="00EF5B37"/>
    <w:rsid w:val="00F0079E"/>
    <w:rsid w:val="00F02192"/>
    <w:rsid w:val="00F161FB"/>
    <w:rsid w:val="00F17B75"/>
    <w:rsid w:val="00F21788"/>
    <w:rsid w:val="00F3139B"/>
    <w:rsid w:val="00F3206A"/>
    <w:rsid w:val="00F33DAE"/>
    <w:rsid w:val="00F4296D"/>
    <w:rsid w:val="00F44024"/>
    <w:rsid w:val="00F463D8"/>
    <w:rsid w:val="00F46539"/>
    <w:rsid w:val="00F522C4"/>
    <w:rsid w:val="00F532D8"/>
    <w:rsid w:val="00F55E86"/>
    <w:rsid w:val="00F672E3"/>
    <w:rsid w:val="00F76472"/>
    <w:rsid w:val="00F77035"/>
    <w:rsid w:val="00F80768"/>
    <w:rsid w:val="00F831EC"/>
    <w:rsid w:val="00F86568"/>
    <w:rsid w:val="00F86932"/>
    <w:rsid w:val="00F879C4"/>
    <w:rsid w:val="00F93500"/>
    <w:rsid w:val="00FA56F1"/>
    <w:rsid w:val="00FB3014"/>
    <w:rsid w:val="00FC51AF"/>
    <w:rsid w:val="00FD4EE7"/>
    <w:rsid w:val="00FE00F6"/>
    <w:rsid w:val="00FE798F"/>
    <w:rsid w:val="00FE7A5B"/>
    <w:rsid w:val="00FF26B7"/>
    <w:rsid w:val="00FF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98E0BE-D6B1-4392-9143-D91D49AC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178"/>
    <w:pPr>
      <w:spacing w:line="240" w:lineRule="auto"/>
      <w:jc w:val="both"/>
    </w:pPr>
    <w:rPr>
      <w:rFonts w:ascii="Open Sans" w:hAnsi="Open Sans"/>
      <w:sz w:val="24"/>
    </w:rPr>
  </w:style>
  <w:style w:type="paragraph" w:styleId="Heading1">
    <w:name w:val="heading 1"/>
    <w:basedOn w:val="Normal"/>
    <w:link w:val="Heading1Char"/>
    <w:uiPriority w:val="9"/>
    <w:qFormat/>
    <w:rsid w:val="003F1178"/>
    <w:pPr>
      <w:numPr>
        <w:numId w:val="5"/>
      </w:numPr>
      <w:spacing w:before="100" w:beforeAutospacing="1" w:after="100" w:afterAutospacing="1" w:line="360" w:lineRule="auto"/>
      <w:jc w:val="center"/>
      <w:outlineLvl w:val="0"/>
    </w:pPr>
    <w:rPr>
      <w:rFonts w:eastAsia="Times New Roman" w:cs="Times New Roman"/>
      <w:b/>
      <w:bCs/>
      <w:color w:val="000000" w:themeColor="text1"/>
      <w:kern w:val="36"/>
      <w:sz w:val="30"/>
      <w:szCs w:val="48"/>
      <w:lang w:bidi="bn-B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185"/>
    <w:pPr>
      <w:keepNext/>
      <w:keepLines/>
      <w:numPr>
        <w:ilvl w:val="1"/>
        <w:numId w:val="5"/>
      </w:numPr>
      <w:spacing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D2C"/>
    <w:pPr>
      <w:keepNext/>
      <w:keepLines/>
      <w:numPr>
        <w:ilvl w:val="2"/>
        <w:numId w:val="5"/>
      </w:numPr>
      <w:spacing w:after="0" w:line="360" w:lineRule="auto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2D8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2D8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2D8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2D8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2D8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2D8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178"/>
    <w:rPr>
      <w:rFonts w:ascii="Open Sans" w:eastAsia="Times New Roman" w:hAnsi="Open Sans" w:cs="Times New Roman"/>
      <w:b/>
      <w:bCs/>
      <w:color w:val="000000" w:themeColor="text1"/>
      <w:kern w:val="36"/>
      <w:sz w:val="30"/>
      <w:szCs w:val="48"/>
      <w:lang w:bidi="bn-BD"/>
    </w:rPr>
  </w:style>
  <w:style w:type="table" w:styleId="TableGrid">
    <w:name w:val="Table Grid"/>
    <w:basedOn w:val="TableNormal"/>
    <w:uiPriority w:val="39"/>
    <w:rsid w:val="00845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461B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72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1185"/>
    <w:rPr>
      <w:rFonts w:ascii="Open Sans" w:eastAsiaTheme="majorEastAsia" w:hAnsi="Open Sans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5D2C"/>
    <w:rPr>
      <w:rFonts w:ascii="Open Sans" w:eastAsiaTheme="majorEastAsia" w:hAnsi="Open Sans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2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2D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2D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2D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2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2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F3D1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F3D14"/>
  </w:style>
  <w:style w:type="paragraph" w:styleId="Footer">
    <w:name w:val="footer"/>
    <w:basedOn w:val="Normal"/>
    <w:link w:val="FooterChar"/>
    <w:uiPriority w:val="99"/>
    <w:unhideWhenUsed/>
    <w:rsid w:val="00CF3D1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F3D14"/>
  </w:style>
  <w:style w:type="character" w:styleId="PlaceholderText">
    <w:name w:val="Placeholder Text"/>
    <w:basedOn w:val="DefaultParagraphFont"/>
    <w:uiPriority w:val="99"/>
    <w:semiHidden/>
    <w:rsid w:val="00A4493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341C9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  <w:lang w:bidi="bn-BD"/>
    </w:rPr>
  </w:style>
  <w:style w:type="character" w:styleId="SubtleReference">
    <w:name w:val="Subtle Reference"/>
    <w:basedOn w:val="DefaultParagraphFont"/>
    <w:uiPriority w:val="31"/>
    <w:qFormat/>
    <w:rsid w:val="00972832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1974AC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9D584A"/>
  </w:style>
  <w:style w:type="character" w:styleId="Hyperlink">
    <w:name w:val="Hyperlink"/>
    <w:basedOn w:val="DefaultParagraphFont"/>
    <w:uiPriority w:val="99"/>
    <w:unhideWhenUsed/>
    <w:rsid w:val="009D584A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A0278"/>
    <w:pPr>
      <w:keepNext/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65E2A"/>
    <w:pPr>
      <w:spacing w:after="100"/>
    </w:pPr>
    <w:rPr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765E2A"/>
    <w:pPr>
      <w:spacing w:after="100"/>
      <w:ind w:left="220"/>
    </w:pPr>
    <w:rPr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765E2A"/>
    <w:pPr>
      <w:spacing w:after="100"/>
      <w:ind w:left="440"/>
    </w:pPr>
    <w:rPr>
      <w:color w:val="000000" w:themeColor="text1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E61DDA"/>
    <w:pPr>
      <w:spacing w:after="120"/>
    </w:pPr>
    <w:rPr>
      <w:color w:val="000000" w:themeColor="text1"/>
    </w:rPr>
  </w:style>
  <w:style w:type="character" w:styleId="Strong">
    <w:name w:val="Strong"/>
    <w:basedOn w:val="DefaultParagraphFont"/>
    <w:uiPriority w:val="22"/>
    <w:qFormat/>
    <w:rsid w:val="002D07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F6D4C-D999-42F4-B695-7F69F9EA9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5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Debnath</dc:creator>
  <cp:keywords/>
  <dc:description/>
  <cp:lastModifiedBy>Sujit Debnath</cp:lastModifiedBy>
  <cp:revision>620</cp:revision>
  <cp:lastPrinted>2016-12-05T05:16:00Z</cp:lastPrinted>
  <dcterms:created xsi:type="dcterms:W3CDTF">2016-11-29T15:36:00Z</dcterms:created>
  <dcterms:modified xsi:type="dcterms:W3CDTF">2017-04-17T17:04:00Z</dcterms:modified>
</cp:coreProperties>
</file>