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FC9875" w14:textId="1B4F1F27" w:rsidR="00796189" w:rsidRDefault="00A8729E" w:rsidP="00E30006">
      <w:pPr>
        <w:pStyle w:val="Title"/>
      </w:pPr>
      <w:r>
        <w:t xml:space="preserve">GFIT Framework Reporting Structure : </w:t>
      </w:r>
      <w:bookmarkStart w:id="0" w:name="_GoBack"/>
      <w:bookmarkEnd w:id="0"/>
      <w:r w:rsidR="00E30006" w:rsidRPr="00E30006">
        <w:t xml:space="preserve">How to use ALM reporting effectively with </w:t>
      </w:r>
      <w:r w:rsidR="00E30006">
        <w:t>Microsoft W</w:t>
      </w:r>
      <w:r w:rsidR="00E30006" w:rsidRPr="00E30006">
        <w:t>ord templates</w:t>
      </w:r>
    </w:p>
    <w:p w14:paraId="00FC9876" w14:textId="77777777" w:rsidR="00E836DC" w:rsidRDefault="00E836DC" w:rsidP="00E30006">
      <w:pPr>
        <w:pStyle w:val="Heading2"/>
      </w:pPr>
    </w:p>
    <w:p w14:paraId="00FC9877" w14:textId="77777777" w:rsidR="00E836DC" w:rsidRDefault="00E836DC" w:rsidP="00E30006">
      <w:pPr>
        <w:pStyle w:val="Heading2"/>
      </w:pPr>
    </w:p>
    <w:p w14:paraId="00FC9878" w14:textId="77777777" w:rsidR="00E30006" w:rsidRDefault="00E30006" w:rsidP="00E30006">
      <w:pPr>
        <w:rPr>
          <w:rFonts w:asciiTheme="majorHAnsi" w:eastAsiaTheme="majorEastAsia" w:hAnsiTheme="majorHAnsi" w:cstheme="majorBidi"/>
          <w:color w:val="A9AF00" w:themeColor="accent1"/>
          <w:sz w:val="26"/>
          <w:szCs w:val="26"/>
        </w:rPr>
      </w:pPr>
      <w:r>
        <w:br w:type="page"/>
      </w:r>
    </w:p>
    <w:p w14:paraId="00FC9879" w14:textId="77777777" w:rsidR="00E836DC" w:rsidRDefault="00E836DC" w:rsidP="00E836DC">
      <w:pPr>
        <w:pStyle w:val="Heading1"/>
      </w:pPr>
      <w:r>
        <w:lastRenderedPageBreak/>
        <w:t>Introduction</w:t>
      </w:r>
    </w:p>
    <w:p w14:paraId="00FC987A" w14:textId="77777777" w:rsidR="00E836DC" w:rsidRPr="00E836DC" w:rsidRDefault="00E836DC" w:rsidP="00E836DC"/>
    <w:p w14:paraId="00FC987B" w14:textId="77777777" w:rsidR="00E30006" w:rsidRDefault="00E30006" w:rsidP="00E30006">
      <w:r>
        <w:t>Getting information out of HP ALM is a much misunderstood and maligned subject. I myself have often complained that it gives you “nothing or far, far too much”</w:t>
      </w:r>
    </w:p>
    <w:p w14:paraId="00FC987C" w14:textId="77777777" w:rsidR="00E30006" w:rsidRDefault="00E30006" w:rsidP="00E30006">
      <w:r>
        <w:t>I have had the opportunity recently to take a deep dive into this functionality and get to understand how it hangs together.</w:t>
      </w:r>
      <w:r w:rsidR="00E836DC">
        <w:t xml:space="preserve"> Like most things ALM, its acutually really powerful when you understand it.</w:t>
      </w:r>
    </w:p>
    <w:p w14:paraId="00FC987D" w14:textId="77777777" w:rsidR="00E836DC" w:rsidRDefault="00E836DC" w:rsidP="00E836DC">
      <w:pPr>
        <w:pStyle w:val="Heading1"/>
      </w:pPr>
      <w:r>
        <w:t>Getting set up</w:t>
      </w:r>
    </w:p>
    <w:p w14:paraId="00FC987E" w14:textId="77777777" w:rsidR="00E836DC" w:rsidRPr="00E836DC" w:rsidRDefault="00E836DC" w:rsidP="00E836DC"/>
    <w:p w14:paraId="00FC987F" w14:textId="77777777" w:rsidR="00E30006" w:rsidRDefault="00E30006" w:rsidP="00E30006">
      <w:r>
        <w:t>Lets start with a basic ALM project. You probably do not have report templates in place.</w:t>
      </w:r>
    </w:p>
    <w:p w14:paraId="00FC9880" w14:textId="77777777" w:rsidR="00E30006" w:rsidRDefault="00E30006" w:rsidP="00E30006">
      <w:r>
        <w:rPr>
          <w:lang w:bidi="hi-IN"/>
        </w:rPr>
        <w:drawing>
          <wp:anchor distT="0" distB="0" distL="114300" distR="114300" simplePos="0" relativeHeight="251658240" behindDoc="1" locked="0" layoutInCell="1" allowOverlap="1" wp14:anchorId="00FC98CE" wp14:editId="00FC98CF">
            <wp:simplePos x="0" y="0"/>
            <wp:positionH relativeFrom="column">
              <wp:posOffset>0</wp:posOffset>
            </wp:positionH>
            <wp:positionV relativeFrom="paragraph">
              <wp:posOffset>5080</wp:posOffset>
            </wp:positionV>
            <wp:extent cx="2184400" cy="2346960"/>
            <wp:effectExtent l="0" t="0" r="6350" b="0"/>
            <wp:wrapTight wrapText="bothSides">
              <wp:wrapPolygon edited="0">
                <wp:start x="0" y="0"/>
                <wp:lineTo x="0" y="21390"/>
                <wp:lineTo x="21474" y="21390"/>
                <wp:lineTo x="2147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84400" cy="23469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FC9881" w14:textId="77777777" w:rsidR="00E30006" w:rsidRDefault="00E30006" w:rsidP="00E30006">
      <w:r>
        <w:t>If your project customization screen looks like this example to the left then you don’t have a linked “Template” project. This is where we want to be to be standardising reporting across a number of ALM projects.</w:t>
      </w:r>
    </w:p>
    <w:p w14:paraId="00FC9882" w14:textId="77777777" w:rsidR="00E30006" w:rsidRDefault="00E30006" w:rsidP="00E30006"/>
    <w:p w14:paraId="00FC9883" w14:textId="77777777" w:rsidR="00E30006" w:rsidRDefault="00E30006" w:rsidP="00E30006"/>
    <w:p w14:paraId="00FC9884" w14:textId="77777777" w:rsidR="00E30006" w:rsidRDefault="00E30006" w:rsidP="00E30006"/>
    <w:p w14:paraId="00FC9885" w14:textId="77777777" w:rsidR="00E30006" w:rsidRDefault="00E30006" w:rsidP="00E30006"/>
    <w:p w14:paraId="00FC9886" w14:textId="77777777" w:rsidR="00E30006" w:rsidRDefault="00E30006" w:rsidP="00E30006">
      <w:r>
        <w:rPr>
          <w:lang w:bidi="hi-IN"/>
        </w:rPr>
        <w:drawing>
          <wp:anchor distT="0" distB="0" distL="114300" distR="114300" simplePos="0" relativeHeight="251659264" behindDoc="1" locked="0" layoutInCell="1" allowOverlap="1" wp14:anchorId="00FC98D0" wp14:editId="00FC98D1">
            <wp:simplePos x="0" y="0"/>
            <wp:positionH relativeFrom="column">
              <wp:posOffset>121920</wp:posOffset>
            </wp:positionH>
            <wp:positionV relativeFrom="paragraph">
              <wp:posOffset>256540</wp:posOffset>
            </wp:positionV>
            <wp:extent cx="2046605" cy="3086100"/>
            <wp:effectExtent l="0" t="0" r="0" b="0"/>
            <wp:wrapTight wrapText="bothSides">
              <wp:wrapPolygon edited="0">
                <wp:start x="0" y="0"/>
                <wp:lineTo x="0" y="21467"/>
                <wp:lineTo x="21312" y="21467"/>
                <wp:lineTo x="2131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46605" cy="3086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FC9887" w14:textId="77777777" w:rsidR="00E30006" w:rsidRDefault="00E30006" w:rsidP="00E30006">
      <w:r>
        <w:t xml:space="preserve">So, we create an ALM template project and then we create a satellite project cloned from and linked to that template. That will give us a view that looks a bit like this in the </w:t>
      </w:r>
      <w:r w:rsidRPr="00E30006">
        <w:rPr>
          <w:i/>
          <w:iCs/>
        </w:rPr>
        <w:t>satellite</w:t>
      </w:r>
      <w:r>
        <w:rPr>
          <w:i/>
          <w:iCs/>
        </w:rPr>
        <w:t xml:space="preserve"> </w:t>
      </w:r>
      <w:r>
        <w:t>project.</w:t>
      </w:r>
    </w:p>
    <w:p w14:paraId="00FC9888" w14:textId="77777777" w:rsidR="00E30006" w:rsidRDefault="00E30006" w:rsidP="00E30006">
      <w:r>
        <w:t xml:space="preserve">We can see here that the “Project  Report Templates“ are available to us. This will most likely contain a large number of default options that we are </w:t>
      </w:r>
      <w:r w:rsidRPr="00E30006">
        <w:rPr>
          <w:i/>
          <w:iCs/>
        </w:rPr>
        <w:t>not</w:t>
      </w:r>
      <w:r w:rsidR="00BF7439">
        <w:t xml:space="preserve"> going to use until we understand them.</w:t>
      </w:r>
    </w:p>
    <w:p w14:paraId="00FC9889" w14:textId="77777777" w:rsidR="00E30006" w:rsidRDefault="00E30006" w:rsidP="00E30006">
      <w:r>
        <w:t xml:space="preserve">So, lets head back over to the </w:t>
      </w:r>
      <w:r w:rsidRPr="00E30006">
        <w:rPr>
          <w:i/>
          <w:iCs/>
        </w:rPr>
        <w:t>Template</w:t>
      </w:r>
      <w:r>
        <w:t xml:space="preserve"> project</w:t>
      </w:r>
      <w:r w:rsidR="00E836DC">
        <w:t xml:space="preserve"> and take a look at the project reports templates there.</w:t>
      </w:r>
    </w:p>
    <w:p w14:paraId="00FC988A" w14:textId="77777777" w:rsidR="00E836DC" w:rsidRDefault="00E836DC">
      <w:r>
        <w:br w:type="page"/>
      </w:r>
    </w:p>
    <w:p w14:paraId="00FC988B" w14:textId="77777777" w:rsidR="00E836DC" w:rsidRDefault="00E836DC" w:rsidP="00E836DC">
      <w:pPr>
        <w:pStyle w:val="Heading2"/>
      </w:pPr>
      <w:r>
        <w:lastRenderedPageBreak/>
        <w:t>In the template project, building templates.</w:t>
      </w:r>
    </w:p>
    <w:p w14:paraId="00FC988C" w14:textId="77777777" w:rsidR="00E836DC" w:rsidRDefault="00E836DC" w:rsidP="00E836DC"/>
    <w:p w14:paraId="00FC988D" w14:textId="77777777" w:rsidR="00E836DC" w:rsidRDefault="00E836DC" w:rsidP="00E836DC">
      <w:r>
        <w:t>The word “template” is much overused, and we need to be careful in what context we understand it at any given instance. Just be aware of this.</w:t>
      </w:r>
    </w:p>
    <w:p w14:paraId="00FC988E" w14:textId="77777777" w:rsidR="00E836DC" w:rsidRDefault="00E836DC" w:rsidP="00E836DC">
      <w:r>
        <w:t>So, we are back in the template project in the customization screens. We see something like this:</w:t>
      </w:r>
    </w:p>
    <w:p w14:paraId="00FC988F" w14:textId="77777777" w:rsidR="00E836DC" w:rsidRDefault="00E836DC" w:rsidP="00E836DC">
      <w:r>
        <w:rPr>
          <w:lang w:bidi="hi-IN"/>
        </w:rPr>
        <w:drawing>
          <wp:inline distT="0" distB="0" distL="0" distR="0" wp14:anchorId="00FC98D2" wp14:editId="00FC98D3">
            <wp:extent cx="5724525" cy="5705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5705475"/>
                    </a:xfrm>
                    <a:prstGeom prst="rect">
                      <a:avLst/>
                    </a:prstGeom>
                    <a:noFill/>
                    <a:ln>
                      <a:noFill/>
                    </a:ln>
                  </pic:spPr>
                </pic:pic>
              </a:graphicData>
            </a:graphic>
          </wp:inline>
        </w:drawing>
      </w:r>
    </w:p>
    <w:p w14:paraId="00FC9890" w14:textId="77777777" w:rsidR="00E836DC" w:rsidRDefault="00E836DC" w:rsidP="00E836DC">
      <w:r>
        <w:t>The best way to think of these is as “chapters” in your test report. If you want a standard, cross project test report then you want to have standard chapters. We are going to put together a simple Test Report that covers Unit Test, System Test and UAT as well as defects found &amp; outstanding issues. Very basic.</w:t>
      </w:r>
    </w:p>
    <w:p w14:paraId="00FC9891" w14:textId="77777777" w:rsidR="00E836DC" w:rsidRDefault="00E836DC" w:rsidP="00E836DC">
      <w:r>
        <w:br w:type="page"/>
      </w:r>
    </w:p>
    <w:p w14:paraId="00FC9892" w14:textId="77777777" w:rsidR="00E30006" w:rsidRDefault="00E836DC" w:rsidP="00E836DC">
      <w:pPr>
        <w:pStyle w:val="Heading1"/>
      </w:pPr>
      <w:r>
        <w:t>The unit test chapter</w:t>
      </w:r>
    </w:p>
    <w:p w14:paraId="00FC9893" w14:textId="77777777" w:rsidR="00E836DC" w:rsidRDefault="00E836DC" w:rsidP="00E836DC">
      <w:r>
        <w:t>To create a chapter that talks about unit testing with some boilerplate text  we select the template creator button</w:t>
      </w:r>
    </w:p>
    <w:p w14:paraId="00FC9894" w14:textId="77777777" w:rsidR="00E836DC" w:rsidRDefault="00E836DC" w:rsidP="00E836DC">
      <w:r>
        <w:rPr>
          <w:lang w:bidi="hi-IN"/>
        </w:rPr>
        <w:drawing>
          <wp:inline distT="0" distB="0" distL="0" distR="0" wp14:anchorId="00FC98D4" wp14:editId="00FC98D5">
            <wp:extent cx="1257300" cy="323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57300" cy="323850"/>
                    </a:xfrm>
                    <a:prstGeom prst="rect">
                      <a:avLst/>
                    </a:prstGeom>
                    <a:noFill/>
                    <a:ln>
                      <a:noFill/>
                    </a:ln>
                  </pic:spPr>
                </pic:pic>
              </a:graphicData>
            </a:graphic>
          </wp:inline>
        </w:drawing>
      </w:r>
    </w:p>
    <w:p w14:paraId="00FC9895" w14:textId="77777777" w:rsidR="00EE1F3C" w:rsidRDefault="00EE1F3C" w:rsidP="00E836DC">
      <w:r>
        <w:t>This gets us the following “save” dialog and as you can see I have saved the file as “unit testing chapter template.docx”</w:t>
      </w:r>
    </w:p>
    <w:p w14:paraId="00FC9896" w14:textId="77777777" w:rsidR="00E836DC" w:rsidRDefault="00EE1F3C" w:rsidP="00E836DC">
      <w:r>
        <w:rPr>
          <w:lang w:bidi="hi-IN"/>
        </w:rPr>
        <w:drawing>
          <wp:inline distT="0" distB="0" distL="0" distR="0" wp14:anchorId="00FC98D6" wp14:editId="00FC98D7">
            <wp:extent cx="5730875" cy="4327525"/>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875" cy="4327525"/>
                    </a:xfrm>
                    <a:prstGeom prst="rect">
                      <a:avLst/>
                    </a:prstGeom>
                    <a:noFill/>
                    <a:ln>
                      <a:noFill/>
                    </a:ln>
                  </pic:spPr>
                </pic:pic>
              </a:graphicData>
            </a:graphic>
          </wp:inline>
        </w:drawing>
      </w:r>
    </w:p>
    <w:p w14:paraId="00FC9897" w14:textId="77777777" w:rsidR="00EE1F3C" w:rsidRDefault="00EE1F3C" w:rsidP="00E836DC">
      <w:r>
        <w:t>The document will open and depending on local security settings will present a macro enable option. Choose “Enable content” and we can now create our unit testing chapter.</w:t>
      </w:r>
    </w:p>
    <w:p w14:paraId="00FC9898" w14:textId="77777777" w:rsidR="00EE1F3C" w:rsidRDefault="00EE1F3C" w:rsidP="00E836DC">
      <w:r>
        <w:t>Note that word has a new ribbon option called “Template Creator”</w:t>
      </w:r>
    </w:p>
    <w:p w14:paraId="00FC9899" w14:textId="77777777" w:rsidR="00EE1F3C" w:rsidRDefault="00EE1F3C" w:rsidP="00E836DC">
      <w:r>
        <w:rPr>
          <w:lang w:bidi="hi-IN"/>
        </w:rPr>
        <w:drawing>
          <wp:inline distT="0" distB="0" distL="0" distR="0" wp14:anchorId="00FC98D8" wp14:editId="00FC98D9">
            <wp:extent cx="5730875" cy="811530"/>
            <wp:effectExtent l="0" t="0" r="317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875" cy="811530"/>
                    </a:xfrm>
                    <a:prstGeom prst="rect">
                      <a:avLst/>
                    </a:prstGeom>
                    <a:noFill/>
                    <a:ln>
                      <a:noFill/>
                    </a:ln>
                  </pic:spPr>
                </pic:pic>
              </a:graphicData>
            </a:graphic>
          </wp:inline>
        </w:drawing>
      </w:r>
    </w:p>
    <w:p w14:paraId="00FC989A" w14:textId="77777777" w:rsidR="00EE1F3C" w:rsidRDefault="00EE1F3C" w:rsidP="00E836DC">
      <w:r>
        <w:t>Lets not worry too much about that initially, and get the boilerplate text in place along with any fields that we want the test managers to complete manually. Here I have a start and end date for the unit testing phase. The objective is to limit the amount of data that is not generated automatically from the tool.</w:t>
      </w:r>
    </w:p>
    <w:p w14:paraId="00FC989B" w14:textId="77777777" w:rsidR="00EE1F3C" w:rsidRDefault="00EE1F3C" w:rsidP="00E836DC">
      <w:r>
        <w:rPr>
          <w:lang w:bidi="hi-IN"/>
        </w:rPr>
        <w:drawing>
          <wp:inline distT="0" distB="0" distL="0" distR="0" wp14:anchorId="00FC98DA" wp14:editId="00FC98DB">
            <wp:extent cx="5730875" cy="1764665"/>
            <wp:effectExtent l="0" t="0" r="3175"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875" cy="1764665"/>
                    </a:xfrm>
                    <a:prstGeom prst="rect">
                      <a:avLst/>
                    </a:prstGeom>
                    <a:noFill/>
                    <a:ln>
                      <a:noFill/>
                    </a:ln>
                  </pic:spPr>
                </pic:pic>
              </a:graphicData>
            </a:graphic>
          </wp:inline>
        </w:drawing>
      </w:r>
    </w:p>
    <w:p w14:paraId="00FC989C" w14:textId="77777777" w:rsidR="004D1E26" w:rsidRDefault="00EE1F3C" w:rsidP="00E836DC">
      <w:r>
        <w:t>Here I have added a title, a brief description of unit testing from wikipedia to give the report some “bulk” and the two fields that I have left for completion manually. Lets now add the good bits</w:t>
      </w:r>
      <w:r w:rsidR="004D1E26">
        <w:t>.</w:t>
      </w:r>
    </w:p>
    <w:p w14:paraId="00FC989D" w14:textId="77777777" w:rsidR="004D1E26" w:rsidRDefault="004D1E26" w:rsidP="00E836DC">
      <w:r>
        <w:rPr>
          <w:lang w:bidi="hi-IN"/>
        </w:rPr>
        <w:drawing>
          <wp:anchor distT="0" distB="0" distL="114300" distR="114300" simplePos="0" relativeHeight="251660288" behindDoc="1" locked="0" layoutInCell="1" allowOverlap="1" wp14:anchorId="00FC98DC" wp14:editId="00FC98DD">
            <wp:simplePos x="0" y="0"/>
            <wp:positionH relativeFrom="column">
              <wp:posOffset>-26670</wp:posOffset>
            </wp:positionH>
            <wp:positionV relativeFrom="paragraph">
              <wp:posOffset>50800</wp:posOffset>
            </wp:positionV>
            <wp:extent cx="2562860" cy="5898515"/>
            <wp:effectExtent l="0" t="0" r="8890" b="6985"/>
            <wp:wrapTight wrapText="bothSides">
              <wp:wrapPolygon edited="0">
                <wp:start x="0" y="0"/>
                <wp:lineTo x="0" y="21556"/>
                <wp:lineTo x="21514" y="21556"/>
                <wp:lineTo x="2151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62860" cy="58985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FC989E" w14:textId="77777777" w:rsidR="004D1E26" w:rsidRDefault="004D1E26" w:rsidP="00E836DC">
      <w:pPr>
        <w:rPr>
          <w:i/>
          <w:iCs/>
        </w:rPr>
      </w:pPr>
      <w:r>
        <w:t xml:space="preserve">The first thing we need to configure is “what type of entity will this “chapter” cover.” In this case its test so on the template type selection at the left of the ribbon we select “test” from the drop down list of possible entities. </w:t>
      </w:r>
      <w:r w:rsidRPr="004D1E26">
        <w:rPr>
          <w:i/>
          <w:iCs/>
        </w:rPr>
        <w:t>You cannot have a chapter that draws in</w:t>
      </w:r>
      <w:r>
        <w:rPr>
          <w:i/>
          <w:iCs/>
        </w:rPr>
        <w:t>formation from two entity types!</w:t>
      </w:r>
    </w:p>
    <w:p w14:paraId="00FC989F" w14:textId="77777777" w:rsidR="004D1E26" w:rsidRDefault="004D1E26" w:rsidP="00E836DC">
      <w:r>
        <w:t>This is why it is important to focus on these reports as being chapters within a larger whole, you are not yet building the whole report, take it slowly and build each chapter carefully.</w:t>
      </w:r>
    </w:p>
    <w:p w14:paraId="00FC98A0" w14:textId="77777777" w:rsidR="004D1E26" w:rsidRDefault="004D1E26" w:rsidP="004D1E26">
      <w:r>
        <w:br w:type="page"/>
      </w:r>
    </w:p>
    <w:p w14:paraId="00FC98A1" w14:textId="77777777" w:rsidR="004D1E26" w:rsidRDefault="004D1E26" w:rsidP="00E836DC">
      <w:r>
        <w:t>We now want to add the details of this entity, in this case the unit testing. We select the Formatting ribbon option and lets go for a tabular layout</w:t>
      </w:r>
    </w:p>
    <w:p w14:paraId="00FC98A2" w14:textId="77777777" w:rsidR="004D1E26" w:rsidRDefault="004D1E26" w:rsidP="00E836DC">
      <w:r>
        <w:rPr>
          <w:lang w:bidi="hi-IN"/>
        </w:rPr>
        <w:drawing>
          <wp:inline distT="0" distB="0" distL="0" distR="0" wp14:anchorId="00FC98DE" wp14:editId="00FC98DF">
            <wp:extent cx="1057275" cy="11239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57275" cy="1123950"/>
                    </a:xfrm>
                    <a:prstGeom prst="rect">
                      <a:avLst/>
                    </a:prstGeom>
                    <a:noFill/>
                    <a:ln>
                      <a:noFill/>
                    </a:ln>
                  </pic:spPr>
                </pic:pic>
              </a:graphicData>
            </a:graphic>
          </wp:inline>
        </w:drawing>
      </w:r>
    </w:p>
    <w:p w14:paraId="00FC98A3" w14:textId="77777777" w:rsidR="004D1E26" w:rsidRPr="004D1E26" w:rsidRDefault="004D1E26" w:rsidP="00E836DC">
      <w:r>
        <w:t>That presents this following dialog box and for my table I want Test ID, Test Name, Test Level ( Although its Unit testing, clearly) Test Priority and execution Status.</w:t>
      </w:r>
    </w:p>
    <w:p w14:paraId="00FC98A4" w14:textId="77777777" w:rsidR="00EE1F3C" w:rsidRDefault="004D1E26" w:rsidP="00E836DC">
      <w:r>
        <w:rPr>
          <w:lang w:bidi="hi-IN"/>
        </w:rPr>
        <w:drawing>
          <wp:inline distT="0" distB="0" distL="0" distR="0" wp14:anchorId="00FC98E0" wp14:editId="00FC98E1">
            <wp:extent cx="5731510" cy="5153622"/>
            <wp:effectExtent l="0" t="0" r="254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1510" cy="5153622"/>
                    </a:xfrm>
                    <a:prstGeom prst="rect">
                      <a:avLst/>
                    </a:prstGeom>
                  </pic:spPr>
                </pic:pic>
              </a:graphicData>
            </a:graphic>
          </wp:inline>
        </w:drawing>
      </w:r>
    </w:p>
    <w:p w14:paraId="00FC98A5" w14:textId="77777777" w:rsidR="004D1E26" w:rsidRDefault="004D1E26" w:rsidP="00E836DC">
      <w:r>
        <w:t>Selecting these options and then hitting “insert” will give me a word template that looks a little like this:</w:t>
      </w:r>
    </w:p>
    <w:p w14:paraId="00FC98A6" w14:textId="77777777" w:rsidR="004D1E26" w:rsidRDefault="004D1E26" w:rsidP="00E836DC">
      <w:r>
        <w:rPr>
          <w:lang w:bidi="hi-IN"/>
        </w:rPr>
        <w:drawing>
          <wp:inline distT="0" distB="0" distL="0" distR="0" wp14:anchorId="00FC98E2" wp14:editId="00FC98E3">
            <wp:extent cx="5730875" cy="2421255"/>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0875" cy="2421255"/>
                    </a:xfrm>
                    <a:prstGeom prst="rect">
                      <a:avLst/>
                    </a:prstGeom>
                    <a:noFill/>
                    <a:ln>
                      <a:noFill/>
                    </a:ln>
                  </pic:spPr>
                </pic:pic>
              </a:graphicData>
            </a:graphic>
          </wp:inline>
        </w:drawing>
      </w:r>
    </w:p>
    <w:p w14:paraId="00FC98A7" w14:textId="77777777" w:rsidR="00EE1F3C" w:rsidRDefault="004D1E26" w:rsidP="00E836DC">
      <w:r>
        <w:t>Save and close this file now, don’t attemp</w:t>
      </w:r>
      <w:r w:rsidR="007F2F5F">
        <w:t>t to add any more detail from the ALM configuration, you can add more boilerplate if you like.</w:t>
      </w:r>
    </w:p>
    <w:p w14:paraId="00FC98A8" w14:textId="77777777" w:rsidR="007F2F5F" w:rsidRDefault="007F2F5F" w:rsidP="00E836DC"/>
    <w:p w14:paraId="00FC98A9" w14:textId="77777777" w:rsidR="007F2F5F" w:rsidRDefault="007F2F5F" w:rsidP="00E836DC">
      <w:r>
        <w:t xml:space="preserve">Repeat this process for system testing and UAT changing the boilerplate text and any other items that you want to be distinct on each of the chapters. This will leave you with three word files. </w:t>
      </w:r>
    </w:p>
    <w:p w14:paraId="00FC98AA" w14:textId="77777777" w:rsidR="007F2F5F" w:rsidRDefault="007F2F5F" w:rsidP="00E836DC">
      <w:r>
        <w:t>Open ALM again and head to the shared project templates customization area. We are now going to add the templates we have created to the tree. You cannot create new folders for some reason so we will add them to the “tests” section with the “add template” button</w:t>
      </w:r>
    </w:p>
    <w:p w14:paraId="00FC98AB" w14:textId="77777777" w:rsidR="007F2F5F" w:rsidRDefault="007F2F5F" w:rsidP="00E836DC">
      <w:r>
        <w:rPr>
          <w:lang w:bidi="hi-IN"/>
        </w:rPr>
        <w:drawing>
          <wp:inline distT="0" distB="0" distL="0" distR="0" wp14:anchorId="00FC98E4" wp14:editId="00FC98E5">
            <wp:extent cx="972820" cy="2413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72820" cy="241300"/>
                    </a:xfrm>
                    <a:prstGeom prst="rect">
                      <a:avLst/>
                    </a:prstGeom>
                    <a:noFill/>
                    <a:ln>
                      <a:noFill/>
                    </a:ln>
                  </pic:spPr>
                </pic:pic>
              </a:graphicData>
            </a:graphic>
          </wp:inline>
        </w:drawing>
      </w:r>
    </w:p>
    <w:p w14:paraId="00FC98AC" w14:textId="77777777" w:rsidR="007F2F5F" w:rsidRDefault="007F2F5F" w:rsidP="00E836DC">
      <w:r>
        <w:t>Here’s one I made earlier with the GFIT test templates for each of the test phases.</w:t>
      </w:r>
    </w:p>
    <w:p w14:paraId="00FC98AD" w14:textId="77777777" w:rsidR="007F2F5F" w:rsidRDefault="007F2F5F" w:rsidP="00E836DC">
      <w:r>
        <w:rPr>
          <w:lang w:bidi="hi-IN"/>
        </w:rPr>
        <w:drawing>
          <wp:inline distT="0" distB="0" distL="0" distR="0" wp14:anchorId="00FC98E6" wp14:editId="00FC98E7">
            <wp:extent cx="2990850" cy="2962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90850" cy="2962275"/>
                    </a:xfrm>
                    <a:prstGeom prst="rect">
                      <a:avLst/>
                    </a:prstGeom>
                    <a:noFill/>
                    <a:ln>
                      <a:noFill/>
                    </a:ln>
                  </pic:spPr>
                </pic:pic>
              </a:graphicData>
            </a:graphic>
          </wp:inline>
        </w:drawing>
      </w:r>
    </w:p>
    <w:p w14:paraId="00FC98AE" w14:textId="77777777" w:rsidR="00CF0052" w:rsidRDefault="00CF0052" w:rsidP="00E836DC">
      <w:r>
        <w:t>We now need a front page for our report. Follow the same process as used for the test sections to create a front page with your logo, branding and any other text that you want present and standard. Upload this to the document templates section.</w:t>
      </w:r>
    </w:p>
    <w:p w14:paraId="00FC98AF" w14:textId="77777777" w:rsidR="00CF0052" w:rsidRDefault="00CF0052" w:rsidP="00E836DC">
      <w:r>
        <w:t>We are now done with the components of the report and we can proceed to build it in the reporting dashboard.</w:t>
      </w:r>
      <w:r w:rsidR="002C2DBC">
        <w:t xml:space="preserve"> Head to “Analysis View”</w:t>
      </w:r>
    </w:p>
    <w:p w14:paraId="00FC98B0" w14:textId="77777777" w:rsidR="00A10489" w:rsidRDefault="00A10489" w:rsidP="00E836DC">
      <w:r>
        <w:t xml:space="preserve">Each project that wants to use the report will have to build it in their project. </w:t>
      </w:r>
      <w:r w:rsidRPr="00A10489">
        <w:rPr>
          <w:i/>
          <w:iCs/>
          <w:u w:val="single"/>
        </w:rPr>
        <w:t>The report itself is not exported and shared, only the components</w:t>
      </w:r>
    </w:p>
    <w:p w14:paraId="00FC98B1" w14:textId="77777777" w:rsidR="002C2DBC" w:rsidRDefault="002C2DBC" w:rsidP="00E836DC">
      <w:r>
        <w:rPr>
          <w:lang w:bidi="hi-IN"/>
        </w:rPr>
        <w:drawing>
          <wp:inline distT="0" distB="0" distL="0" distR="0" wp14:anchorId="00FC98E8" wp14:editId="00FC98E9">
            <wp:extent cx="2333625" cy="179197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33625" cy="1791970"/>
                    </a:xfrm>
                    <a:prstGeom prst="rect">
                      <a:avLst/>
                    </a:prstGeom>
                    <a:noFill/>
                    <a:ln>
                      <a:noFill/>
                    </a:ln>
                  </pic:spPr>
                </pic:pic>
              </a:graphicData>
            </a:graphic>
          </wp:inline>
        </w:drawing>
      </w:r>
    </w:p>
    <w:p w14:paraId="00FC98B2" w14:textId="77777777" w:rsidR="002C2DBC" w:rsidRDefault="002C2DBC" w:rsidP="00E836DC">
      <w:r>
        <w:t>Create a new project report</w:t>
      </w:r>
    </w:p>
    <w:p w14:paraId="00FC98B3" w14:textId="77777777" w:rsidR="002C2DBC" w:rsidRDefault="002C2DBC" w:rsidP="00E836DC">
      <w:r>
        <w:rPr>
          <w:lang w:bidi="hi-IN"/>
        </w:rPr>
        <w:drawing>
          <wp:inline distT="0" distB="0" distL="0" distR="0" wp14:anchorId="00FC98EA" wp14:editId="00FC98EB">
            <wp:extent cx="2743200" cy="17716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43200" cy="1771650"/>
                    </a:xfrm>
                    <a:prstGeom prst="rect">
                      <a:avLst/>
                    </a:prstGeom>
                    <a:noFill/>
                    <a:ln>
                      <a:noFill/>
                    </a:ln>
                  </pic:spPr>
                </pic:pic>
              </a:graphicData>
            </a:graphic>
          </wp:inline>
        </w:drawing>
      </w:r>
    </w:p>
    <w:p w14:paraId="00FC98B4" w14:textId="77777777" w:rsidR="002C2DBC" w:rsidRDefault="002C2DBC" w:rsidP="00E836DC">
      <w:r>
        <w:t>Select configuration</w:t>
      </w:r>
    </w:p>
    <w:p w14:paraId="00FC98B5" w14:textId="77777777" w:rsidR="002C2DBC" w:rsidRDefault="002C2DBC" w:rsidP="00E836DC">
      <w:r>
        <w:rPr>
          <w:lang w:bidi="hi-IN"/>
        </w:rPr>
        <w:drawing>
          <wp:inline distT="0" distB="0" distL="0" distR="0" wp14:anchorId="00FC98EC" wp14:editId="00FC98ED">
            <wp:extent cx="4800600" cy="6381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00600" cy="638175"/>
                    </a:xfrm>
                    <a:prstGeom prst="rect">
                      <a:avLst/>
                    </a:prstGeom>
                    <a:noFill/>
                    <a:ln>
                      <a:noFill/>
                    </a:ln>
                  </pic:spPr>
                </pic:pic>
              </a:graphicData>
            </a:graphic>
          </wp:inline>
        </w:drawing>
      </w:r>
    </w:p>
    <w:p w14:paraId="00FC98B6" w14:textId="77777777" w:rsidR="002C2DBC" w:rsidRDefault="002C2DBC" w:rsidP="00E836DC">
      <w:r>
        <w:t>At this point you will have a new, empty report and options to select output format and the document template.</w:t>
      </w:r>
    </w:p>
    <w:p w14:paraId="00FC98B7" w14:textId="77777777" w:rsidR="002C2DBC" w:rsidRDefault="002C2DBC" w:rsidP="00E836DC">
      <w:r>
        <w:rPr>
          <w:lang w:bidi="hi-IN"/>
        </w:rPr>
        <w:drawing>
          <wp:inline distT="0" distB="0" distL="0" distR="0" wp14:anchorId="00FC98EE" wp14:editId="00FC98EF">
            <wp:extent cx="5727700" cy="2640965"/>
            <wp:effectExtent l="0" t="0" r="635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7700" cy="2640965"/>
                    </a:xfrm>
                    <a:prstGeom prst="rect">
                      <a:avLst/>
                    </a:prstGeom>
                    <a:noFill/>
                    <a:ln>
                      <a:noFill/>
                    </a:ln>
                  </pic:spPr>
                </pic:pic>
              </a:graphicData>
            </a:graphic>
          </wp:inline>
        </w:drawing>
      </w:r>
    </w:p>
    <w:p w14:paraId="00FC98B8" w14:textId="77777777" w:rsidR="002C2DBC" w:rsidRDefault="002C2DBC" w:rsidP="00E836DC">
      <w:r>
        <w:t>Set the output format to Word and select the document template you created earlier</w:t>
      </w:r>
    </w:p>
    <w:p w14:paraId="00FC98B9" w14:textId="77777777" w:rsidR="002C2DBC" w:rsidRDefault="002C2DBC" w:rsidP="00E836DC">
      <w:r>
        <w:rPr>
          <w:lang w:bidi="hi-IN"/>
        </w:rPr>
        <w:drawing>
          <wp:inline distT="0" distB="0" distL="0" distR="0" wp14:anchorId="00FC98F0" wp14:editId="00FC98F1">
            <wp:extent cx="3825875" cy="1126490"/>
            <wp:effectExtent l="0" t="0" r="317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25875" cy="1126490"/>
                    </a:xfrm>
                    <a:prstGeom prst="rect">
                      <a:avLst/>
                    </a:prstGeom>
                    <a:noFill/>
                    <a:ln>
                      <a:noFill/>
                    </a:ln>
                  </pic:spPr>
                </pic:pic>
              </a:graphicData>
            </a:graphic>
          </wp:inline>
        </w:drawing>
      </w:r>
    </w:p>
    <w:p w14:paraId="00FC98BA" w14:textId="77777777" w:rsidR="00CC1925" w:rsidRDefault="00CC1925" w:rsidP="00E836DC">
      <w:r>
        <w:t>Select “add report section”</w:t>
      </w:r>
    </w:p>
    <w:p w14:paraId="00FC98BB" w14:textId="77777777" w:rsidR="00CC1925" w:rsidRDefault="00CC1925" w:rsidP="00E836DC">
      <w:r>
        <w:rPr>
          <w:lang w:bidi="hi-IN"/>
        </w:rPr>
        <w:drawing>
          <wp:inline distT="0" distB="0" distL="0" distR="0" wp14:anchorId="00FC98F2" wp14:editId="00FC98F3">
            <wp:extent cx="2028825" cy="10477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28825" cy="1047750"/>
                    </a:xfrm>
                    <a:prstGeom prst="rect">
                      <a:avLst/>
                    </a:prstGeom>
                    <a:noFill/>
                    <a:ln>
                      <a:noFill/>
                    </a:ln>
                  </pic:spPr>
                </pic:pic>
              </a:graphicData>
            </a:graphic>
          </wp:inline>
        </w:drawing>
      </w:r>
    </w:p>
    <w:p w14:paraId="00FC98BC" w14:textId="77777777" w:rsidR="00CC1925" w:rsidRDefault="00CC1925" w:rsidP="00E836DC">
      <w:r>
        <w:t>From the dialog select “tests” and give the section a name, initially lets go with “Unit Tests”</w:t>
      </w:r>
    </w:p>
    <w:p w14:paraId="00FC98BD" w14:textId="77777777" w:rsidR="00CC1925" w:rsidRDefault="00CC1925" w:rsidP="00E836DC">
      <w:r>
        <w:rPr>
          <w:lang w:bidi="hi-IN"/>
        </w:rPr>
        <w:drawing>
          <wp:inline distT="0" distB="0" distL="0" distR="0" wp14:anchorId="00FC98F4" wp14:editId="00FC98F5">
            <wp:extent cx="2781300" cy="1752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781300" cy="1752600"/>
                    </a:xfrm>
                    <a:prstGeom prst="rect">
                      <a:avLst/>
                    </a:prstGeom>
                  </pic:spPr>
                </pic:pic>
              </a:graphicData>
            </a:graphic>
          </wp:inline>
        </w:drawing>
      </w:r>
    </w:p>
    <w:p w14:paraId="00FC98BE" w14:textId="77777777" w:rsidR="00CC1925" w:rsidRDefault="00CC1925" w:rsidP="00E836DC"/>
    <w:p w14:paraId="00FC98BF" w14:textId="77777777" w:rsidR="00CC1925" w:rsidRDefault="00CC1925" w:rsidP="00E836DC">
      <w:r>
        <w:rPr>
          <w:lang w:bidi="hi-IN"/>
        </w:rPr>
        <w:drawing>
          <wp:inline distT="0" distB="0" distL="0" distR="0" wp14:anchorId="00FC98F6" wp14:editId="00FC98F7">
            <wp:extent cx="5727700" cy="2618740"/>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27700" cy="2618740"/>
                    </a:xfrm>
                    <a:prstGeom prst="rect">
                      <a:avLst/>
                    </a:prstGeom>
                    <a:noFill/>
                    <a:ln>
                      <a:noFill/>
                    </a:ln>
                  </pic:spPr>
                </pic:pic>
              </a:graphicData>
            </a:graphic>
          </wp:inline>
        </w:drawing>
      </w:r>
    </w:p>
    <w:p w14:paraId="00FC98C0" w14:textId="77777777" w:rsidR="00CC1925" w:rsidRDefault="00CC1925" w:rsidP="00E836DC">
      <w:r>
        <w:t>Select the unit test template that you created as the template for this section.</w:t>
      </w:r>
    </w:p>
    <w:p w14:paraId="00FC98C1" w14:textId="77777777" w:rsidR="00CC1925" w:rsidRDefault="00CC1925" w:rsidP="00E836DC">
      <w:r>
        <w:t>Configure the filter to only show unit tests in this section. You can also cross filter and configure view order</w:t>
      </w:r>
    </w:p>
    <w:p w14:paraId="00FC98C2" w14:textId="77777777" w:rsidR="00CC1925" w:rsidRDefault="00CC1925" w:rsidP="00E836DC">
      <w:r>
        <w:rPr>
          <w:lang w:bidi="hi-IN"/>
        </w:rPr>
        <w:drawing>
          <wp:inline distT="0" distB="0" distL="0" distR="0" wp14:anchorId="00FC98F8" wp14:editId="00FC98F9">
            <wp:extent cx="5727700" cy="4915535"/>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27700" cy="4915535"/>
                    </a:xfrm>
                    <a:prstGeom prst="rect">
                      <a:avLst/>
                    </a:prstGeom>
                    <a:noFill/>
                    <a:ln>
                      <a:noFill/>
                    </a:ln>
                  </pic:spPr>
                </pic:pic>
              </a:graphicData>
            </a:graphic>
          </wp:inline>
        </w:drawing>
      </w:r>
    </w:p>
    <w:p w14:paraId="00FC98C3" w14:textId="77777777" w:rsidR="00CC1925" w:rsidRDefault="00CC1925" w:rsidP="00E836DC"/>
    <w:p w14:paraId="00FC98C4" w14:textId="77777777" w:rsidR="00CC1925" w:rsidRDefault="00870B03" w:rsidP="00E836DC">
      <w:r>
        <w:t>Repeat these steps for the System and UAT sections.</w:t>
      </w:r>
    </w:p>
    <w:p w14:paraId="00FC98C5" w14:textId="77777777" w:rsidR="00870B03" w:rsidRDefault="00870B03" w:rsidP="00E836DC">
      <w:r>
        <w:t>The finished report can now be generated by pressing the generate button</w:t>
      </w:r>
    </w:p>
    <w:p w14:paraId="00FC98C6" w14:textId="77777777" w:rsidR="00870B03" w:rsidRDefault="00870B03" w:rsidP="00E836DC">
      <w:r>
        <w:rPr>
          <w:lang w:bidi="hi-IN"/>
        </w:rPr>
        <w:drawing>
          <wp:inline distT="0" distB="0" distL="0" distR="0" wp14:anchorId="00FC98FA" wp14:editId="00FC98FB">
            <wp:extent cx="771525" cy="2762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71525" cy="276225"/>
                    </a:xfrm>
                    <a:prstGeom prst="rect">
                      <a:avLst/>
                    </a:prstGeom>
                    <a:noFill/>
                    <a:ln>
                      <a:noFill/>
                    </a:ln>
                  </pic:spPr>
                </pic:pic>
              </a:graphicData>
            </a:graphic>
          </wp:inline>
        </w:drawing>
      </w:r>
    </w:p>
    <w:p w14:paraId="00FC98C7" w14:textId="77777777" w:rsidR="00CC1925" w:rsidRDefault="00CC1925" w:rsidP="00E836DC"/>
    <w:p w14:paraId="00FC98C8" w14:textId="77777777" w:rsidR="002C2DBC" w:rsidRDefault="002C2DBC" w:rsidP="00E836DC"/>
    <w:p w14:paraId="00FC98C9" w14:textId="77777777" w:rsidR="00487817" w:rsidRDefault="00487817" w:rsidP="00E836DC"/>
    <w:p w14:paraId="00FC98CA" w14:textId="77777777" w:rsidR="00CF0052" w:rsidRDefault="00CF0052" w:rsidP="00E836DC"/>
    <w:p w14:paraId="00FC98CB" w14:textId="77777777" w:rsidR="00CF0052" w:rsidRDefault="00CF0052" w:rsidP="00E836DC"/>
    <w:p w14:paraId="00FC98CC" w14:textId="77777777" w:rsidR="00CF0052" w:rsidRDefault="00CF0052" w:rsidP="00E836DC"/>
    <w:p w14:paraId="00FC98CD" w14:textId="77777777" w:rsidR="007F2F5F" w:rsidRPr="00E836DC" w:rsidRDefault="007F2F5F" w:rsidP="00E836DC"/>
    <w:sectPr w:rsidR="007F2F5F" w:rsidRPr="00E836DC">
      <w:footerReference w:type="default" r:id="rId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FC98FE" w14:textId="77777777" w:rsidR="00D156F8" w:rsidRDefault="00D156F8" w:rsidP="00E836DC">
      <w:pPr>
        <w:spacing w:after="0" w:line="240" w:lineRule="auto"/>
      </w:pPr>
      <w:r>
        <w:separator/>
      </w:r>
    </w:p>
  </w:endnote>
  <w:endnote w:type="continuationSeparator" w:id="0">
    <w:p w14:paraId="00FC98FF" w14:textId="77777777" w:rsidR="00D156F8" w:rsidRDefault="00D156F8" w:rsidP="00E836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MS PGothic">
    <w:altName w:val="ＭＳ Ｐゴシック"/>
    <w:panose1 w:val="020B0600070205080204"/>
    <w:charset w:val="80"/>
    <w:family w:val="swiss"/>
    <w:pitch w:val="variable"/>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FC9900" w14:textId="77777777" w:rsidR="00E836DC" w:rsidRDefault="00E836DC">
    <w:pPr>
      <w:pStyle w:val="Footer"/>
    </w:pPr>
    <w:r>
      <w:t>Edward Moore</w:t>
    </w:r>
    <w:r>
      <w:ptab w:relativeTo="margin" w:alignment="center" w:leader="none"/>
    </w:r>
    <w:r>
      <w:t>+44 7818 411 230</w:t>
    </w:r>
    <w:r>
      <w:ptab w:relativeTo="margin" w:alignment="right" w:leader="none"/>
    </w:r>
    <w:r>
      <w:t>ed@edwardmooreconsulting.com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FC98FC" w14:textId="77777777" w:rsidR="00D156F8" w:rsidRDefault="00D156F8" w:rsidP="00E836DC">
      <w:pPr>
        <w:spacing w:after="0" w:line="240" w:lineRule="auto"/>
      </w:pPr>
      <w:r>
        <w:separator/>
      </w:r>
    </w:p>
  </w:footnote>
  <w:footnote w:type="continuationSeparator" w:id="0">
    <w:p w14:paraId="00FC98FD" w14:textId="77777777" w:rsidR="00D156F8" w:rsidRDefault="00D156F8" w:rsidP="00E836D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006"/>
    <w:rsid w:val="000A425C"/>
    <w:rsid w:val="000B5FBA"/>
    <w:rsid w:val="00137F3C"/>
    <w:rsid w:val="002C2DBC"/>
    <w:rsid w:val="00487817"/>
    <w:rsid w:val="004D1E26"/>
    <w:rsid w:val="007739D0"/>
    <w:rsid w:val="00796189"/>
    <w:rsid w:val="007F2F5F"/>
    <w:rsid w:val="00870B03"/>
    <w:rsid w:val="009C6491"/>
    <w:rsid w:val="00A10489"/>
    <w:rsid w:val="00A8729E"/>
    <w:rsid w:val="00BF7439"/>
    <w:rsid w:val="00C06904"/>
    <w:rsid w:val="00CC1925"/>
    <w:rsid w:val="00CF0052"/>
    <w:rsid w:val="00D156F8"/>
    <w:rsid w:val="00E30006"/>
    <w:rsid w:val="00E836DC"/>
    <w:rsid w:val="00EE1F3C"/>
  </w:rsids>
  <m:mathPr>
    <m:mathFont m:val="Cambria Math"/>
    <m:brkBin m:val="before"/>
    <m:brkBinSub m:val="--"/>
    <m:smallFrac m:val="0"/>
    <m:dispDef/>
    <m:lMargin m:val="0"/>
    <m:rMargin m:val="0"/>
    <m:defJc m:val="centerGroup"/>
    <m:wrapIndent m:val="1440"/>
    <m:intLim m:val="subSup"/>
    <m:naryLim m:val="undOvr"/>
  </m:mathPr>
  <w:themeFontLang w:val="en-GB"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C9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paragraph" w:styleId="Heading1">
    <w:name w:val="heading 1"/>
    <w:basedOn w:val="Normal"/>
    <w:next w:val="Normal"/>
    <w:link w:val="Heading1Char"/>
    <w:uiPriority w:val="9"/>
    <w:qFormat/>
    <w:rsid w:val="00E836DC"/>
    <w:pPr>
      <w:keepNext/>
      <w:keepLines/>
      <w:spacing w:before="480" w:after="0"/>
      <w:outlineLvl w:val="0"/>
    </w:pPr>
    <w:rPr>
      <w:rFonts w:asciiTheme="majorHAnsi" w:eastAsiaTheme="majorEastAsia" w:hAnsiTheme="majorHAnsi" w:cstheme="majorBidi"/>
      <w:b/>
      <w:bCs/>
      <w:color w:val="7E8300" w:themeColor="accent1" w:themeShade="BF"/>
      <w:sz w:val="28"/>
      <w:szCs w:val="28"/>
    </w:rPr>
  </w:style>
  <w:style w:type="paragraph" w:styleId="Heading2">
    <w:name w:val="heading 2"/>
    <w:basedOn w:val="Normal"/>
    <w:next w:val="Normal"/>
    <w:link w:val="Heading2Char"/>
    <w:uiPriority w:val="9"/>
    <w:unhideWhenUsed/>
    <w:qFormat/>
    <w:rsid w:val="00E30006"/>
    <w:pPr>
      <w:keepNext/>
      <w:keepLines/>
      <w:spacing w:before="200" w:after="0"/>
      <w:outlineLvl w:val="1"/>
    </w:pPr>
    <w:rPr>
      <w:rFonts w:asciiTheme="majorHAnsi" w:eastAsiaTheme="majorEastAsia" w:hAnsiTheme="majorHAnsi" w:cstheme="majorBidi"/>
      <w:b/>
      <w:bCs/>
      <w:color w:val="A9AF00"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30006"/>
    <w:pPr>
      <w:pBdr>
        <w:bottom w:val="single" w:sz="8" w:space="4" w:color="A9AF00" w:themeColor="accent1"/>
      </w:pBdr>
      <w:spacing w:after="300" w:line="240" w:lineRule="auto"/>
      <w:contextualSpacing/>
    </w:pPr>
    <w:rPr>
      <w:rFonts w:asciiTheme="majorHAnsi" w:eastAsiaTheme="majorEastAsia" w:hAnsiTheme="majorHAnsi" w:cstheme="majorBidi"/>
      <w:color w:val="003D62" w:themeColor="text2" w:themeShade="BF"/>
      <w:spacing w:val="5"/>
      <w:kern w:val="28"/>
      <w:sz w:val="52"/>
      <w:szCs w:val="52"/>
    </w:rPr>
  </w:style>
  <w:style w:type="character" w:customStyle="1" w:styleId="TitleChar">
    <w:name w:val="Title Char"/>
    <w:basedOn w:val="DefaultParagraphFont"/>
    <w:link w:val="Title"/>
    <w:uiPriority w:val="10"/>
    <w:rsid w:val="00E30006"/>
    <w:rPr>
      <w:rFonts w:asciiTheme="majorHAnsi" w:eastAsiaTheme="majorEastAsia" w:hAnsiTheme="majorHAnsi" w:cstheme="majorBidi"/>
      <w:noProof/>
      <w:color w:val="003D62" w:themeColor="text2" w:themeShade="BF"/>
      <w:spacing w:val="5"/>
      <w:kern w:val="28"/>
      <w:sz w:val="52"/>
      <w:szCs w:val="52"/>
    </w:rPr>
  </w:style>
  <w:style w:type="character" w:customStyle="1" w:styleId="Heading2Char">
    <w:name w:val="Heading 2 Char"/>
    <w:basedOn w:val="DefaultParagraphFont"/>
    <w:link w:val="Heading2"/>
    <w:uiPriority w:val="9"/>
    <w:rsid w:val="00E30006"/>
    <w:rPr>
      <w:rFonts w:asciiTheme="majorHAnsi" w:eastAsiaTheme="majorEastAsia" w:hAnsiTheme="majorHAnsi" w:cstheme="majorBidi"/>
      <w:b/>
      <w:bCs/>
      <w:noProof/>
      <w:color w:val="A9AF00" w:themeColor="accent1"/>
      <w:sz w:val="26"/>
      <w:szCs w:val="26"/>
    </w:rPr>
  </w:style>
  <w:style w:type="paragraph" w:styleId="BalloonText">
    <w:name w:val="Balloon Text"/>
    <w:basedOn w:val="Normal"/>
    <w:link w:val="BalloonTextChar"/>
    <w:uiPriority w:val="99"/>
    <w:semiHidden/>
    <w:unhideWhenUsed/>
    <w:rsid w:val="00E300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0006"/>
    <w:rPr>
      <w:rFonts w:ascii="Tahoma" w:hAnsi="Tahoma" w:cs="Tahoma"/>
      <w:noProof/>
      <w:sz w:val="16"/>
      <w:szCs w:val="16"/>
    </w:rPr>
  </w:style>
  <w:style w:type="character" w:customStyle="1" w:styleId="Heading1Char">
    <w:name w:val="Heading 1 Char"/>
    <w:basedOn w:val="DefaultParagraphFont"/>
    <w:link w:val="Heading1"/>
    <w:uiPriority w:val="9"/>
    <w:rsid w:val="00E836DC"/>
    <w:rPr>
      <w:rFonts w:asciiTheme="majorHAnsi" w:eastAsiaTheme="majorEastAsia" w:hAnsiTheme="majorHAnsi" w:cstheme="majorBidi"/>
      <w:b/>
      <w:bCs/>
      <w:noProof/>
      <w:color w:val="7E8300" w:themeColor="accent1" w:themeShade="BF"/>
      <w:sz w:val="28"/>
      <w:szCs w:val="28"/>
    </w:rPr>
  </w:style>
  <w:style w:type="paragraph" w:styleId="Header">
    <w:name w:val="header"/>
    <w:basedOn w:val="Normal"/>
    <w:link w:val="HeaderChar"/>
    <w:uiPriority w:val="99"/>
    <w:unhideWhenUsed/>
    <w:rsid w:val="00E836DC"/>
    <w:pPr>
      <w:tabs>
        <w:tab w:val="center" w:pos="4536"/>
        <w:tab w:val="right" w:pos="9072"/>
      </w:tabs>
      <w:spacing w:after="0" w:line="240" w:lineRule="auto"/>
    </w:pPr>
  </w:style>
  <w:style w:type="character" w:customStyle="1" w:styleId="HeaderChar">
    <w:name w:val="Header Char"/>
    <w:basedOn w:val="DefaultParagraphFont"/>
    <w:link w:val="Header"/>
    <w:uiPriority w:val="99"/>
    <w:rsid w:val="00E836DC"/>
    <w:rPr>
      <w:noProof/>
    </w:rPr>
  </w:style>
  <w:style w:type="paragraph" w:styleId="Footer">
    <w:name w:val="footer"/>
    <w:basedOn w:val="Normal"/>
    <w:link w:val="FooterChar"/>
    <w:uiPriority w:val="99"/>
    <w:unhideWhenUsed/>
    <w:rsid w:val="00E836DC"/>
    <w:pPr>
      <w:tabs>
        <w:tab w:val="center" w:pos="4536"/>
        <w:tab w:val="right" w:pos="9072"/>
      </w:tabs>
      <w:spacing w:after="0" w:line="240" w:lineRule="auto"/>
    </w:pPr>
  </w:style>
  <w:style w:type="character" w:customStyle="1" w:styleId="FooterChar">
    <w:name w:val="Footer Char"/>
    <w:basedOn w:val="DefaultParagraphFont"/>
    <w:link w:val="Footer"/>
    <w:uiPriority w:val="99"/>
    <w:rsid w:val="00E836DC"/>
    <w:rPr>
      <w:noProo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paragraph" w:styleId="Heading1">
    <w:name w:val="heading 1"/>
    <w:basedOn w:val="Normal"/>
    <w:next w:val="Normal"/>
    <w:link w:val="Heading1Char"/>
    <w:uiPriority w:val="9"/>
    <w:qFormat/>
    <w:rsid w:val="00E836DC"/>
    <w:pPr>
      <w:keepNext/>
      <w:keepLines/>
      <w:spacing w:before="480" w:after="0"/>
      <w:outlineLvl w:val="0"/>
    </w:pPr>
    <w:rPr>
      <w:rFonts w:asciiTheme="majorHAnsi" w:eastAsiaTheme="majorEastAsia" w:hAnsiTheme="majorHAnsi" w:cstheme="majorBidi"/>
      <w:b/>
      <w:bCs/>
      <w:color w:val="7E8300" w:themeColor="accent1" w:themeShade="BF"/>
      <w:sz w:val="28"/>
      <w:szCs w:val="28"/>
    </w:rPr>
  </w:style>
  <w:style w:type="paragraph" w:styleId="Heading2">
    <w:name w:val="heading 2"/>
    <w:basedOn w:val="Normal"/>
    <w:next w:val="Normal"/>
    <w:link w:val="Heading2Char"/>
    <w:uiPriority w:val="9"/>
    <w:unhideWhenUsed/>
    <w:qFormat/>
    <w:rsid w:val="00E30006"/>
    <w:pPr>
      <w:keepNext/>
      <w:keepLines/>
      <w:spacing w:before="200" w:after="0"/>
      <w:outlineLvl w:val="1"/>
    </w:pPr>
    <w:rPr>
      <w:rFonts w:asciiTheme="majorHAnsi" w:eastAsiaTheme="majorEastAsia" w:hAnsiTheme="majorHAnsi" w:cstheme="majorBidi"/>
      <w:b/>
      <w:bCs/>
      <w:color w:val="A9AF00"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30006"/>
    <w:pPr>
      <w:pBdr>
        <w:bottom w:val="single" w:sz="8" w:space="4" w:color="A9AF00" w:themeColor="accent1"/>
      </w:pBdr>
      <w:spacing w:after="300" w:line="240" w:lineRule="auto"/>
      <w:contextualSpacing/>
    </w:pPr>
    <w:rPr>
      <w:rFonts w:asciiTheme="majorHAnsi" w:eastAsiaTheme="majorEastAsia" w:hAnsiTheme="majorHAnsi" w:cstheme="majorBidi"/>
      <w:color w:val="003D62" w:themeColor="text2" w:themeShade="BF"/>
      <w:spacing w:val="5"/>
      <w:kern w:val="28"/>
      <w:sz w:val="52"/>
      <w:szCs w:val="52"/>
    </w:rPr>
  </w:style>
  <w:style w:type="character" w:customStyle="1" w:styleId="TitleChar">
    <w:name w:val="Title Char"/>
    <w:basedOn w:val="DefaultParagraphFont"/>
    <w:link w:val="Title"/>
    <w:uiPriority w:val="10"/>
    <w:rsid w:val="00E30006"/>
    <w:rPr>
      <w:rFonts w:asciiTheme="majorHAnsi" w:eastAsiaTheme="majorEastAsia" w:hAnsiTheme="majorHAnsi" w:cstheme="majorBidi"/>
      <w:noProof/>
      <w:color w:val="003D62" w:themeColor="text2" w:themeShade="BF"/>
      <w:spacing w:val="5"/>
      <w:kern w:val="28"/>
      <w:sz w:val="52"/>
      <w:szCs w:val="52"/>
    </w:rPr>
  </w:style>
  <w:style w:type="character" w:customStyle="1" w:styleId="Heading2Char">
    <w:name w:val="Heading 2 Char"/>
    <w:basedOn w:val="DefaultParagraphFont"/>
    <w:link w:val="Heading2"/>
    <w:uiPriority w:val="9"/>
    <w:rsid w:val="00E30006"/>
    <w:rPr>
      <w:rFonts w:asciiTheme="majorHAnsi" w:eastAsiaTheme="majorEastAsia" w:hAnsiTheme="majorHAnsi" w:cstheme="majorBidi"/>
      <w:b/>
      <w:bCs/>
      <w:noProof/>
      <w:color w:val="A9AF00" w:themeColor="accent1"/>
      <w:sz w:val="26"/>
      <w:szCs w:val="26"/>
    </w:rPr>
  </w:style>
  <w:style w:type="paragraph" w:styleId="BalloonText">
    <w:name w:val="Balloon Text"/>
    <w:basedOn w:val="Normal"/>
    <w:link w:val="BalloonTextChar"/>
    <w:uiPriority w:val="99"/>
    <w:semiHidden/>
    <w:unhideWhenUsed/>
    <w:rsid w:val="00E300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0006"/>
    <w:rPr>
      <w:rFonts w:ascii="Tahoma" w:hAnsi="Tahoma" w:cs="Tahoma"/>
      <w:noProof/>
      <w:sz w:val="16"/>
      <w:szCs w:val="16"/>
    </w:rPr>
  </w:style>
  <w:style w:type="character" w:customStyle="1" w:styleId="Heading1Char">
    <w:name w:val="Heading 1 Char"/>
    <w:basedOn w:val="DefaultParagraphFont"/>
    <w:link w:val="Heading1"/>
    <w:uiPriority w:val="9"/>
    <w:rsid w:val="00E836DC"/>
    <w:rPr>
      <w:rFonts w:asciiTheme="majorHAnsi" w:eastAsiaTheme="majorEastAsia" w:hAnsiTheme="majorHAnsi" w:cstheme="majorBidi"/>
      <w:b/>
      <w:bCs/>
      <w:noProof/>
      <w:color w:val="7E8300" w:themeColor="accent1" w:themeShade="BF"/>
      <w:sz w:val="28"/>
      <w:szCs w:val="28"/>
    </w:rPr>
  </w:style>
  <w:style w:type="paragraph" w:styleId="Header">
    <w:name w:val="header"/>
    <w:basedOn w:val="Normal"/>
    <w:link w:val="HeaderChar"/>
    <w:uiPriority w:val="99"/>
    <w:unhideWhenUsed/>
    <w:rsid w:val="00E836DC"/>
    <w:pPr>
      <w:tabs>
        <w:tab w:val="center" w:pos="4536"/>
        <w:tab w:val="right" w:pos="9072"/>
      </w:tabs>
      <w:spacing w:after="0" w:line="240" w:lineRule="auto"/>
    </w:pPr>
  </w:style>
  <w:style w:type="character" w:customStyle="1" w:styleId="HeaderChar">
    <w:name w:val="Header Char"/>
    <w:basedOn w:val="DefaultParagraphFont"/>
    <w:link w:val="Header"/>
    <w:uiPriority w:val="99"/>
    <w:rsid w:val="00E836DC"/>
    <w:rPr>
      <w:noProof/>
    </w:rPr>
  </w:style>
  <w:style w:type="paragraph" w:styleId="Footer">
    <w:name w:val="footer"/>
    <w:basedOn w:val="Normal"/>
    <w:link w:val="FooterChar"/>
    <w:uiPriority w:val="99"/>
    <w:unhideWhenUsed/>
    <w:rsid w:val="00E836DC"/>
    <w:pPr>
      <w:tabs>
        <w:tab w:val="center" w:pos="4536"/>
        <w:tab w:val="right" w:pos="9072"/>
      </w:tabs>
      <w:spacing w:after="0" w:line="240" w:lineRule="auto"/>
    </w:pPr>
  </w:style>
  <w:style w:type="character" w:customStyle="1" w:styleId="FooterChar">
    <w:name w:val="Footer Char"/>
    <w:basedOn w:val="DefaultParagraphFont"/>
    <w:link w:val="Footer"/>
    <w:uiPriority w:val="99"/>
    <w:rsid w:val="00E836DC"/>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s>
</file>

<file path=word/theme/theme1.xml><?xml version="1.0" encoding="utf-8"?>
<a:theme xmlns:a="http://schemas.openxmlformats.org/drawingml/2006/main" name="Nordea">
  <a:themeElements>
    <a:clrScheme name="Nordea">
      <a:dk1>
        <a:srgbClr val="191919"/>
      </a:dk1>
      <a:lt1>
        <a:srgbClr val="FFFFFF"/>
      </a:lt1>
      <a:dk2>
        <a:srgbClr val="005284"/>
      </a:dk2>
      <a:lt2>
        <a:srgbClr val="779ABC"/>
      </a:lt2>
      <a:accent1>
        <a:srgbClr val="A9AF00"/>
      </a:accent1>
      <a:accent2>
        <a:srgbClr val="D1D175"/>
      </a:accent2>
      <a:accent3>
        <a:srgbClr val="CCD8DE"/>
      </a:accent3>
      <a:accent4>
        <a:srgbClr val="AA0000"/>
      </a:accent4>
      <a:accent5>
        <a:srgbClr val="CC6600"/>
      </a:accent5>
      <a:accent6>
        <a:srgbClr val="E8BD00"/>
      </a:accent6>
      <a:hlink>
        <a:srgbClr val="005284"/>
      </a:hlink>
      <a:folHlink>
        <a:srgbClr val="660033"/>
      </a:folHlink>
    </a:clrScheme>
    <a:fontScheme name="Nordea">
      <a:majorFont>
        <a:latin typeface="Arial"/>
        <a:ea typeface="Arial"/>
        <a:cs typeface="Arial"/>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Arial"/>
        <a:cs typeface="Arial"/>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Norde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9999" dist="19999" dir="5400000" rotWithShape="0">
              <a:srgbClr val="000000">
                <a:alpha val="37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tint val="99000"/>
          </a:scheme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custClrLst>
    <a:custClr name="Brand blue">
      <a:srgbClr val="005284"/>
    </a:custClr>
    <a:custClr name="Brand blue 01">
      <a:srgbClr val="779ABC"/>
    </a:custClr>
    <a:custClr name="Brand blue 02">
      <a:srgbClr val="CCD8DE"/>
    </a:custClr>
    <a:custClr name="Brand blue 03">
      <a:srgbClr val="E5EAEF"/>
    </a:custClr>
    <a:custClr name="Dust Green 01">
      <a:srgbClr val="968F69"/>
    </a:custClr>
    <a:custClr name="Dust Green 02">
      <a:srgbClr val="C5BC89"/>
    </a:custClr>
    <a:custClr name="Dust Green 03">
      <a:srgbClr val="D9D5BE"/>
    </a:custClr>
    <a:custClr name="Cool Grey 01">
      <a:srgbClr val="999999"/>
    </a:custClr>
    <a:custClr name="Cool Grey 02">
      <a:srgbClr val="CCCCCC"/>
    </a:custClr>
    <a:custClr name="Cool Grey 03">
      <a:srgbClr val="E4E3E3"/>
    </a:custClr>
    <a:custClr name="Green 01">
      <a:srgbClr val="A9AF00"/>
    </a:custClr>
    <a:custClr name="Green 02">
      <a:srgbClr val="D8DB7F"/>
    </a:custClr>
    <a:custClr name="Green 03">
      <a:srgbClr val="EFF1CC"/>
    </a:custClr>
    <a:custClr name="Dark Blue">
      <a:srgbClr val="003366"/>
    </a:custClr>
    <a:custClr name="Orange">
      <a:srgbClr val="CC6600"/>
    </a:custClr>
    <a:custClr name="Dark Orange">
      <a:srgbClr val="CC3300"/>
    </a:custClr>
    <a:custClr name="Brown">
      <a:srgbClr val="AA0000"/>
    </a:custClr>
    <a:custClr name="Yellow">
      <a:srgbClr val="E8BD00"/>
    </a:custClr>
    <a:custClr name="Red">
      <a:srgbClr val="C1004F"/>
    </a:custClr>
    <a:custClr name="Petrol">
      <a:srgbClr val="660033"/>
    </a:custClr>
    <a:custClr name="Olive">
      <a:srgbClr val="999933"/>
    </a:custClr>
    <a:custClr name="Light Olive">
      <a:srgbClr val="F3EFC3"/>
    </a:custClr>
  </a:custClr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3F25F56A1589D44802A73BF1C63FF24" ma:contentTypeVersion="1" ma:contentTypeDescription="Create a new document." ma:contentTypeScope="" ma:versionID="957cd14c6d96f64208846aec0f082a08">
  <xsd:schema xmlns:xsd="http://www.w3.org/2001/XMLSchema" xmlns:xs="http://www.w3.org/2001/XMLSchema" xmlns:p="http://schemas.microsoft.com/office/2006/metadata/properties" xmlns:ns2="6222029f-e375-441c-8ea1-fda1fdfe4537" targetNamespace="http://schemas.microsoft.com/office/2006/metadata/properties" ma:root="true" ma:fieldsID="3e4da419226b7b20fdda933cc313ecb1" ns2:_="">
    <xsd:import namespace="6222029f-e375-441c-8ea1-fda1fdfe4537"/>
    <xsd:element name="properties">
      <xsd:complexType>
        <xsd:sequence>
          <xsd:element name="documentManagement">
            <xsd:complexType>
              <xsd:all>
                <xsd:element ref="ns2:Classifi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22029f-e375-441c-8ea1-fda1fdfe4537" elementFormDefault="qualified">
    <xsd:import namespace="http://schemas.microsoft.com/office/2006/documentManagement/types"/>
    <xsd:import namespace="http://schemas.microsoft.com/office/infopath/2007/PartnerControls"/>
    <xsd:element name="Classification" ma:index="8" nillable="true" ma:displayName="Classification" ma:default="Confidential" ma:description="Classification of the content. This field is just for information. Changing it will have no impact on access rights." ma:format="RadioButtons" ma:internalName="Classification">
      <xsd:simpleType>
        <xsd:restriction base="dms:Choice">
          <xsd:enumeration value="Open"/>
          <xsd:enumeration value="Internal"/>
          <xsd:enumeration value="Confidential"/>
          <xsd:enumeration value="Strictly Confidential"/>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Classification xmlns="6222029f-e375-441c-8ea1-fda1fdfe4537">Confidential</Classification>
  </documentManagement>
</p:properties>
</file>

<file path=customXml/itemProps1.xml><?xml version="1.0" encoding="utf-8"?>
<ds:datastoreItem xmlns:ds="http://schemas.openxmlformats.org/officeDocument/2006/customXml" ds:itemID="{90086121-47F1-4F5C-8DED-84D67CCF88F3}">
  <ds:schemaRefs>
    <ds:schemaRef ds:uri="http://schemas.microsoft.com/sharepoint/v3/contenttype/forms"/>
  </ds:schemaRefs>
</ds:datastoreItem>
</file>

<file path=customXml/itemProps2.xml><?xml version="1.0" encoding="utf-8"?>
<ds:datastoreItem xmlns:ds="http://schemas.openxmlformats.org/officeDocument/2006/customXml" ds:itemID="{1F846421-5488-41D3-A95F-BAEF873AD8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22029f-e375-441c-8ea1-fda1fdfe45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93C6614-E643-4B43-AAB2-F38123991FC5}">
  <ds:schemaRefs>
    <ds:schemaRef ds:uri="6222029f-e375-441c-8ea1-fda1fdfe4537"/>
    <ds:schemaRef ds:uri="http://schemas.microsoft.com/office/2006/documentManagement/types"/>
    <ds:schemaRef ds:uri="http://purl.org/dc/elements/1.1/"/>
    <ds:schemaRef ds:uri="http://purl.org/dc/dcmitype/"/>
    <ds:schemaRef ds:uri="http://purl.org/dc/terms/"/>
    <ds:schemaRef ds:uri="http://schemas.openxmlformats.org/package/2006/metadata/core-properties"/>
    <ds:schemaRef ds:uri="http://www.w3.org/XML/1998/namespace"/>
    <ds:schemaRef ds:uri="http://schemas.microsoft.com/office/infopath/2007/PartnerControl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11</Pages>
  <Words>863</Words>
  <Characters>4920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Default template for Word</vt:lpstr>
    </vt:vector>
  </TitlesOfParts>
  <Company>Nordea</Company>
  <LinksUpToDate>false</LinksUpToDate>
  <CharactersWithSpaces>5772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Default template for Word</dc:title>
  <dc:creator>Moore, Edward</dc:creator>
  <cp:lastModifiedBy>Moore, Edward</cp:lastModifiedBy>
  <cp:revision>6</cp:revision>
  <dcterms:created xsi:type="dcterms:W3CDTF">2017-09-13T07:57:00Z</dcterms:created>
  <dcterms:modified xsi:type="dcterms:W3CDTF">2017-09-28T14:09:00Z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0x01010063F25F56A1589D44802A73BF1C63FF24</vt:lpwstr>
  </property>
</Properties>
</file>