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1)-Builder</w:t>
        <w:br w:type="textWrapping"/>
        <w:t xml:space="preserve">2)-Factory</w:t>
        <w:br w:type="textWrapping"/>
        <w:t xml:space="preserve">3)- Factory</w:t>
        <w:br w:type="textWrapping"/>
        <w:t xml:space="preserve">4)-Prototype</w:t>
        <w:br w:type="textWrapping"/>
        <w:t xml:space="preserve">5)-Builder</w:t>
        <w:br w:type="textWrapping"/>
        <w:t xml:space="preserve">6)-Singleton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