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50DA" w14:textId="0CFBEB47" w:rsidR="005C3B49" w:rsidRPr="00821C78" w:rsidRDefault="005C3B49" w:rsidP="003A7E12">
      <w:pPr>
        <w:tabs>
          <w:tab w:val="left" w:pos="-1440"/>
        </w:tabs>
        <w:ind w:left="7200" w:hanging="7200"/>
        <w:jc w:val="both"/>
      </w:pPr>
      <w:r w:rsidRPr="00821C78">
        <w:t>AEM 4510 / E</w:t>
      </w:r>
      <w:r>
        <w:t>CON</w:t>
      </w:r>
      <w:r w:rsidRPr="00821C78">
        <w:t xml:space="preserve"> </w:t>
      </w:r>
      <w:r w:rsidR="003A7E12">
        <w:t>3865</w:t>
      </w:r>
      <w:r w:rsidRPr="00821C78">
        <w:t xml:space="preserve">      </w:t>
      </w:r>
      <w:r>
        <w:t xml:space="preserve">                                                                </w:t>
      </w:r>
      <w:r w:rsidRPr="00821C78">
        <w:t xml:space="preserve"> Cornell University</w:t>
      </w:r>
    </w:p>
    <w:p w14:paraId="49CF7BA2" w14:textId="671E62F3" w:rsidR="005C3B49" w:rsidRPr="00821C78" w:rsidRDefault="003A7E12" w:rsidP="005C3B49">
      <w:pPr>
        <w:tabs>
          <w:tab w:val="left" w:pos="-1440"/>
        </w:tabs>
        <w:ind w:left="3600" w:hanging="3600"/>
        <w:jc w:val="both"/>
      </w:pPr>
      <w:r>
        <w:t>Ivan Rudik</w:t>
      </w:r>
      <w:r w:rsidR="005C3B49" w:rsidRPr="00821C78">
        <w:tab/>
      </w:r>
      <w:r w:rsidR="005C3B49" w:rsidRPr="00821C78">
        <w:tab/>
      </w:r>
      <w:r w:rsidR="005C3B49" w:rsidRPr="00821C78">
        <w:tab/>
      </w:r>
      <w:r w:rsidR="005C3B49" w:rsidRPr="00821C78">
        <w:tab/>
      </w:r>
      <w:r w:rsidR="005C3B49">
        <w:t xml:space="preserve">  </w:t>
      </w:r>
      <w:r w:rsidR="00275623">
        <w:t xml:space="preserve">         </w:t>
      </w:r>
      <w:r w:rsidR="005C3B49" w:rsidRPr="00821C78">
        <w:tab/>
      </w:r>
      <w:r w:rsidR="005C3B49">
        <w:t xml:space="preserve">   </w:t>
      </w:r>
      <w:r w:rsidR="005C3B49" w:rsidRPr="00821C78">
        <w:t xml:space="preserve">   </w:t>
      </w:r>
      <w:r w:rsidR="005C3B49">
        <w:t xml:space="preserve">  </w:t>
      </w:r>
      <w:r w:rsidR="005C3B49" w:rsidRPr="00821C78">
        <w:t xml:space="preserve"> </w:t>
      </w:r>
      <w:r w:rsidR="005C3B49">
        <w:t xml:space="preserve">   </w:t>
      </w:r>
      <w:r w:rsidR="005C3B49" w:rsidRPr="00821C78">
        <w:t xml:space="preserve"> </w:t>
      </w:r>
    </w:p>
    <w:p w14:paraId="37C6D7C9" w14:textId="77777777" w:rsidR="003800AE" w:rsidRDefault="00275623" w:rsidP="003800AE">
      <w:r>
        <w:t xml:space="preserve"> </w:t>
      </w:r>
    </w:p>
    <w:p w14:paraId="6250FD01" w14:textId="77777777" w:rsidR="003800AE" w:rsidRDefault="003800AE" w:rsidP="003800AE"/>
    <w:p w14:paraId="5806F809" w14:textId="4ED4F5BF" w:rsidR="003800AE" w:rsidRPr="005E6948" w:rsidRDefault="003800AE" w:rsidP="003800AE">
      <w:pPr>
        <w:jc w:val="center"/>
        <w:rPr>
          <w:i/>
          <w:sz w:val="28"/>
          <w:szCs w:val="28"/>
        </w:rPr>
      </w:pPr>
      <w:r w:rsidRPr="005E6948">
        <w:rPr>
          <w:i/>
          <w:sz w:val="28"/>
          <w:szCs w:val="28"/>
        </w:rPr>
        <w:t>Problem Set</w:t>
      </w:r>
      <w:r w:rsidR="00C926F7" w:rsidRPr="005E6948">
        <w:rPr>
          <w:i/>
          <w:sz w:val="28"/>
          <w:szCs w:val="28"/>
        </w:rPr>
        <w:t xml:space="preserve"> #</w:t>
      </w:r>
      <w:r w:rsidR="00D72873">
        <w:rPr>
          <w:i/>
          <w:sz w:val="28"/>
          <w:szCs w:val="28"/>
        </w:rPr>
        <w:t>2: Pigouvian Policies</w:t>
      </w:r>
    </w:p>
    <w:p w14:paraId="59AEF10D" w14:textId="77777777" w:rsidR="006F6615" w:rsidRDefault="006F6615" w:rsidP="003800AE"/>
    <w:p w14:paraId="5B4E9C80" w14:textId="77777777" w:rsidR="005E6948" w:rsidRDefault="005E6948" w:rsidP="003800AE"/>
    <w:p w14:paraId="276271C4" w14:textId="77777777" w:rsidR="00C152CB" w:rsidRDefault="00C152CB" w:rsidP="00836FE5">
      <w:pPr>
        <w:jc w:val="both"/>
      </w:pPr>
    </w:p>
    <w:p w14:paraId="06B33137" w14:textId="633845BE" w:rsidR="00C152CB" w:rsidRPr="004D5F98" w:rsidRDefault="00CB2F11" w:rsidP="00C152CB">
      <w:pPr>
        <w:rPr>
          <w:b/>
        </w:rPr>
      </w:pPr>
      <w:r>
        <w:rPr>
          <w:b/>
        </w:rPr>
        <w:t>Name</w:t>
      </w:r>
      <w:r w:rsidR="00C152CB" w:rsidRPr="004D5F98">
        <w:rPr>
          <w:b/>
        </w:rPr>
        <w:t xml:space="preserve"> (e.g., John Doe</w:t>
      </w:r>
      <w:proofErr w:type="gramStart"/>
      <w:r w:rsidR="00C152CB" w:rsidRPr="004D5F98">
        <w:rPr>
          <w:b/>
        </w:rPr>
        <w:t>):_</w:t>
      </w:r>
      <w:proofErr w:type="gramEnd"/>
      <w:r w:rsidR="00C152CB" w:rsidRPr="004D5F98">
        <w:rPr>
          <w:b/>
        </w:rPr>
        <w:t>______________________________________________</w:t>
      </w:r>
    </w:p>
    <w:p w14:paraId="2373C99F" w14:textId="77777777" w:rsidR="00C152CB" w:rsidRPr="004D5F98" w:rsidRDefault="00C152CB" w:rsidP="00C152CB">
      <w:pPr>
        <w:rPr>
          <w:b/>
        </w:rPr>
      </w:pPr>
    </w:p>
    <w:p w14:paraId="2C0AACE8" w14:textId="0D196E56" w:rsidR="00C152CB" w:rsidRPr="004D5F98" w:rsidRDefault="00CB2F11" w:rsidP="00C152CB">
      <w:pPr>
        <w:rPr>
          <w:b/>
        </w:rPr>
      </w:pPr>
      <w:r>
        <w:rPr>
          <w:b/>
        </w:rPr>
        <w:t>Cornell</w:t>
      </w:r>
      <w:r w:rsidR="00C152CB" w:rsidRPr="004D5F98">
        <w:rPr>
          <w:b/>
        </w:rPr>
        <w:t xml:space="preserve"> ID (e.g., jsd12</w:t>
      </w:r>
      <w:proofErr w:type="gramStart"/>
      <w:r w:rsidR="00C152CB" w:rsidRPr="004D5F98">
        <w:rPr>
          <w:b/>
        </w:rPr>
        <w:t>):_</w:t>
      </w:r>
      <w:proofErr w:type="gramEnd"/>
      <w:r w:rsidR="00C152CB" w:rsidRPr="004D5F98">
        <w:rPr>
          <w:b/>
        </w:rPr>
        <w:t>________________________________________________</w:t>
      </w:r>
    </w:p>
    <w:p w14:paraId="30981972" w14:textId="77777777" w:rsidR="00C152CB" w:rsidRDefault="00C152CB" w:rsidP="00C152CB">
      <w:pPr>
        <w:rPr>
          <w:b/>
        </w:rPr>
      </w:pPr>
    </w:p>
    <w:p w14:paraId="56150A19" w14:textId="77777777" w:rsidR="00C152CB" w:rsidRPr="004D5F98" w:rsidRDefault="00C152CB" w:rsidP="00C152CB">
      <w:pPr>
        <w:rPr>
          <w:b/>
        </w:rPr>
      </w:pPr>
    </w:p>
    <w:p w14:paraId="00313934" w14:textId="77777777" w:rsidR="00C152CB" w:rsidRDefault="00C152CB" w:rsidP="00C152CB"/>
    <w:p w14:paraId="7B6C2461" w14:textId="77777777" w:rsidR="00911249" w:rsidRDefault="005C5DB0" w:rsidP="00C152CB">
      <w:pPr>
        <w:ind w:hanging="180"/>
        <w:jc w:val="both"/>
        <w:rPr>
          <w:b/>
          <w:bCs/>
          <w:color w:val="000000"/>
        </w:rPr>
      </w:pPr>
      <w:bookmarkStart w:id="0" w:name="wp1000512"/>
      <w:bookmarkStart w:id="1" w:name="wp999993"/>
      <w:bookmarkEnd w:id="0"/>
      <w:bookmarkEnd w:id="1"/>
      <w:r>
        <w:rPr>
          <w:b/>
          <w:bCs/>
          <w:color w:val="000000"/>
        </w:rPr>
        <w:t>I p</w:t>
      </w:r>
      <w:r w:rsidR="00911249">
        <w:rPr>
          <w:b/>
          <w:bCs/>
          <w:color w:val="000000"/>
        </w:rPr>
        <w:t xml:space="preserve">ledge to embrace Cornell </w:t>
      </w:r>
      <w:r>
        <w:rPr>
          <w:b/>
          <w:bCs/>
          <w:color w:val="000000"/>
        </w:rPr>
        <w:t xml:space="preserve">Code of </w:t>
      </w:r>
      <w:r w:rsidR="00911249">
        <w:rPr>
          <w:b/>
          <w:bCs/>
          <w:color w:val="000000"/>
        </w:rPr>
        <w:t>Academic Integrity</w:t>
      </w:r>
    </w:p>
    <w:p w14:paraId="7EBC88AF" w14:textId="77777777" w:rsidR="00C152CB" w:rsidRDefault="004D659C" w:rsidP="00C152CB">
      <w:pPr>
        <w:ind w:hanging="180"/>
        <w:jc w:val="both"/>
        <w:rPr>
          <w:color w:val="000000"/>
        </w:rPr>
      </w:pPr>
      <w:hyperlink r:id="rId8" w:history="1">
        <w:r w:rsidR="00911249" w:rsidRPr="00974B81">
          <w:rPr>
            <w:rStyle w:val="Hyperlink"/>
            <w:b/>
            <w:bCs/>
          </w:rPr>
          <w:t>http://theuniversityfaculty.cornell.edu/pdfs/AcadIntegCode9.06.pdf</w:t>
        </w:r>
      </w:hyperlink>
      <w:r w:rsidR="00911249">
        <w:rPr>
          <w:b/>
          <w:bCs/>
          <w:color w:val="000000"/>
        </w:rPr>
        <w:t xml:space="preserve"> </w:t>
      </w:r>
    </w:p>
    <w:p w14:paraId="21D49BEF" w14:textId="77777777" w:rsidR="00C152CB" w:rsidRPr="007C232C" w:rsidRDefault="00C152CB" w:rsidP="00C152CB">
      <w:pPr>
        <w:ind w:left="900" w:hanging="180"/>
        <w:jc w:val="both"/>
        <w:rPr>
          <w:color w:val="000000"/>
        </w:rPr>
      </w:pPr>
      <w:r w:rsidRPr="007C232C">
        <w:rPr>
          <w:color w:val="000000"/>
        </w:rPr>
        <w:t xml:space="preserve">• I will not lie, cheat, or steal in my academic </w:t>
      </w:r>
      <w:proofErr w:type="gramStart"/>
      <w:r w:rsidRPr="007C232C">
        <w:rPr>
          <w:color w:val="000000"/>
        </w:rPr>
        <w:t>endeavors;</w:t>
      </w:r>
      <w:proofErr w:type="gramEnd"/>
      <w:r w:rsidRPr="007C232C">
        <w:rPr>
          <w:color w:val="000000"/>
        </w:rPr>
        <w:t xml:space="preserve"> </w:t>
      </w:r>
    </w:p>
    <w:p w14:paraId="746EEB20" w14:textId="77777777" w:rsidR="00C152CB" w:rsidRPr="007C232C" w:rsidRDefault="00C152CB" w:rsidP="00C152CB">
      <w:pPr>
        <w:ind w:left="900" w:hanging="180"/>
        <w:jc w:val="both"/>
        <w:rPr>
          <w:color w:val="000000"/>
        </w:rPr>
      </w:pPr>
      <w:bookmarkStart w:id="2" w:name="wp999997"/>
      <w:bookmarkEnd w:id="2"/>
      <w:r w:rsidRPr="007C232C">
        <w:rPr>
          <w:color w:val="000000"/>
        </w:rPr>
        <w:t xml:space="preserve">• I will conduct myself honorably in all my endeavors; and </w:t>
      </w:r>
    </w:p>
    <w:p w14:paraId="5E3F1984" w14:textId="77777777" w:rsidR="00C152CB" w:rsidRPr="007C232C" w:rsidRDefault="00C152CB" w:rsidP="00C152CB">
      <w:pPr>
        <w:ind w:left="900" w:hanging="180"/>
        <w:jc w:val="both"/>
        <w:rPr>
          <w:color w:val="000000"/>
        </w:rPr>
      </w:pPr>
      <w:bookmarkStart w:id="3" w:name="wp999998"/>
      <w:bookmarkEnd w:id="3"/>
      <w:r w:rsidRPr="007C232C">
        <w:rPr>
          <w:color w:val="000000"/>
        </w:rPr>
        <w:t xml:space="preserve">• I will act if the Standard is compromised. </w:t>
      </w:r>
    </w:p>
    <w:p w14:paraId="35C2D690" w14:textId="77777777" w:rsidR="00C152CB" w:rsidRPr="007C232C" w:rsidRDefault="00C152CB" w:rsidP="00C152CB">
      <w:pPr>
        <w:ind w:left="900"/>
      </w:pPr>
    </w:p>
    <w:p w14:paraId="0EAE2496" w14:textId="77777777" w:rsidR="00C152CB" w:rsidRPr="007C232C" w:rsidRDefault="00C152CB" w:rsidP="00C152CB"/>
    <w:p w14:paraId="49BE52E7" w14:textId="77777777" w:rsidR="00C152CB" w:rsidRDefault="00C152CB" w:rsidP="00C152CB">
      <w:r>
        <w:tab/>
      </w:r>
      <w:r>
        <w:tab/>
      </w:r>
      <w:r>
        <w:tab/>
      </w:r>
      <w:r>
        <w:tab/>
        <w:t>________________________________________</w:t>
      </w:r>
    </w:p>
    <w:p w14:paraId="257F3B8A" w14:textId="77777777" w:rsidR="00C152CB" w:rsidRPr="004D5F98" w:rsidRDefault="00C152CB" w:rsidP="00C152CB">
      <w:r>
        <w:tab/>
      </w:r>
      <w:r>
        <w:tab/>
      </w:r>
      <w:r>
        <w:tab/>
      </w:r>
      <w:r>
        <w:tab/>
      </w:r>
      <w:r>
        <w:tab/>
      </w:r>
      <w:r>
        <w:tab/>
        <w:t xml:space="preserve">     (Sign Here)</w:t>
      </w:r>
    </w:p>
    <w:p w14:paraId="1D1BEBE3" w14:textId="77777777" w:rsidR="00C152CB" w:rsidRDefault="00C152CB" w:rsidP="00836FE5">
      <w:pPr>
        <w:jc w:val="both"/>
      </w:pPr>
    </w:p>
    <w:p w14:paraId="53351345" w14:textId="77777777" w:rsidR="00C152CB" w:rsidRDefault="00C152CB" w:rsidP="00836FE5">
      <w:pPr>
        <w:jc w:val="both"/>
      </w:pPr>
    </w:p>
    <w:p w14:paraId="3631138F" w14:textId="77777777" w:rsidR="00C152CB" w:rsidRDefault="00C152CB" w:rsidP="00836FE5">
      <w:pPr>
        <w:jc w:val="both"/>
      </w:pPr>
    </w:p>
    <w:p w14:paraId="13C83875" w14:textId="77777777" w:rsidR="00C152CB" w:rsidRDefault="00C152CB" w:rsidP="00836FE5">
      <w:pPr>
        <w:jc w:val="both"/>
      </w:pPr>
    </w:p>
    <w:p w14:paraId="032A9C60" w14:textId="77777777" w:rsidR="00C152CB" w:rsidRPr="00C152CB" w:rsidRDefault="00C152CB" w:rsidP="00836FE5">
      <w:pPr>
        <w:jc w:val="both"/>
        <w:rPr>
          <w:b/>
        </w:rPr>
      </w:pPr>
      <w:r w:rsidRPr="00C152CB">
        <w:rPr>
          <w:b/>
        </w:rPr>
        <w:t>Instructions:</w:t>
      </w:r>
    </w:p>
    <w:p w14:paraId="56E26537" w14:textId="77777777" w:rsidR="00C152CB" w:rsidRDefault="00C152CB" w:rsidP="00C152CB"/>
    <w:p w14:paraId="3BA4EDFC" w14:textId="73F40E5C" w:rsidR="00834EB6" w:rsidRDefault="00834EB6" w:rsidP="00834EB6">
      <w:pPr>
        <w:jc w:val="both"/>
      </w:pPr>
      <w:r>
        <w:t xml:space="preserve">This problem set consists of </w:t>
      </w:r>
      <w:r w:rsidR="004E6457">
        <w:t>four</w:t>
      </w:r>
      <w:r>
        <w:t xml:space="preserve"> questions. </w:t>
      </w:r>
      <w:r w:rsidR="00261BB1">
        <w:t>E</w:t>
      </w:r>
      <w:r>
        <w:t>ach is</w:t>
      </w:r>
      <w:r w:rsidR="00261BB1">
        <w:t xml:space="preserve"> worth</w:t>
      </w:r>
      <w:r>
        <w:t xml:space="preserve"> 2</w:t>
      </w:r>
      <w:r w:rsidR="004E6457">
        <w:t>5</w:t>
      </w:r>
      <w:r>
        <w:t xml:space="preserve"> points. </w:t>
      </w:r>
      <w:r w:rsidRPr="005E6948">
        <w:t>Please show your work in order to receive partial credit.</w:t>
      </w:r>
      <w:r>
        <w:t xml:space="preserve">  In general, space has been provided to answer all questions (which is why this document is so long).  Feel free to attach more sheets if you need more room.</w:t>
      </w:r>
    </w:p>
    <w:p w14:paraId="53BE03CF" w14:textId="77777777" w:rsidR="00834EB6" w:rsidRDefault="00834EB6" w:rsidP="00C152CB"/>
    <w:p w14:paraId="4651CD3D" w14:textId="5C1FCBAC" w:rsidR="00C152CB" w:rsidRDefault="00C152CB" w:rsidP="00C152CB">
      <w:r>
        <w:t xml:space="preserve">You may </w:t>
      </w:r>
      <w:r w:rsidR="00250C15">
        <w:t>work in groups</w:t>
      </w:r>
      <w:r w:rsidR="00EC747C">
        <w:t xml:space="preserve"> of up to 3</w:t>
      </w:r>
      <w:r w:rsidR="00250C15">
        <w:t xml:space="preserve">, </w:t>
      </w:r>
      <w:r>
        <w:t>use your notes, textbook, or other resources in answering these questions</w:t>
      </w:r>
      <w:r w:rsidR="002046F2">
        <w:t>.</w:t>
      </w:r>
    </w:p>
    <w:p w14:paraId="4B3B8A55" w14:textId="77777777" w:rsidR="00C152CB" w:rsidRDefault="00C152CB" w:rsidP="00836FE5">
      <w:pPr>
        <w:jc w:val="both"/>
      </w:pPr>
    </w:p>
    <w:p w14:paraId="4636AB4E" w14:textId="77777777" w:rsidR="00480198" w:rsidRDefault="00480198" w:rsidP="00480198">
      <w:pPr>
        <w:jc w:val="both"/>
      </w:pPr>
    </w:p>
    <w:p w14:paraId="3A56B3AA" w14:textId="77777777" w:rsidR="00480198" w:rsidRDefault="00480198" w:rsidP="00480198">
      <w:pPr>
        <w:jc w:val="both"/>
      </w:pPr>
    </w:p>
    <w:p w14:paraId="2B3762EA" w14:textId="77777777" w:rsidR="00480198" w:rsidRDefault="00480198" w:rsidP="00480198">
      <w:pPr>
        <w:jc w:val="both"/>
      </w:pPr>
    </w:p>
    <w:p w14:paraId="06DA82E7" w14:textId="77777777" w:rsidR="00480198" w:rsidRDefault="00480198" w:rsidP="00480198">
      <w:pPr>
        <w:jc w:val="both"/>
      </w:pPr>
    </w:p>
    <w:p w14:paraId="07DC8DDF" w14:textId="77777777" w:rsidR="00F51E6A" w:rsidRDefault="00F51E6A">
      <w:r>
        <w:br w:type="page"/>
      </w:r>
    </w:p>
    <w:p w14:paraId="505D56F5" w14:textId="2F749FB4" w:rsidR="00315212" w:rsidRPr="002A6005" w:rsidRDefault="00315212" w:rsidP="00315212">
      <w:pPr>
        <w:widowControl w:val="0"/>
        <w:autoSpaceDE w:val="0"/>
        <w:autoSpaceDN w:val="0"/>
        <w:adjustRightInd w:val="0"/>
        <w:spacing w:after="240"/>
        <w:rPr>
          <w:rFonts w:ascii="Times" w:hAnsi="Times" w:cs="Times"/>
        </w:rPr>
      </w:pPr>
      <w:proofErr w:type="gramStart"/>
      <w:r>
        <w:lastRenderedPageBreak/>
        <w:t>1</w:t>
      </w:r>
      <w:r w:rsidRPr="002A6005">
        <w:t>.</w:t>
      </w:r>
      <w:r>
        <w:t xml:space="preserve">  (</w:t>
      </w:r>
      <w:proofErr w:type="gramEnd"/>
      <w:r>
        <w:t>Pigouvian Tax and Abatement):</w:t>
      </w:r>
      <w:r w:rsidRPr="002A6005">
        <w:t xml:space="preserve"> Two producers in a market producing widgets have different marginal abatement costs:</w:t>
      </w:r>
    </w:p>
    <w:p w14:paraId="27DDDC42" w14:textId="77777777" w:rsidR="00315212" w:rsidRPr="002A6005" w:rsidRDefault="00315212" w:rsidP="00315212">
      <w:pPr>
        <w:widowControl w:val="0"/>
        <w:autoSpaceDE w:val="0"/>
        <w:autoSpaceDN w:val="0"/>
        <w:adjustRightInd w:val="0"/>
        <w:spacing w:after="240"/>
        <w:jc w:val="center"/>
        <w:rPr>
          <w:position w:val="-4"/>
        </w:rPr>
      </w:pPr>
      <w:r w:rsidRPr="002A6005">
        <w:t>MAC</w:t>
      </w:r>
      <w:r w:rsidRPr="002A6005">
        <w:rPr>
          <w:position w:val="-4"/>
        </w:rPr>
        <w:t>1</w:t>
      </w:r>
      <w:r w:rsidRPr="002A6005">
        <w:t>=2A</w:t>
      </w:r>
      <w:r w:rsidRPr="002A6005">
        <w:rPr>
          <w:position w:val="-4"/>
        </w:rPr>
        <w:t>1</w:t>
      </w:r>
    </w:p>
    <w:p w14:paraId="05578EFF" w14:textId="77777777" w:rsidR="00315212" w:rsidRPr="002A6005" w:rsidRDefault="00315212" w:rsidP="00315212">
      <w:pPr>
        <w:widowControl w:val="0"/>
        <w:autoSpaceDE w:val="0"/>
        <w:autoSpaceDN w:val="0"/>
        <w:adjustRightInd w:val="0"/>
        <w:spacing w:after="240"/>
        <w:jc w:val="center"/>
        <w:rPr>
          <w:rFonts w:ascii="Times" w:hAnsi="Times" w:cs="Times"/>
        </w:rPr>
      </w:pPr>
      <w:r w:rsidRPr="002A6005">
        <w:t>MAC</w:t>
      </w:r>
      <w:r w:rsidRPr="002A6005">
        <w:rPr>
          <w:position w:val="-4"/>
        </w:rPr>
        <w:t>2</w:t>
      </w:r>
      <w:r w:rsidRPr="002A6005">
        <w:t>=3A</w:t>
      </w:r>
      <w:r w:rsidRPr="002A6005">
        <w:rPr>
          <w:position w:val="-4"/>
        </w:rPr>
        <w:t>2</w:t>
      </w:r>
    </w:p>
    <w:p w14:paraId="0B1576E6" w14:textId="77777777" w:rsidR="00315212" w:rsidRPr="002A6005" w:rsidRDefault="00315212" w:rsidP="00315212">
      <w:pPr>
        <w:widowControl w:val="0"/>
        <w:autoSpaceDE w:val="0"/>
        <w:autoSpaceDN w:val="0"/>
        <w:adjustRightInd w:val="0"/>
        <w:spacing w:after="240"/>
        <w:rPr>
          <w:rFonts w:ascii="Times" w:hAnsi="Times" w:cs="Times"/>
        </w:rPr>
      </w:pPr>
      <w:r w:rsidRPr="002A6005">
        <w:t>Where A is units of abatement</w:t>
      </w:r>
      <w:r>
        <w:t xml:space="preserve">, </w:t>
      </w:r>
      <w:r>
        <w:rPr>
          <w:b/>
          <w:bCs/>
        </w:rPr>
        <w:t>NOT EMISSIONS,</w:t>
      </w:r>
      <w:r w:rsidRPr="002A6005">
        <w:t xml:space="preserve"> in tons per year, and P is price in $/ton.</w:t>
      </w:r>
    </w:p>
    <w:p w14:paraId="517F1A1D" w14:textId="1686F7E9" w:rsidR="00315212" w:rsidRPr="002A6005" w:rsidRDefault="00315212" w:rsidP="00315212">
      <w:pPr>
        <w:widowControl w:val="0"/>
        <w:autoSpaceDE w:val="0"/>
        <w:autoSpaceDN w:val="0"/>
        <w:adjustRightInd w:val="0"/>
        <w:spacing w:after="240"/>
        <w:rPr>
          <w:rFonts w:ascii="Times" w:hAnsi="Times" w:cs="Times"/>
        </w:rPr>
      </w:pPr>
      <w:r w:rsidRPr="002A6005">
        <w:t>The demand</w:t>
      </w:r>
      <w:r w:rsidR="005E7B65">
        <w:t>/marginal benefit</w:t>
      </w:r>
      <w:r w:rsidRPr="002A6005">
        <w:t xml:space="preserve"> for abatement is as follows</w:t>
      </w:r>
      <w:r>
        <w:t xml:space="preserve"> (hint: what is this equivalent to?)</w:t>
      </w:r>
      <w:r w:rsidRPr="002A6005">
        <w:t>:</w:t>
      </w:r>
    </w:p>
    <w:p w14:paraId="1419AC18" w14:textId="77777777" w:rsidR="00315212" w:rsidRPr="002A6005" w:rsidRDefault="00315212" w:rsidP="00315212">
      <w:pPr>
        <w:widowControl w:val="0"/>
        <w:autoSpaceDE w:val="0"/>
        <w:autoSpaceDN w:val="0"/>
        <w:adjustRightInd w:val="0"/>
        <w:spacing w:after="240"/>
        <w:jc w:val="center"/>
        <w:rPr>
          <w:rFonts w:ascii="Times" w:hAnsi="Times" w:cs="Times"/>
        </w:rPr>
      </w:pPr>
      <w:r w:rsidRPr="002A6005">
        <w:t>MAB=22-A</w:t>
      </w:r>
    </w:p>
    <w:p w14:paraId="37EBDB3A" w14:textId="42C10E28" w:rsidR="00315212" w:rsidRPr="002A6005" w:rsidRDefault="00315212" w:rsidP="00315212">
      <w:pPr>
        <w:widowControl w:val="0"/>
        <w:numPr>
          <w:ilvl w:val="0"/>
          <w:numId w:val="6"/>
        </w:numPr>
        <w:tabs>
          <w:tab w:val="left" w:pos="220"/>
          <w:tab w:val="left" w:pos="720"/>
        </w:tabs>
        <w:autoSpaceDE w:val="0"/>
        <w:autoSpaceDN w:val="0"/>
        <w:adjustRightInd w:val="0"/>
        <w:spacing w:after="280"/>
        <w:ind w:hanging="720"/>
      </w:pPr>
      <w:r>
        <w:t xml:space="preserve"> </w:t>
      </w:r>
      <w:r w:rsidRPr="002A6005">
        <w:t>What is the aggregate MAC function for the Widget market</w:t>
      </w:r>
      <w:r w:rsidR="005E7B65">
        <w:t xml:space="preserve"> (at a given price, how much will be abated?)?</w:t>
      </w:r>
    </w:p>
    <w:p w14:paraId="6E4616FC"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11ECB65D"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411CC828"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08376D1E"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5161CF6B"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305F2C91"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4E3D7158"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26321F6D" w14:textId="77777777" w:rsidR="00315212" w:rsidRDefault="00315212" w:rsidP="00315212">
      <w:pPr>
        <w:widowControl w:val="0"/>
        <w:tabs>
          <w:tab w:val="left" w:pos="220"/>
          <w:tab w:val="left" w:pos="720"/>
        </w:tabs>
        <w:autoSpaceDE w:val="0"/>
        <w:autoSpaceDN w:val="0"/>
        <w:adjustRightInd w:val="0"/>
        <w:spacing w:after="280"/>
        <w:ind w:left="720"/>
        <w:rPr>
          <w:rFonts w:ascii="Times" w:hAnsi="Times" w:cs="Times"/>
          <w:b/>
          <w:bCs/>
          <w:color w:val="FB0007"/>
        </w:rPr>
      </w:pPr>
    </w:p>
    <w:p w14:paraId="6BEC65FF" w14:textId="4DBFD96C" w:rsidR="00315212" w:rsidRPr="002A6005" w:rsidRDefault="00315212" w:rsidP="00315212">
      <w:pPr>
        <w:widowControl w:val="0"/>
        <w:numPr>
          <w:ilvl w:val="0"/>
          <w:numId w:val="6"/>
        </w:numPr>
        <w:tabs>
          <w:tab w:val="left" w:pos="220"/>
          <w:tab w:val="left" w:pos="720"/>
        </w:tabs>
        <w:autoSpaceDE w:val="0"/>
        <w:autoSpaceDN w:val="0"/>
        <w:adjustRightInd w:val="0"/>
        <w:spacing w:after="280"/>
        <w:ind w:hanging="720"/>
      </w:pPr>
      <w:r>
        <w:t xml:space="preserve"> </w:t>
      </w:r>
      <w:r w:rsidRPr="002A6005">
        <w:t>Draw and label a graph of the individual MAC curves, aggregate curve and MAB</w:t>
      </w:r>
      <w:r w:rsidR="005E7B65">
        <w:t xml:space="preserve"> curve:</w:t>
      </w:r>
    </w:p>
    <w:p w14:paraId="6711D9D3" w14:textId="77777777" w:rsidR="00315212" w:rsidRPr="002A6005" w:rsidRDefault="00315212" w:rsidP="00315212">
      <w:pPr>
        <w:widowControl w:val="0"/>
        <w:autoSpaceDE w:val="0"/>
        <w:autoSpaceDN w:val="0"/>
        <w:adjustRightInd w:val="0"/>
        <w:spacing w:after="240"/>
        <w:rPr>
          <w:rFonts w:ascii="Times" w:hAnsi="Times" w:cs="Times"/>
        </w:rPr>
      </w:pPr>
    </w:p>
    <w:p w14:paraId="32DE6CF6" w14:textId="77777777" w:rsidR="00315212" w:rsidRPr="002A6005" w:rsidRDefault="00315212" w:rsidP="00315212">
      <w:pPr>
        <w:widowControl w:val="0"/>
        <w:autoSpaceDE w:val="0"/>
        <w:autoSpaceDN w:val="0"/>
        <w:adjustRightInd w:val="0"/>
        <w:rPr>
          <w:rFonts w:ascii="Times" w:hAnsi="Times" w:cs="Times"/>
        </w:rPr>
      </w:pPr>
    </w:p>
    <w:p w14:paraId="1A06F622" w14:textId="77777777" w:rsidR="00315212" w:rsidRDefault="00315212" w:rsidP="00315212">
      <w:pPr>
        <w:widowControl w:val="0"/>
        <w:autoSpaceDE w:val="0"/>
        <w:autoSpaceDN w:val="0"/>
        <w:adjustRightInd w:val="0"/>
        <w:spacing w:after="240"/>
      </w:pPr>
    </w:p>
    <w:p w14:paraId="181D24E3" w14:textId="77777777" w:rsidR="00315212" w:rsidRDefault="00315212" w:rsidP="00315212">
      <w:pPr>
        <w:widowControl w:val="0"/>
        <w:autoSpaceDE w:val="0"/>
        <w:autoSpaceDN w:val="0"/>
        <w:adjustRightInd w:val="0"/>
        <w:spacing w:after="240"/>
      </w:pPr>
    </w:p>
    <w:p w14:paraId="311CC439" w14:textId="77777777" w:rsidR="00315212" w:rsidRDefault="00315212" w:rsidP="00315212">
      <w:pPr>
        <w:widowControl w:val="0"/>
        <w:autoSpaceDE w:val="0"/>
        <w:autoSpaceDN w:val="0"/>
        <w:adjustRightInd w:val="0"/>
        <w:spacing w:after="240"/>
      </w:pPr>
    </w:p>
    <w:p w14:paraId="37A09B8B" w14:textId="77777777" w:rsidR="00315212" w:rsidRDefault="00315212" w:rsidP="00315212">
      <w:r>
        <w:br w:type="page"/>
      </w:r>
    </w:p>
    <w:p w14:paraId="277BFF5C" w14:textId="77777777" w:rsidR="00315212" w:rsidRPr="002A6005" w:rsidRDefault="00315212" w:rsidP="00315212">
      <w:pPr>
        <w:widowControl w:val="0"/>
        <w:autoSpaceDE w:val="0"/>
        <w:autoSpaceDN w:val="0"/>
        <w:adjustRightInd w:val="0"/>
        <w:spacing w:after="240"/>
        <w:rPr>
          <w:rFonts w:ascii="Times" w:hAnsi="Times" w:cs="Times"/>
        </w:rPr>
      </w:pPr>
      <w:r w:rsidRPr="002A6005">
        <w:lastRenderedPageBreak/>
        <w:t xml:space="preserve">c. </w:t>
      </w:r>
      <w:r>
        <w:t xml:space="preserve"> </w:t>
      </w:r>
      <w:r w:rsidRPr="002A6005">
        <w:t>What is the optimal level of emissions abatement?</w:t>
      </w:r>
    </w:p>
    <w:p w14:paraId="5B003A6C" w14:textId="77777777" w:rsidR="00315212" w:rsidRDefault="00315212" w:rsidP="00315212">
      <w:pPr>
        <w:widowControl w:val="0"/>
        <w:autoSpaceDE w:val="0"/>
        <w:autoSpaceDN w:val="0"/>
        <w:adjustRightInd w:val="0"/>
        <w:spacing w:after="240"/>
        <w:rPr>
          <w:rFonts w:ascii="Times" w:hAnsi="Times" w:cs="Times"/>
          <w:b/>
          <w:bCs/>
          <w:color w:val="FB0007"/>
        </w:rPr>
      </w:pPr>
    </w:p>
    <w:p w14:paraId="32CE1E72" w14:textId="77777777" w:rsidR="00315212" w:rsidRDefault="00315212" w:rsidP="00315212">
      <w:pPr>
        <w:widowControl w:val="0"/>
        <w:autoSpaceDE w:val="0"/>
        <w:autoSpaceDN w:val="0"/>
        <w:adjustRightInd w:val="0"/>
        <w:spacing w:after="240"/>
        <w:rPr>
          <w:rFonts w:ascii="Times" w:hAnsi="Times" w:cs="Times"/>
          <w:b/>
          <w:bCs/>
          <w:color w:val="FB0007"/>
        </w:rPr>
      </w:pPr>
    </w:p>
    <w:p w14:paraId="2872D3C2" w14:textId="77777777" w:rsidR="00315212" w:rsidRDefault="00315212" w:rsidP="00315212">
      <w:pPr>
        <w:widowControl w:val="0"/>
        <w:autoSpaceDE w:val="0"/>
        <w:autoSpaceDN w:val="0"/>
        <w:adjustRightInd w:val="0"/>
        <w:spacing w:after="240"/>
        <w:rPr>
          <w:rFonts w:ascii="Times" w:hAnsi="Times" w:cs="Times"/>
          <w:b/>
          <w:bCs/>
          <w:color w:val="FB0007"/>
        </w:rPr>
      </w:pPr>
    </w:p>
    <w:p w14:paraId="583272DF" w14:textId="77777777" w:rsidR="00315212" w:rsidRDefault="00315212" w:rsidP="00315212">
      <w:pPr>
        <w:widowControl w:val="0"/>
        <w:autoSpaceDE w:val="0"/>
        <w:autoSpaceDN w:val="0"/>
        <w:adjustRightInd w:val="0"/>
        <w:spacing w:after="240"/>
        <w:rPr>
          <w:rFonts w:ascii="Times" w:hAnsi="Times" w:cs="Times"/>
          <w:b/>
          <w:bCs/>
          <w:color w:val="FB0007"/>
        </w:rPr>
      </w:pPr>
    </w:p>
    <w:p w14:paraId="226DB419" w14:textId="77777777" w:rsidR="00315212" w:rsidRPr="002A6005" w:rsidRDefault="00315212" w:rsidP="00315212">
      <w:pPr>
        <w:widowControl w:val="0"/>
        <w:autoSpaceDE w:val="0"/>
        <w:autoSpaceDN w:val="0"/>
        <w:adjustRightInd w:val="0"/>
        <w:spacing w:after="240"/>
        <w:rPr>
          <w:rFonts w:ascii="Times" w:hAnsi="Times" w:cs="Times"/>
        </w:rPr>
      </w:pPr>
    </w:p>
    <w:p w14:paraId="65A2E9D0" w14:textId="77777777" w:rsidR="00315212" w:rsidRPr="002A6005" w:rsidRDefault="00315212" w:rsidP="00315212">
      <w:pPr>
        <w:pStyle w:val="ListParagraph"/>
        <w:widowControl w:val="0"/>
        <w:numPr>
          <w:ilvl w:val="0"/>
          <w:numId w:val="7"/>
        </w:numPr>
        <w:autoSpaceDE w:val="0"/>
        <w:autoSpaceDN w:val="0"/>
        <w:adjustRightInd w:val="0"/>
        <w:spacing w:after="240"/>
        <w:ind w:left="270"/>
        <w:rPr>
          <w:rFonts w:ascii="Times New Roman" w:hAnsi="Times New Roman" w:cs="Times New Roman"/>
        </w:rPr>
      </w:pPr>
      <w:r w:rsidRPr="002A6005">
        <w:rPr>
          <w:rFonts w:ascii="Times New Roman" w:hAnsi="Times New Roman" w:cs="Times New Roman"/>
        </w:rPr>
        <w:t>If the Widget producers have no current incentive to abate emissions (A=0 units), what would be the appropriate tax for the government to impose in order to reach the efficient level of abatement?</w:t>
      </w:r>
    </w:p>
    <w:p w14:paraId="35F0BC63"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6F77E40D"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6574A881"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4771385A"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5D8BA637"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51747DCC"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7D0AD193"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2316E5C5" w14:textId="77777777" w:rsidR="00315212" w:rsidRDefault="00315212" w:rsidP="00315212">
      <w:pPr>
        <w:pStyle w:val="ListParagraph"/>
        <w:widowControl w:val="0"/>
        <w:autoSpaceDE w:val="0"/>
        <w:autoSpaceDN w:val="0"/>
        <w:adjustRightInd w:val="0"/>
        <w:spacing w:after="240"/>
        <w:ind w:left="270"/>
        <w:rPr>
          <w:rFonts w:ascii="Times" w:hAnsi="Times" w:cs="Times"/>
          <w:b/>
          <w:bCs/>
          <w:color w:val="FB0007"/>
        </w:rPr>
      </w:pPr>
    </w:p>
    <w:p w14:paraId="407989AA" w14:textId="77777777" w:rsidR="00315212" w:rsidRPr="002A6005" w:rsidRDefault="00315212" w:rsidP="00315212">
      <w:pPr>
        <w:pStyle w:val="ListParagraph"/>
        <w:widowControl w:val="0"/>
        <w:autoSpaceDE w:val="0"/>
        <w:autoSpaceDN w:val="0"/>
        <w:adjustRightInd w:val="0"/>
        <w:spacing w:after="240"/>
        <w:ind w:left="270"/>
        <w:rPr>
          <w:rFonts w:ascii="Times" w:hAnsi="Times" w:cs="Times"/>
        </w:rPr>
      </w:pPr>
    </w:p>
    <w:p w14:paraId="11A30318" w14:textId="77777777" w:rsidR="00315212" w:rsidRPr="002A6005" w:rsidRDefault="00315212" w:rsidP="00315212">
      <w:pPr>
        <w:widowControl w:val="0"/>
        <w:numPr>
          <w:ilvl w:val="0"/>
          <w:numId w:val="7"/>
        </w:numPr>
        <w:tabs>
          <w:tab w:val="left" w:pos="220"/>
          <w:tab w:val="left" w:pos="270"/>
        </w:tabs>
        <w:autoSpaceDE w:val="0"/>
        <w:autoSpaceDN w:val="0"/>
        <w:adjustRightInd w:val="0"/>
        <w:spacing w:after="280"/>
        <w:ind w:left="360"/>
      </w:pPr>
      <w:r>
        <w:t xml:space="preserve"> </w:t>
      </w:r>
      <w:r w:rsidRPr="002A6005">
        <w:t xml:space="preserve">What are the individual firm levels of emissions abatement with regard to the tax? </w:t>
      </w:r>
    </w:p>
    <w:p w14:paraId="35BA7C5F" w14:textId="77777777" w:rsidR="00315212" w:rsidRDefault="00315212" w:rsidP="00315212">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4E421B62" w14:textId="77777777" w:rsidR="00315212" w:rsidRDefault="00315212" w:rsidP="00315212">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59215465" w14:textId="77777777" w:rsidR="00315212" w:rsidRDefault="00315212" w:rsidP="00315212">
      <w:pPr>
        <w:widowControl w:val="0"/>
        <w:tabs>
          <w:tab w:val="left" w:pos="220"/>
          <w:tab w:val="left" w:pos="270"/>
        </w:tabs>
        <w:autoSpaceDE w:val="0"/>
        <w:autoSpaceDN w:val="0"/>
        <w:adjustRightInd w:val="0"/>
        <w:spacing w:after="280"/>
        <w:rPr>
          <w:rFonts w:ascii="Times" w:hAnsi="Times" w:cs="Times"/>
          <w:b/>
          <w:bCs/>
          <w:color w:val="FB0007"/>
        </w:rPr>
      </w:pPr>
    </w:p>
    <w:p w14:paraId="6EAF7FB4" w14:textId="77777777" w:rsidR="00315212" w:rsidRDefault="00315212" w:rsidP="00315212">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5DC31480" w14:textId="77777777" w:rsidR="00315212" w:rsidRPr="002A6005" w:rsidRDefault="00315212" w:rsidP="00315212">
      <w:pPr>
        <w:widowControl w:val="0"/>
        <w:tabs>
          <w:tab w:val="left" w:pos="220"/>
          <w:tab w:val="left" w:pos="270"/>
        </w:tabs>
        <w:autoSpaceDE w:val="0"/>
        <w:autoSpaceDN w:val="0"/>
        <w:adjustRightInd w:val="0"/>
        <w:spacing w:after="280"/>
        <w:ind w:left="360" w:hanging="360"/>
      </w:pPr>
    </w:p>
    <w:p w14:paraId="1FF652EF" w14:textId="77777777" w:rsidR="00315212" w:rsidRPr="002A6005" w:rsidRDefault="00315212" w:rsidP="00315212">
      <w:pPr>
        <w:widowControl w:val="0"/>
        <w:tabs>
          <w:tab w:val="left" w:pos="220"/>
          <w:tab w:val="left" w:pos="720"/>
        </w:tabs>
        <w:autoSpaceDE w:val="0"/>
        <w:autoSpaceDN w:val="0"/>
        <w:adjustRightInd w:val="0"/>
        <w:spacing w:after="280"/>
      </w:pPr>
      <w:r>
        <w:t xml:space="preserve">f.  </w:t>
      </w:r>
      <w:r w:rsidRPr="002A6005">
        <w:t>What are the total costs of abatement?</w:t>
      </w:r>
    </w:p>
    <w:p w14:paraId="47D86BE5" w14:textId="77777777" w:rsidR="00315212" w:rsidRDefault="00315212" w:rsidP="00315212">
      <w:pPr>
        <w:rPr>
          <w:rFonts w:ascii="Times" w:hAnsi="Times" w:cs="Times"/>
          <w:b/>
          <w:bCs/>
          <w:color w:val="FB0007"/>
        </w:rPr>
      </w:pPr>
      <w:r>
        <w:rPr>
          <w:rFonts w:ascii="Times" w:hAnsi="Times" w:cs="Times"/>
          <w:b/>
          <w:bCs/>
          <w:color w:val="FB0007"/>
        </w:rPr>
        <w:br w:type="page"/>
      </w:r>
    </w:p>
    <w:p w14:paraId="54B01E8F" w14:textId="48F528A7" w:rsidR="00315212" w:rsidRPr="0077460D" w:rsidRDefault="00315212" w:rsidP="00315212">
      <w:pPr>
        <w:widowControl w:val="0"/>
        <w:autoSpaceDE w:val="0"/>
        <w:autoSpaceDN w:val="0"/>
        <w:adjustRightInd w:val="0"/>
        <w:spacing w:after="240"/>
      </w:pPr>
      <w:r>
        <w:lastRenderedPageBreak/>
        <w:t xml:space="preserve">2.  </w:t>
      </w:r>
      <w:r w:rsidRPr="0077460D">
        <w:t>Gasoline is generally considered a private market good. However, the combustion of gasoline can have various negative environmental effects on global warming, acid rain, particulate levels, etc. Suppose the private demand and private and social marginal costs of gasoline are given by the following equations:</w:t>
      </w:r>
    </w:p>
    <w:p w14:paraId="03914326" w14:textId="77777777" w:rsidR="00315212" w:rsidRPr="0077460D" w:rsidRDefault="00315212" w:rsidP="00315212">
      <w:pPr>
        <w:widowControl w:val="0"/>
        <w:autoSpaceDE w:val="0"/>
        <w:autoSpaceDN w:val="0"/>
        <w:adjustRightInd w:val="0"/>
        <w:spacing w:after="240"/>
      </w:pPr>
      <w:r w:rsidRPr="0077460D">
        <w:t xml:space="preserve">Private demand:  P = 50 </w:t>
      </w:r>
      <w:r>
        <w:t xml:space="preserve">- </w:t>
      </w:r>
      <w:r w:rsidRPr="0077460D">
        <w:t>0.001 Q</w:t>
      </w:r>
    </w:p>
    <w:p w14:paraId="76C9AB32" w14:textId="77777777" w:rsidR="00315212" w:rsidRPr="0077460D" w:rsidRDefault="00315212" w:rsidP="00315212">
      <w:pPr>
        <w:widowControl w:val="0"/>
        <w:autoSpaceDE w:val="0"/>
        <w:autoSpaceDN w:val="0"/>
        <w:adjustRightInd w:val="0"/>
        <w:spacing w:after="240"/>
      </w:pPr>
      <w:r w:rsidRPr="0077460D">
        <w:t>Private cost: P = 1 + 0.001 Q</w:t>
      </w:r>
    </w:p>
    <w:p w14:paraId="31B98551" w14:textId="77777777" w:rsidR="00315212" w:rsidRPr="0077460D" w:rsidRDefault="00315212" w:rsidP="00315212">
      <w:pPr>
        <w:widowControl w:val="0"/>
        <w:autoSpaceDE w:val="0"/>
        <w:autoSpaceDN w:val="0"/>
        <w:adjustRightInd w:val="0"/>
        <w:spacing w:after="240"/>
      </w:pPr>
      <w:r w:rsidRPr="0077460D">
        <w:t>Social cost:  P = 1 + 0.0015 Q</w:t>
      </w:r>
    </w:p>
    <w:p w14:paraId="353C3A7C" w14:textId="77777777" w:rsidR="00315212" w:rsidRPr="0077460D" w:rsidRDefault="00315212" w:rsidP="00315212">
      <w:pPr>
        <w:widowControl w:val="0"/>
        <w:autoSpaceDE w:val="0"/>
        <w:autoSpaceDN w:val="0"/>
        <w:adjustRightInd w:val="0"/>
        <w:spacing w:after="240"/>
      </w:pPr>
      <w:r w:rsidRPr="0077460D">
        <w:t>The diagram below shows the curves (not to scale).</w:t>
      </w:r>
    </w:p>
    <w:p w14:paraId="629C7A84" w14:textId="77777777" w:rsidR="00315212" w:rsidRDefault="00315212" w:rsidP="00315212">
      <w:pPr>
        <w:widowControl w:val="0"/>
        <w:autoSpaceDE w:val="0"/>
        <w:autoSpaceDN w:val="0"/>
        <w:adjustRightInd w:val="0"/>
        <w:spacing w:after="240"/>
      </w:pPr>
    </w:p>
    <w:p w14:paraId="28150122" w14:textId="77777777" w:rsidR="00315212" w:rsidRDefault="00315212" w:rsidP="00315212">
      <w:pPr>
        <w:widowControl w:val="0"/>
        <w:autoSpaceDE w:val="0"/>
        <w:autoSpaceDN w:val="0"/>
        <w:adjustRightInd w:val="0"/>
        <w:spacing w:after="240"/>
      </w:pPr>
      <w:r>
        <w:rPr>
          <w:noProof/>
          <w:lang w:eastAsia="zh-CN"/>
        </w:rPr>
        <mc:AlternateContent>
          <mc:Choice Requires="wpg">
            <w:drawing>
              <wp:anchor distT="0" distB="0" distL="114300" distR="114300" simplePos="0" relativeHeight="251659264" behindDoc="0" locked="0" layoutInCell="1" allowOverlap="1" wp14:anchorId="7A97DD3E" wp14:editId="2F0F80C5">
                <wp:simplePos x="0" y="0"/>
                <wp:positionH relativeFrom="column">
                  <wp:posOffset>-3517</wp:posOffset>
                </wp:positionH>
                <wp:positionV relativeFrom="paragraph">
                  <wp:posOffset>12309</wp:posOffset>
                </wp:positionV>
                <wp:extent cx="6061075" cy="4469765"/>
                <wp:effectExtent l="0" t="0" r="0" b="6985"/>
                <wp:wrapNone/>
                <wp:docPr id="20" name="Group 20"/>
                <wp:cNvGraphicFramePr/>
                <a:graphic xmlns:a="http://schemas.openxmlformats.org/drawingml/2006/main">
                  <a:graphicData uri="http://schemas.microsoft.com/office/word/2010/wordprocessingGroup">
                    <wpg:wgp>
                      <wpg:cNvGrpSpPr/>
                      <wpg:grpSpPr>
                        <a:xfrm>
                          <a:off x="0" y="0"/>
                          <a:ext cx="6061075" cy="4469765"/>
                          <a:chOff x="0" y="0"/>
                          <a:chExt cx="7315200" cy="4800600"/>
                        </a:xfrm>
                      </wpg:grpSpPr>
                      <wpg:grpSp>
                        <wpg:cNvPr id="18" name="Group 18"/>
                        <wpg:cNvGrpSpPr/>
                        <wpg:grpSpPr>
                          <a:xfrm>
                            <a:off x="0" y="0"/>
                            <a:ext cx="7315200" cy="4800600"/>
                            <a:chOff x="0" y="0"/>
                            <a:chExt cx="7315200" cy="4800600"/>
                          </a:xfrm>
                        </wpg:grpSpPr>
                        <wpg:grpSp>
                          <wpg:cNvPr id="14" name="Group 14"/>
                          <wpg:cNvGrpSpPr/>
                          <wpg:grpSpPr>
                            <a:xfrm>
                              <a:off x="0" y="0"/>
                              <a:ext cx="7315200" cy="4800600"/>
                              <a:chOff x="0" y="0"/>
                              <a:chExt cx="7315200" cy="4800600"/>
                            </a:xfrm>
                          </wpg:grpSpPr>
                          <wpg:grpSp>
                            <wpg:cNvPr id="13" name="Group 13"/>
                            <wpg:cNvGrpSpPr/>
                            <wpg:grpSpPr>
                              <a:xfrm>
                                <a:off x="0" y="0"/>
                                <a:ext cx="7315200" cy="4800600"/>
                                <a:chOff x="0" y="0"/>
                                <a:chExt cx="7315200" cy="4800600"/>
                              </a:xfrm>
                            </wpg:grpSpPr>
                            <wpg:grpSp>
                              <wpg:cNvPr id="7" name="Group 7"/>
                              <wpg:cNvGrpSpPr/>
                              <wpg:grpSpPr>
                                <a:xfrm>
                                  <a:off x="0" y="0"/>
                                  <a:ext cx="7315200" cy="4800600"/>
                                  <a:chOff x="0" y="0"/>
                                  <a:chExt cx="7315200" cy="4800600"/>
                                </a:xfrm>
                              </wpg:grpSpPr>
                              <wpg:grpSp>
                                <wpg:cNvPr id="5" name="Group 5"/>
                                <wpg:cNvGrpSpPr/>
                                <wpg:grpSpPr>
                                  <a:xfrm>
                                    <a:off x="0" y="0"/>
                                    <a:ext cx="5943600" cy="4343400"/>
                                    <a:chOff x="0" y="0"/>
                                    <a:chExt cx="5943600" cy="4343400"/>
                                  </a:xfrm>
                                </wpg:grpSpPr>
                                <wpg:grpSp>
                                  <wpg:cNvPr id="3" name="Group 3"/>
                                  <wpg:cNvGrpSpPr/>
                                  <wpg:grpSpPr>
                                    <a:xfrm>
                                      <a:off x="685800" y="228600"/>
                                      <a:ext cx="5257800" cy="4114800"/>
                                      <a:chOff x="0" y="0"/>
                                      <a:chExt cx="5257800" cy="4114800"/>
                                    </a:xfrm>
                                  </wpg:grpSpPr>
                                  <wps:wsp>
                                    <wps:cNvPr id="1" name="Straight Connector 1"/>
                                    <wps:cNvCnPr/>
                                    <wps:spPr>
                                      <a:xfrm>
                                        <a:off x="0" y="0"/>
                                        <a:ext cx="0" cy="4114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flipH="1">
                                        <a:off x="0" y="4114800"/>
                                        <a:ext cx="52578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4" name="Text Box 4"/>
                                  <wps:cNvSpPr txBox="1"/>
                                  <wps:spPr>
                                    <a:xfrm>
                                      <a:off x="0" y="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B7429A" w14:textId="77777777" w:rsidR="00315212" w:rsidRDefault="00315212" w:rsidP="00315212">
                                        <w:r>
                                          <w:t>$/Gallon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6"/>
                                <wps:cNvSpPr txBox="1"/>
                                <wps:spPr>
                                  <a:xfrm>
                                    <a:off x="5715000" y="434340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7FBA84" w14:textId="77777777" w:rsidR="00315212" w:rsidRDefault="00315212" w:rsidP="00315212">
                                      <w:r>
                                        <w:t>Production of</w:t>
                                      </w:r>
                                    </w:p>
                                    <w:p w14:paraId="65234D44" w14:textId="77777777" w:rsidR="00315212" w:rsidRDefault="00315212" w:rsidP="00315212">
                                      <w:r>
                                        <w:t>gasoline (gallons)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Connector 8"/>
                              <wps:cNvCnPr/>
                              <wps:spPr>
                                <a:xfrm flipH="1">
                                  <a:off x="685800" y="2743200"/>
                                  <a:ext cx="5257800" cy="13716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flipH="1">
                                  <a:off x="685800" y="685800"/>
                                  <a:ext cx="4800600" cy="34290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5257800" y="457200"/>
                                  <a:ext cx="16002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B916" w14:textId="77777777" w:rsidR="00315212" w:rsidRDefault="00315212" w:rsidP="00315212">
                                    <w:r>
                                      <w:t>MC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15000" y="2514600"/>
                                  <a:ext cx="13716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664DE4" w14:textId="77777777" w:rsidR="00315212" w:rsidRDefault="00315212" w:rsidP="00315212">
                                    <w:r>
                                      <w:t>MC (private)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457200" y="3886200"/>
                                <a:ext cx="2286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5E3B96" w14:textId="77777777" w:rsidR="00315212" w:rsidRDefault="00315212" w:rsidP="003152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685800" y="457200"/>
                              <a:ext cx="5943600" cy="3886200"/>
                              <a:chOff x="0" y="0"/>
                              <a:chExt cx="5943600" cy="3886200"/>
                            </a:xfrm>
                          </wpg:grpSpPr>
                          <wps:wsp>
                            <wps:cNvPr id="15" name="Straight Connector 15"/>
                            <wps:cNvCnPr/>
                            <wps:spPr>
                              <a:xfrm>
                                <a:off x="0" y="0"/>
                                <a:ext cx="4572000" cy="3886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4343400" y="342900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D5D25B" w14:textId="77777777" w:rsidR="00315212" w:rsidRDefault="00315212" w:rsidP="00315212">
                                  <w:r>
                                    <w:t>MB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Text Box 19"/>
                        <wps:cNvSpPr txBox="1"/>
                        <wps:spPr>
                          <a:xfrm>
                            <a:off x="126730" y="245675"/>
                            <a:ext cx="685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F77030" w14:textId="77777777" w:rsidR="00315212" w:rsidRDefault="00315212" w:rsidP="00315212">
                              <w: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7DD3E" id="Group 20" o:spid="_x0000_s1026" style="position:absolute;margin-left:-.3pt;margin-top:.95pt;width:477.25pt;height:351.95pt;z-index:251659264;mso-width-relative:margin;mso-height-relative:margin" coordsize="73152,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">
                <v:group id="Group 18" o:spid="_x0000_s1027"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4" o:spid="_x0000_s1028"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3" o:spid="_x0000_s1029"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group id="Group 7" o:spid="_x0000_s1030"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oup 5" o:spid="_x0000_s1031" style="position:absolute;width:59436;height:43434" coordsize="59436,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3" o:spid="_x0000_s1032" style="position:absolute;left:6858;top:2286;width:52578;height:41148" coordsize="525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Straight Connector 1" o:spid="_x0000_s1033" style="position:absolute;visibility:visible;mso-wrap-style:square" from="0,0" to="0,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" strokecolor="black [3213]" strokeweight="2pt"/>
                            <v:line id="Straight Connector 2" o:spid="_x0000_s1034" style="position:absolute;flip:x;visibility:visible;mso-wrap-style:square" from="0,41148" to="52578,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" strokecolor="black [3213]" strokeweight="2pt"/>
                          </v:group>
                          <v:shapetype id="_x0000_t202" coordsize="21600,21600" o:spt="202" path="m,l,21600r21600,l21600,xe">
                            <v:stroke joinstyle="miter"/>
                            <v:path gradientshapeok="t" o:connecttype="rect"/>
                          </v:shapetype>
                          <v:shape id="Text Box 4" o:spid="_x0000_s1035" type="#_x0000_t202" style="position:absolute;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3FB7429A" w14:textId="77777777" w:rsidR="00315212" w:rsidRDefault="00315212" w:rsidP="00315212">
                                  <w:r>
                                    <w:t>$/Gallon</w:t>
                                  </w:r>
                                </w:p>
                              </w:txbxContent>
                            </v:textbox>
                          </v:shape>
                        </v:group>
                        <v:shape id="Text Box 6" o:spid="_x0000_s1036" type="#_x0000_t202" style="position:absolute;left:57150;top:43434;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5E7FBA84" w14:textId="77777777" w:rsidR="00315212" w:rsidRDefault="00315212" w:rsidP="00315212">
                                <w:r>
                                  <w:t>Production of</w:t>
                                </w:r>
                              </w:p>
                              <w:p w14:paraId="65234D44" w14:textId="77777777" w:rsidR="00315212" w:rsidRDefault="00315212" w:rsidP="00315212">
                                <w:r>
                                  <w:t>gasoline (gallons)</w:t>
                                </w:r>
                              </w:p>
                            </w:txbxContent>
                          </v:textbox>
                        </v:shape>
                      </v:group>
                      <v:line id="Straight Connector 8" o:spid="_x0000_s1037" style="position:absolute;flip:x;visibility:visible;mso-wrap-style:square" from="6858,27432" to="59436,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" strokecolor="black [3213]" strokeweight="1pt"/>
                      <v:line id="Straight Connector 9" o:spid="_x0000_s1038" style="position:absolute;flip:x;visibility:visible;mso-wrap-style:square" from="6858,6858" to="54864,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" strokecolor="black [3213]" strokeweight="1pt"/>
                      <v:shape id="Text Box 10" o:spid="_x0000_s1039" type="#_x0000_t202" style="position:absolute;left:52578;top:4572;width:1600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4CAEB916" w14:textId="77777777" w:rsidR="00315212" w:rsidRDefault="00315212" w:rsidP="00315212">
                              <w:r>
                                <w:t>MC (social)</w:t>
                              </w:r>
                            </w:p>
                          </w:txbxContent>
                        </v:textbox>
                      </v:shape>
                      <v:shape id="Text Box 11" o:spid="_x0000_s1040" type="#_x0000_t202" style="position:absolute;left:57150;top:25146;width:1371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10664DE4" w14:textId="77777777" w:rsidR="00315212" w:rsidRDefault="00315212" w:rsidP="00315212">
                              <w:r>
                                <w:t>MC (private)</w:t>
                              </w:r>
                            </w:p>
                          </w:txbxContent>
                        </v:textbox>
                      </v:shape>
                    </v:group>
                    <v:shape id="Text Box 12" o:spid="_x0000_s1041" type="#_x0000_t202" style="position:absolute;left:4572;top:38862;width:228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4A5E3B96" w14:textId="77777777" w:rsidR="00315212" w:rsidRDefault="00315212" w:rsidP="00315212">
                            <w:r>
                              <w:t>1</w:t>
                            </w:r>
                          </w:p>
                        </w:txbxContent>
                      </v:textbox>
                    </v:shape>
                  </v:group>
                  <v:group id="Group 17" o:spid="_x0000_s1042" style="position:absolute;left:6858;top:4572;width:59436;height:38862" coordsize="59436,38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Straight Connector 15" o:spid="_x0000_s1043" style="position:absolute;visibility:visible;mso-wrap-style:square" from="0,0" to="45720,38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shape id="Text Box 16" o:spid="_x0000_s1044" type="#_x0000_t202" style="position:absolute;left:43434;top:34290;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2ED5D25B" w14:textId="77777777" w:rsidR="00315212" w:rsidRDefault="00315212" w:rsidP="00315212">
                            <w:r>
                              <w:t>MB (demand)</w:t>
                            </w:r>
                          </w:p>
                        </w:txbxContent>
                      </v:textbox>
                    </v:shape>
                  </v:group>
                </v:group>
                <v:shape id="Text Box 19" o:spid="_x0000_s1045" type="#_x0000_t202" style="position:absolute;left:1267;top:2456;width:685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2FF77030" w14:textId="77777777" w:rsidR="00315212" w:rsidRDefault="00315212" w:rsidP="00315212">
                        <w:r>
                          <w:t xml:space="preserve">    50</w:t>
                        </w:r>
                      </w:p>
                    </w:txbxContent>
                  </v:textbox>
                </v:shape>
              </v:group>
            </w:pict>
          </mc:Fallback>
        </mc:AlternateContent>
      </w:r>
    </w:p>
    <w:p w14:paraId="48D92D66" w14:textId="77777777" w:rsidR="00315212" w:rsidRDefault="00315212" w:rsidP="00315212">
      <w:pPr>
        <w:widowControl w:val="0"/>
        <w:autoSpaceDE w:val="0"/>
        <w:autoSpaceDN w:val="0"/>
        <w:adjustRightInd w:val="0"/>
        <w:spacing w:after="240"/>
      </w:pPr>
    </w:p>
    <w:p w14:paraId="4EAF76CC" w14:textId="77777777" w:rsidR="00315212" w:rsidRDefault="00315212" w:rsidP="00315212">
      <w:pPr>
        <w:widowControl w:val="0"/>
        <w:autoSpaceDE w:val="0"/>
        <w:autoSpaceDN w:val="0"/>
        <w:adjustRightInd w:val="0"/>
        <w:spacing w:after="240"/>
      </w:pPr>
    </w:p>
    <w:p w14:paraId="3C6D5AA8" w14:textId="77777777" w:rsidR="00315212" w:rsidRDefault="00315212" w:rsidP="00315212">
      <w:pPr>
        <w:widowControl w:val="0"/>
        <w:autoSpaceDE w:val="0"/>
        <w:autoSpaceDN w:val="0"/>
        <w:adjustRightInd w:val="0"/>
        <w:spacing w:after="240"/>
      </w:pPr>
    </w:p>
    <w:p w14:paraId="4A3BC41C" w14:textId="77777777" w:rsidR="00315212" w:rsidRDefault="00315212" w:rsidP="00315212">
      <w:pPr>
        <w:widowControl w:val="0"/>
        <w:autoSpaceDE w:val="0"/>
        <w:autoSpaceDN w:val="0"/>
        <w:adjustRightInd w:val="0"/>
        <w:spacing w:after="240"/>
      </w:pPr>
    </w:p>
    <w:p w14:paraId="71DF4148" w14:textId="77777777" w:rsidR="00315212" w:rsidRDefault="00315212" w:rsidP="00315212">
      <w:pPr>
        <w:widowControl w:val="0"/>
        <w:autoSpaceDE w:val="0"/>
        <w:autoSpaceDN w:val="0"/>
        <w:adjustRightInd w:val="0"/>
        <w:spacing w:after="240"/>
      </w:pPr>
    </w:p>
    <w:p w14:paraId="1CD86291" w14:textId="77777777" w:rsidR="00315212" w:rsidRDefault="00315212" w:rsidP="00315212">
      <w:pPr>
        <w:widowControl w:val="0"/>
        <w:autoSpaceDE w:val="0"/>
        <w:autoSpaceDN w:val="0"/>
        <w:adjustRightInd w:val="0"/>
        <w:spacing w:after="240"/>
      </w:pPr>
    </w:p>
    <w:p w14:paraId="344A0E72" w14:textId="77777777" w:rsidR="00315212" w:rsidRDefault="00315212" w:rsidP="00315212">
      <w:pPr>
        <w:widowControl w:val="0"/>
        <w:autoSpaceDE w:val="0"/>
        <w:autoSpaceDN w:val="0"/>
        <w:adjustRightInd w:val="0"/>
        <w:spacing w:after="240"/>
      </w:pPr>
    </w:p>
    <w:p w14:paraId="181906FB" w14:textId="77777777" w:rsidR="00315212" w:rsidRDefault="00315212" w:rsidP="00315212">
      <w:pPr>
        <w:widowControl w:val="0"/>
        <w:autoSpaceDE w:val="0"/>
        <w:autoSpaceDN w:val="0"/>
        <w:adjustRightInd w:val="0"/>
        <w:spacing w:after="240"/>
      </w:pPr>
    </w:p>
    <w:p w14:paraId="132D7D50" w14:textId="77777777" w:rsidR="00315212" w:rsidRDefault="00315212" w:rsidP="00315212">
      <w:pPr>
        <w:widowControl w:val="0"/>
        <w:autoSpaceDE w:val="0"/>
        <w:autoSpaceDN w:val="0"/>
        <w:adjustRightInd w:val="0"/>
        <w:spacing w:after="240"/>
      </w:pPr>
    </w:p>
    <w:p w14:paraId="532D2D65" w14:textId="77777777" w:rsidR="00315212" w:rsidRDefault="00315212" w:rsidP="00315212">
      <w:pPr>
        <w:widowControl w:val="0"/>
        <w:autoSpaceDE w:val="0"/>
        <w:autoSpaceDN w:val="0"/>
        <w:adjustRightInd w:val="0"/>
        <w:spacing w:after="240"/>
      </w:pPr>
    </w:p>
    <w:p w14:paraId="07335289" w14:textId="77777777" w:rsidR="00315212" w:rsidRDefault="00315212" w:rsidP="00315212">
      <w:pPr>
        <w:widowControl w:val="0"/>
        <w:autoSpaceDE w:val="0"/>
        <w:autoSpaceDN w:val="0"/>
        <w:adjustRightInd w:val="0"/>
        <w:spacing w:after="240"/>
      </w:pPr>
    </w:p>
    <w:p w14:paraId="56F21940" w14:textId="77777777" w:rsidR="00315212" w:rsidRDefault="00315212" w:rsidP="00315212">
      <w:pPr>
        <w:widowControl w:val="0"/>
        <w:autoSpaceDE w:val="0"/>
        <w:autoSpaceDN w:val="0"/>
        <w:adjustRightInd w:val="0"/>
        <w:spacing w:after="240"/>
      </w:pPr>
    </w:p>
    <w:p w14:paraId="20BF9108" w14:textId="77777777" w:rsidR="00315212" w:rsidRPr="0077460D" w:rsidRDefault="00315212" w:rsidP="00315212">
      <w:pPr>
        <w:widowControl w:val="0"/>
        <w:autoSpaceDE w:val="0"/>
        <w:autoSpaceDN w:val="0"/>
        <w:adjustRightInd w:val="0"/>
        <w:spacing w:after="240"/>
      </w:pPr>
    </w:p>
    <w:p w14:paraId="702B9F25" w14:textId="77777777" w:rsidR="00315212" w:rsidRDefault="00315212" w:rsidP="00315212">
      <w:r>
        <w:br w:type="page"/>
      </w:r>
    </w:p>
    <w:p w14:paraId="548533F8" w14:textId="77777777" w:rsidR="00315212" w:rsidRDefault="00315212" w:rsidP="00315212">
      <w:pPr>
        <w:widowControl w:val="0"/>
        <w:autoSpaceDE w:val="0"/>
        <w:autoSpaceDN w:val="0"/>
        <w:adjustRightInd w:val="0"/>
        <w:spacing w:after="240"/>
      </w:pPr>
      <w:r>
        <w:lastRenderedPageBreak/>
        <w:t xml:space="preserve">a.  </w:t>
      </w:r>
      <w:r w:rsidRPr="0077460D">
        <w:t xml:space="preserve">What is the private market (unregulated) equilibrium quantity of gasoline in the economy? </w:t>
      </w:r>
      <w:r>
        <w:t>Provide the value below and label</w:t>
      </w:r>
      <w:r w:rsidRPr="0077460D">
        <w:t xml:space="preserve"> this quantity Q</w:t>
      </w:r>
      <w:r>
        <w:rPr>
          <w:vertAlign w:val="subscript"/>
        </w:rPr>
        <w:t>U</w:t>
      </w:r>
      <w:r w:rsidRPr="0077460D">
        <w:t xml:space="preserve"> on the diagram</w:t>
      </w:r>
      <w:r>
        <w:t xml:space="preserve"> above.</w:t>
      </w:r>
    </w:p>
    <w:p w14:paraId="15278FBB" w14:textId="77777777" w:rsidR="00315212" w:rsidRDefault="00315212" w:rsidP="00315212">
      <w:pPr>
        <w:widowControl w:val="0"/>
        <w:autoSpaceDE w:val="0"/>
        <w:autoSpaceDN w:val="0"/>
        <w:adjustRightInd w:val="0"/>
        <w:spacing w:after="240"/>
      </w:pPr>
    </w:p>
    <w:p w14:paraId="29C1BC39" w14:textId="77777777" w:rsidR="00315212" w:rsidRDefault="00315212" w:rsidP="00315212"/>
    <w:p w14:paraId="085E8E88" w14:textId="77777777" w:rsidR="00315212" w:rsidRDefault="00315212" w:rsidP="00315212"/>
    <w:p w14:paraId="2E8EB73F" w14:textId="77777777" w:rsidR="00315212" w:rsidRDefault="00315212" w:rsidP="00315212"/>
    <w:p w14:paraId="3418BC70" w14:textId="77777777" w:rsidR="00315212" w:rsidRDefault="00315212" w:rsidP="00315212"/>
    <w:p w14:paraId="3401D248" w14:textId="77777777" w:rsidR="00315212" w:rsidRDefault="00315212" w:rsidP="00315212"/>
    <w:p w14:paraId="44ECD378" w14:textId="77777777" w:rsidR="00315212" w:rsidRDefault="00315212" w:rsidP="00315212"/>
    <w:p w14:paraId="4C798F17" w14:textId="77777777" w:rsidR="00315212" w:rsidRDefault="00315212" w:rsidP="00315212"/>
    <w:p w14:paraId="6E733FCB" w14:textId="77777777" w:rsidR="00315212" w:rsidRDefault="00315212" w:rsidP="00315212"/>
    <w:p w14:paraId="566331CD" w14:textId="77777777" w:rsidR="00315212" w:rsidRDefault="00315212" w:rsidP="00315212">
      <w:r>
        <w:t xml:space="preserve">b.  </w:t>
      </w:r>
      <w:r w:rsidRPr="0077460D">
        <w:t xml:space="preserve">What is the socially optimal level of gasoline production for this economy? </w:t>
      </w:r>
      <w:r>
        <w:t>Provide the value below and label</w:t>
      </w:r>
      <w:r w:rsidRPr="0077460D">
        <w:t xml:space="preserve"> this quantity Q</w:t>
      </w:r>
      <w:r>
        <w:rPr>
          <w:vertAlign w:val="superscript"/>
        </w:rPr>
        <w:t>*</w:t>
      </w:r>
      <w:r w:rsidRPr="0077460D">
        <w:t xml:space="preserve"> on the diagram</w:t>
      </w:r>
      <w:r>
        <w:t xml:space="preserve"> above.</w:t>
      </w:r>
    </w:p>
    <w:p w14:paraId="367A6468" w14:textId="77777777" w:rsidR="00315212" w:rsidRDefault="00315212" w:rsidP="00315212">
      <w:pPr>
        <w:widowControl w:val="0"/>
        <w:autoSpaceDE w:val="0"/>
        <w:autoSpaceDN w:val="0"/>
        <w:adjustRightInd w:val="0"/>
        <w:spacing w:after="240"/>
      </w:pPr>
    </w:p>
    <w:p w14:paraId="106AC8F2" w14:textId="77777777" w:rsidR="00315212" w:rsidRDefault="00315212" w:rsidP="00315212">
      <w:pPr>
        <w:widowControl w:val="0"/>
        <w:autoSpaceDE w:val="0"/>
        <w:autoSpaceDN w:val="0"/>
        <w:adjustRightInd w:val="0"/>
        <w:spacing w:after="240"/>
      </w:pPr>
    </w:p>
    <w:p w14:paraId="6BAB9340" w14:textId="77777777" w:rsidR="00315212" w:rsidRDefault="00315212" w:rsidP="00315212">
      <w:pPr>
        <w:widowControl w:val="0"/>
        <w:autoSpaceDE w:val="0"/>
        <w:autoSpaceDN w:val="0"/>
        <w:adjustRightInd w:val="0"/>
        <w:spacing w:after="240"/>
      </w:pPr>
    </w:p>
    <w:p w14:paraId="303CE5F4" w14:textId="77777777" w:rsidR="00315212" w:rsidRDefault="00315212" w:rsidP="00315212">
      <w:pPr>
        <w:widowControl w:val="0"/>
        <w:autoSpaceDE w:val="0"/>
        <w:autoSpaceDN w:val="0"/>
        <w:adjustRightInd w:val="0"/>
        <w:spacing w:after="240"/>
      </w:pPr>
    </w:p>
    <w:p w14:paraId="2B4E841B" w14:textId="77777777" w:rsidR="00315212" w:rsidRPr="0077460D" w:rsidRDefault="00315212" w:rsidP="00315212">
      <w:pPr>
        <w:widowControl w:val="0"/>
        <w:autoSpaceDE w:val="0"/>
        <w:autoSpaceDN w:val="0"/>
        <w:adjustRightInd w:val="0"/>
        <w:spacing w:after="240"/>
      </w:pPr>
    </w:p>
    <w:p w14:paraId="7E2EB7B4" w14:textId="77777777" w:rsidR="00315212" w:rsidRDefault="00315212" w:rsidP="00315212">
      <w:pPr>
        <w:widowControl w:val="0"/>
        <w:autoSpaceDE w:val="0"/>
        <w:autoSpaceDN w:val="0"/>
        <w:adjustRightInd w:val="0"/>
        <w:spacing w:after="240"/>
      </w:pPr>
      <w:r>
        <w:t xml:space="preserve">c.  </w:t>
      </w:r>
      <w:r w:rsidRPr="0077460D">
        <w:t>If the government is going to apply a sales tax to control gasoline purchases, what is the optimal tax level,</w:t>
      </w:r>
      <w:r w:rsidRPr="0077460D">
        <w:rPr>
          <w:i/>
        </w:rPr>
        <w:t xml:space="preserve"> T</w:t>
      </w:r>
      <w:r w:rsidRPr="0077460D">
        <w:t>? With this opt</w:t>
      </w:r>
      <w:r>
        <w:t>imal tax, what is the consumer price of</w:t>
      </w:r>
      <w:r w:rsidRPr="0077460D">
        <w:t xml:space="preserve"> gasoline</w:t>
      </w:r>
      <w:r>
        <w:t>, P</w:t>
      </w:r>
      <w:r>
        <w:rPr>
          <w:vertAlign w:val="subscript"/>
        </w:rPr>
        <w:t>C</w:t>
      </w:r>
      <w:r w:rsidRPr="0077460D">
        <w:t>? What</w:t>
      </w:r>
      <w:r>
        <w:t xml:space="preserve"> is the</w:t>
      </w:r>
      <w:r w:rsidRPr="0077460D">
        <w:t xml:space="preserve"> after-tax price, P</w:t>
      </w:r>
      <w:r w:rsidRPr="0077460D">
        <w:rPr>
          <w:vertAlign w:val="subscript"/>
        </w:rPr>
        <w:t>P</w:t>
      </w:r>
      <w:r w:rsidRPr="0077460D">
        <w:t xml:space="preserve">, </w:t>
      </w:r>
      <w:r>
        <w:t>that</w:t>
      </w:r>
      <w:r w:rsidRPr="0077460D">
        <w:t xml:space="preserve"> producers </w:t>
      </w:r>
      <w:r>
        <w:t xml:space="preserve">will </w:t>
      </w:r>
      <w:r w:rsidRPr="0077460D">
        <w:t xml:space="preserve">receive? </w:t>
      </w:r>
      <w:r>
        <w:t xml:space="preserve">Provide the values for </w:t>
      </w:r>
      <w:r w:rsidRPr="0077460D">
        <w:t>P</w:t>
      </w:r>
      <w:r w:rsidRPr="0077460D">
        <w:rPr>
          <w:vertAlign w:val="subscript"/>
        </w:rPr>
        <w:t>C</w:t>
      </w:r>
      <w:r w:rsidRPr="0077460D">
        <w:t>, P</w:t>
      </w:r>
      <w:r w:rsidRPr="0077460D">
        <w:rPr>
          <w:vertAlign w:val="subscript"/>
        </w:rPr>
        <w:t>P</w:t>
      </w:r>
      <w:r w:rsidRPr="0077460D">
        <w:t xml:space="preserve">, and T </w:t>
      </w:r>
      <w:r>
        <w:t xml:space="preserve">below and label these items </w:t>
      </w:r>
      <w:r w:rsidRPr="0077460D">
        <w:t xml:space="preserve">on the diagram.  </w:t>
      </w:r>
    </w:p>
    <w:p w14:paraId="614A618F" w14:textId="77777777" w:rsidR="00315212" w:rsidRDefault="00315212" w:rsidP="00315212">
      <w:pPr>
        <w:widowControl w:val="0"/>
        <w:autoSpaceDE w:val="0"/>
        <w:autoSpaceDN w:val="0"/>
        <w:adjustRightInd w:val="0"/>
        <w:spacing w:after="240"/>
      </w:pPr>
    </w:p>
    <w:p w14:paraId="7D8D9DD0" w14:textId="77777777" w:rsidR="00315212" w:rsidRDefault="00315212" w:rsidP="00315212">
      <w:pPr>
        <w:widowControl w:val="0"/>
        <w:autoSpaceDE w:val="0"/>
        <w:autoSpaceDN w:val="0"/>
        <w:adjustRightInd w:val="0"/>
        <w:spacing w:after="240"/>
      </w:pPr>
    </w:p>
    <w:p w14:paraId="3CEC1FDC" w14:textId="77777777" w:rsidR="00315212" w:rsidRDefault="00315212" w:rsidP="00315212">
      <w:pPr>
        <w:widowControl w:val="0"/>
        <w:autoSpaceDE w:val="0"/>
        <w:autoSpaceDN w:val="0"/>
        <w:adjustRightInd w:val="0"/>
        <w:spacing w:after="240"/>
      </w:pPr>
    </w:p>
    <w:p w14:paraId="498F18F5" w14:textId="77777777" w:rsidR="00315212" w:rsidRDefault="00315212" w:rsidP="00315212">
      <w:pPr>
        <w:widowControl w:val="0"/>
        <w:autoSpaceDE w:val="0"/>
        <w:autoSpaceDN w:val="0"/>
        <w:adjustRightInd w:val="0"/>
        <w:spacing w:after="240"/>
      </w:pPr>
    </w:p>
    <w:p w14:paraId="11BD4746" w14:textId="77777777" w:rsidR="00315212" w:rsidRPr="0077460D" w:rsidRDefault="00315212" w:rsidP="00315212">
      <w:pPr>
        <w:widowControl w:val="0"/>
        <w:autoSpaceDE w:val="0"/>
        <w:autoSpaceDN w:val="0"/>
        <w:adjustRightInd w:val="0"/>
        <w:spacing w:after="240"/>
      </w:pPr>
    </w:p>
    <w:p w14:paraId="2563FADC" w14:textId="77777777" w:rsidR="00315212" w:rsidRDefault="00315212" w:rsidP="00315212">
      <w:r>
        <w:br w:type="page"/>
      </w:r>
    </w:p>
    <w:p w14:paraId="079B86C4" w14:textId="77777777" w:rsidR="00315212" w:rsidRDefault="00315212" w:rsidP="00315212">
      <w:pPr>
        <w:widowControl w:val="0"/>
        <w:autoSpaceDE w:val="0"/>
        <w:autoSpaceDN w:val="0"/>
        <w:adjustRightInd w:val="0"/>
        <w:spacing w:after="240"/>
      </w:pPr>
      <w:r>
        <w:lastRenderedPageBreak/>
        <w:t xml:space="preserve">d.  </w:t>
      </w:r>
      <w:r w:rsidRPr="0077460D">
        <w:t xml:space="preserve">How much revenue will the government raise from the gasoline tax? Indicate the area corresponding to revenue on the diagram with crosshatch shading and label it. </w:t>
      </w:r>
      <w:r>
        <w:t xml:space="preserve"> Provide the value below.</w:t>
      </w:r>
    </w:p>
    <w:p w14:paraId="748DD38F" w14:textId="77777777" w:rsidR="00315212" w:rsidRDefault="00315212" w:rsidP="00315212">
      <w:pPr>
        <w:widowControl w:val="0"/>
        <w:autoSpaceDE w:val="0"/>
        <w:autoSpaceDN w:val="0"/>
        <w:adjustRightInd w:val="0"/>
        <w:spacing w:after="240"/>
      </w:pPr>
    </w:p>
    <w:p w14:paraId="7FFA044A" w14:textId="77777777" w:rsidR="00315212" w:rsidRDefault="00315212" w:rsidP="00315212">
      <w:pPr>
        <w:widowControl w:val="0"/>
        <w:autoSpaceDE w:val="0"/>
        <w:autoSpaceDN w:val="0"/>
        <w:adjustRightInd w:val="0"/>
        <w:spacing w:after="240"/>
      </w:pPr>
    </w:p>
    <w:p w14:paraId="35838817" w14:textId="77777777" w:rsidR="00315212" w:rsidRDefault="00315212" w:rsidP="00315212">
      <w:pPr>
        <w:widowControl w:val="0"/>
        <w:autoSpaceDE w:val="0"/>
        <w:autoSpaceDN w:val="0"/>
        <w:adjustRightInd w:val="0"/>
        <w:spacing w:after="240"/>
      </w:pPr>
    </w:p>
    <w:p w14:paraId="1208A1EA" w14:textId="77777777" w:rsidR="00315212" w:rsidRDefault="00315212" w:rsidP="00315212">
      <w:pPr>
        <w:widowControl w:val="0"/>
        <w:autoSpaceDE w:val="0"/>
        <w:autoSpaceDN w:val="0"/>
        <w:adjustRightInd w:val="0"/>
        <w:spacing w:after="240"/>
      </w:pPr>
    </w:p>
    <w:p w14:paraId="70385364" w14:textId="77777777" w:rsidR="00315212" w:rsidRDefault="00315212" w:rsidP="00315212">
      <w:pPr>
        <w:widowControl w:val="0"/>
        <w:autoSpaceDE w:val="0"/>
        <w:autoSpaceDN w:val="0"/>
        <w:adjustRightInd w:val="0"/>
        <w:spacing w:after="240"/>
      </w:pPr>
    </w:p>
    <w:p w14:paraId="3BE404CF" w14:textId="77777777" w:rsidR="00315212" w:rsidRDefault="00315212" w:rsidP="00315212">
      <w:pPr>
        <w:widowControl w:val="0"/>
        <w:autoSpaceDE w:val="0"/>
        <w:autoSpaceDN w:val="0"/>
        <w:adjustRightInd w:val="0"/>
        <w:spacing w:after="240"/>
      </w:pPr>
    </w:p>
    <w:p w14:paraId="35995F2D" w14:textId="77777777" w:rsidR="00315212" w:rsidRDefault="00315212" w:rsidP="00315212">
      <w:pPr>
        <w:widowControl w:val="0"/>
        <w:autoSpaceDE w:val="0"/>
        <w:autoSpaceDN w:val="0"/>
        <w:adjustRightInd w:val="0"/>
        <w:spacing w:after="240"/>
      </w:pPr>
    </w:p>
    <w:p w14:paraId="57E5235A" w14:textId="77777777" w:rsidR="00315212" w:rsidRDefault="00315212" w:rsidP="00315212">
      <w:pPr>
        <w:widowControl w:val="0"/>
        <w:autoSpaceDE w:val="0"/>
        <w:autoSpaceDN w:val="0"/>
        <w:adjustRightInd w:val="0"/>
        <w:spacing w:after="240"/>
      </w:pPr>
    </w:p>
    <w:p w14:paraId="0C8A2404" w14:textId="77777777" w:rsidR="00315212" w:rsidRPr="0077460D" w:rsidRDefault="00315212" w:rsidP="00315212">
      <w:pPr>
        <w:widowControl w:val="0"/>
        <w:autoSpaceDE w:val="0"/>
        <w:autoSpaceDN w:val="0"/>
        <w:adjustRightInd w:val="0"/>
        <w:spacing w:after="240"/>
      </w:pPr>
    </w:p>
    <w:p w14:paraId="2A946BA5" w14:textId="77777777" w:rsidR="00315212" w:rsidRDefault="00315212" w:rsidP="00315212">
      <w:pPr>
        <w:widowControl w:val="0"/>
        <w:autoSpaceDE w:val="0"/>
        <w:autoSpaceDN w:val="0"/>
        <w:adjustRightInd w:val="0"/>
        <w:spacing w:after="240"/>
      </w:pPr>
      <w:r>
        <w:t xml:space="preserve">e.  </w:t>
      </w:r>
      <w:r w:rsidRPr="0077460D">
        <w:t xml:space="preserve">Ignoring the effects on the public finance system, calculate the </w:t>
      </w:r>
      <w:r w:rsidRPr="0077460D">
        <w:rPr>
          <w:b/>
          <w:bCs/>
        </w:rPr>
        <w:t xml:space="preserve">net </w:t>
      </w:r>
      <w:r w:rsidRPr="0077460D">
        <w:t xml:space="preserve">benefit of the reduction in the amount of gasoline consumed. </w:t>
      </w:r>
      <w:r>
        <w:t xml:space="preserve"> </w:t>
      </w:r>
      <w:r w:rsidRPr="0077460D">
        <w:t>Indicate this area on the diagram with a bold outline and label it.</w:t>
      </w:r>
      <w:r>
        <w:t xml:space="preserve"> </w:t>
      </w:r>
      <w:r w:rsidRPr="00BE56C3">
        <w:t xml:space="preserve"> </w:t>
      </w:r>
      <w:r>
        <w:t>Provide the value below.</w:t>
      </w:r>
    </w:p>
    <w:p w14:paraId="1AF269A4" w14:textId="77777777" w:rsidR="00315212" w:rsidRPr="0077460D" w:rsidRDefault="00315212" w:rsidP="00315212">
      <w:pPr>
        <w:widowControl w:val="0"/>
        <w:autoSpaceDE w:val="0"/>
        <w:autoSpaceDN w:val="0"/>
        <w:adjustRightInd w:val="0"/>
        <w:spacing w:after="240"/>
      </w:pPr>
    </w:p>
    <w:p w14:paraId="60CB841B" w14:textId="77777777" w:rsidR="00315212" w:rsidRDefault="00315212" w:rsidP="00315212">
      <w:pPr>
        <w:jc w:val="center"/>
        <w:rPr>
          <w:rFonts w:ascii="Times" w:hAnsi="Times" w:cs="Times"/>
        </w:rPr>
      </w:pPr>
      <w:r>
        <w:br w:type="page"/>
      </w:r>
    </w:p>
    <w:p w14:paraId="76CD9732" w14:textId="28878BC6" w:rsidR="00315212" w:rsidRDefault="00315212" w:rsidP="00315212">
      <w:pPr>
        <w:widowControl w:val="0"/>
        <w:autoSpaceDE w:val="0"/>
        <w:autoSpaceDN w:val="0"/>
        <w:adjustRightInd w:val="0"/>
        <w:spacing w:after="240"/>
      </w:pPr>
      <w:r>
        <w:lastRenderedPageBreak/>
        <w:t xml:space="preserve">3. (Uncertainty): </w:t>
      </w:r>
      <w:r w:rsidRPr="00B26F33">
        <w:t>Consider a market with MD and M</w:t>
      </w:r>
      <w:r w:rsidR="00414631">
        <w:t>AC</w:t>
      </w:r>
      <w:r w:rsidRPr="00B26F33">
        <w:t xml:space="preserve"> curves labeled on the axes below where the M</w:t>
      </w:r>
      <w:r w:rsidR="00414631">
        <w:t>AC</w:t>
      </w:r>
      <w:r w:rsidR="00414631">
        <w:rPr>
          <w:position w:val="-2"/>
        </w:rPr>
        <w:t>e</w:t>
      </w:r>
      <w:r w:rsidRPr="00B26F33">
        <w:rPr>
          <w:position w:val="-2"/>
        </w:rPr>
        <w:t xml:space="preserve"> </w:t>
      </w:r>
      <w:r w:rsidRPr="00B26F33">
        <w:t>curve indicates the expected marginal benefits from emissions and the M</w:t>
      </w:r>
      <w:r w:rsidR="00414631">
        <w:t>AC</w:t>
      </w:r>
      <w:r w:rsidR="00414631">
        <w:rPr>
          <w:position w:val="-4"/>
        </w:rPr>
        <w:t>h</w:t>
      </w:r>
      <w:r w:rsidRPr="00B26F33">
        <w:rPr>
          <w:position w:val="-4"/>
        </w:rPr>
        <w:t xml:space="preserve"> </w:t>
      </w:r>
      <w:r w:rsidRPr="00B26F33">
        <w:t>and M</w:t>
      </w:r>
      <w:r w:rsidR="00414631">
        <w:t>AC</w:t>
      </w:r>
      <w:r w:rsidR="00414631">
        <w:rPr>
          <w:position w:val="-4"/>
        </w:rPr>
        <w:t>l</w:t>
      </w:r>
      <w:r w:rsidRPr="00B26F33">
        <w:rPr>
          <w:position w:val="-4"/>
        </w:rPr>
        <w:t xml:space="preserve"> </w:t>
      </w:r>
      <w:r w:rsidRPr="00B26F33">
        <w:t xml:space="preserve">curves indicate the </w:t>
      </w:r>
      <w:r>
        <w:t xml:space="preserve">upper and lower bounds of </w:t>
      </w:r>
      <w:r w:rsidRPr="00B26F33">
        <w:t>uncertainty about the emissions benefits.</w:t>
      </w:r>
    </w:p>
    <w:p w14:paraId="482E3FAA" w14:textId="164BBB63" w:rsidR="00315212" w:rsidRDefault="00414631" w:rsidP="00315212">
      <w:pPr>
        <w:widowControl w:val="0"/>
        <w:autoSpaceDE w:val="0"/>
        <w:autoSpaceDN w:val="0"/>
        <w:adjustRightInd w:val="0"/>
        <w:spacing w:after="240"/>
      </w:pPr>
      <w:r w:rsidRPr="00414631">
        <w:rPr>
          <w:rFonts w:ascii="Times" w:hAnsi="Times" w:cs="Times"/>
        </w:rPr>
        <w:drawing>
          <wp:anchor distT="0" distB="0" distL="114300" distR="114300" simplePos="0" relativeHeight="251660288" behindDoc="0" locked="0" layoutInCell="1" allowOverlap="1" wp14:anchorId="78611B80" wp14:editId="5FC3D81F">
            <wp:simplePos x="0" y="0"/>
            <wp:positionH relativeFrom="column">
              <wp:posOffset>4157</wp:posOffset>
            </wp:positionH>
            <wp:positionV relativeFrom="paragraph">
              <wp:posOffset>355254</wp:posOffset>
            </wp:positionV>
            <wp:extent cx="5220335" cy="5326380"/>
            <wp:effectExtent l="0" t="0" r="0" b="0"/>
            <wp:wrapTopAndBottom/>
            <wp:docPr id="25" name="Picture 25"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ine chart&#10;&#10;Description automatically generated with low confidence"/>
                    <pic:cNvPicPr/>
                  </pic:nvPicPr>
                  <pic:blipFill>
                    <a:blip r:embed="rId9"/>
                    <a:stretch>
                      <a:fillRect/>
                    </a:stretch>
                  </pic:blipFill>
                  <pic:spPr>
                    <a:xfrm>
                      <a:off x="0" y="0"/>
                      <a:ext cx="5220335" cy="5326380"/>
                    </a:xfrm>
                    <a:prstGeom prst="rect">
                      <a:avLst/>
                    </a:prstGeom>
                  </pic:spPr>
                </pic:pic>
              </a:graphicData>
            </a:graphic>
            <wp14:sizeRelH relativeFrom="page">
              <wp14:pctWidth>0</wp14:pctWidth>
            </wp14:sizeRelH>
            <wp14:sizeRelV relativeFrom="page">
              <wp14:pctHeight>0</wp14:pctHeight>
            </wp14:sizeRelV>
          </wp:anchor>
        </w:drawing>
      </w:r>
    </w:p>
    <w:p w14:paraId="314D492E" w14:textId="2E4C76C6" w:rsidR="00315212" w:rsidRDefault="00315212" w:rsidP="00315212">
      <w:pPr>
        <w:widowControl w:val="0"/>
        <w:autoSpaceDE w:val="0"/>
        <w:autoSpaceDN w:val="0"/>
        <w:adjustRightInd w:val="0"/>
        <w:spacing w:after="240"/>
      </w:pPr>
    </w:p>
    <w:p w14:paraId="7CFD3D2D" w14:textId="70BC16C9" w:rsidR="00315212" w:rsidRDefault="00315212" w:rsidP="00315212">
      <w:pPr>
        <w:widowControl w:val="0"/>
        <w:autoSpaceDE w:val="0"/>
        <w:autoSpaceDN w:val="0"/>
        <w:adjustRightInd w:val="0"/>
        <w:spacing w:after="240"/>
      </w:pPr>
    </w:p>
    <w:p w14:paraId="1A20F4E4" w14:textId="7A98BFF6" w:rsidR="00315212" w:rsidRPr="00B26F33" w:rsidRDefault="00315212" w:rsidP="00315212">
      <w:pPr>
        <w:widowControl w:val="0"/>
        <w:autoSpaceDE w:val="0"/>
        <w:autoSpaceDN w:val="0"/>
        <w:adjustRightInd w:val="0"/>
        <w:spacing w:after="240"/>
      </w:pPr>
    </w:p>
    <w:p w14:paraId="7D5F86F2" w14:textId="77777777" w:rsidR="00315212" w:rsidRPr="00B26F33" w:rsidRDefault="00315212" w:rsidP="00315212">
      <w:pPr>
        <w:widowControl w:val="0"/>
        <w:autoSpaceDE w:val="0"/>
        <w:autoSpaceDN w:val="0"/>
        <w:adjustRightInd w:val="0"/>
        <w:spacing w:after="240"/>
        <w:rPr>
          <w:rFonts w:ascii="Times" w:hAnsi="Times" w:cs="Times"/>
        </w:rPr>
      </w:pPr>
    </w:p>
    <w:p w14:paraId="446F3B41" w14:textId="77777777" w:rsidR="00315212" w:rsidRDefault="00315212" w:rsidP="00315212">
      <w:pPr>
        <w:widowControl w:val="0"/>
        <w:autoSpaceDE w:val="0"/>
        <w:autoSpaceDN w:val="0"/>
        <w:adjustRightInd w:val="0"/>
        <w:spacing w:after="240"/>
        <w:rPr>
          <w:rFonts w:ascii="Times" w:hAnsi="Times" w:cs="Times"/>
        </w:rPr>
      </w:pPr>
    </w:p>
    <w:p w14:paraId="4C4CB83A" w14:textId="34C75D49" w:rsidR="00315212" w:rsidRPr="007D7353" w:rsidRDefault="00315212" w:rsidP="00315212">
      <w:pPr>
        <w:widowControl w:val="0"/>
        <w:tabs>
          <w:tab w:val="left" w:pos="220"/>
          <w:tab w:val="left" w:pos="720"/>
        </w:tabs>
        <w:autoSpaceDE w:val="0"/>
        <w:autoSpaceDN w:val="0"/>
        <w:adjustRightInd w:val="0"/>
        <w:spacing w:after="280"/>
      </w:pPr>
      <w:r>
        <w:lastRenderedPageBreak/>
        <w:t xml:space="preserve">a.  </w:t>
      </w:r>
      <w:r w:rsidRPr="007D7353">
        <w:t>Suppose the government wanted to reach an efficient level of emissions abatement,</w:t>
      </w:r>
      <w:r w:rsidR="005E7B65">
        <w:t xml:space="preserve"> </w:t>
      </w:r>
      <w:r w:rsidRPr="007D7353">
        <w:t xml:space="preserve">what would be the best approach, </w:t>
      </w:r>
      <w:r>
        <w:t xml:space="preserve">a </w:t>
      </w:r>
      <w:r w:rsidRPr="007D7353">
        <w:t>price-based</w:t>
      </w:r>
      <w:r>
        <w:t xml:space="preserve"> instrument</w:t>
      </w:r>
      <w:r w:rsidRPr="007D7353">
        <w:t xml:space="preserve">, or </w:t>
      </w:r>
      <w:r>
        <w:t xml:space="preserve">a </w:t>
      </w:r>
      <w:r w:rsidRPr="007D7353">
        <w:t>quantity-based</w:t>
      </w:r>
      <w:r>
        <w:t xml:space="preserve"> instrument</w:t>
      </w:r>
      <w:r w:rsidRPr="007D7353">
        <w:t>? Explain</w:t>
      </w:r>
      <w:r w:rsidR="00EC7E84">
        <w:t xml:space="preserve"> the intuition for why one is better than the other.</w:t>
      </w:r>
    </w:p>
    <w:p w14:paraId="364469BB" w14:textId="77777777" w:rsidR="00315212" w:rsidRDefault="00315212" w:rsidP="00315212">
      <w:r>
        <w:br w:type="page"/>
      </w:r>
    </w:p>
    <w:p w14:paraId="7998EA8B" w14:textId="75E9D2F4" w:rsidR="00315212" w:rsidRDefault="00315212" w:rsidP="00315212">
      <w:pPr>
        <w:widowControl w:val="0"/>
        <w:tabs>
          <w:tab w:val="left" w:pos="220"/>
          <w:tab w:val="left" w:pos="720"/>
        </w:tabs>
        <w:autoSpaceDE w:val="0"/>
        <w:autoSpaceDN w:val="0"/>
        <w:adjustRightInd w:val="0"/>
        <w:spacing w:after="280"/>
        <w:rPr>
          <w:rFonts w:ascii="Times" w:hAnsi="Times" w:cs="Times"/>
          <w:b/>
          <w:bCs/>
          <w:color w:val="FB0007"/>
        </w:rPr>
      </w:pPr>
      <w:r>
        <w:lastRenderedPageBreak/>
        <w:t xml:space="preserve">b.  </w:t>
      </w:r>
      <w:r w:rsidRPr="007D7353">
        <w:t>If the government went with a quantity-based approach using the M</w:t>
      </w:r>
      <w:r w:rsidR="00414631">
        <w:t>AC</w:t>
      </w:r>
      <w:r w:rsidR="00414631">
        <w:rPr>
          <w:position w:val="-2"/>
        </w:rPr>
        <w:t>e</w:t>
      </w:r>
      <w:r w:rsidRPr="007D7353">
        <w:rPr>
          <w:position w:val="-2"/>
        </w:rPr>
        <w:t xml:space="preserve"> </w:t>
      </w:r>
      <w:r w:rsidRPr="007D7353">
        <w:t>curve and the actual benefits turned out to be M</w:t>
      </w:r>
      <w:r w:rsidR="00414631">
        <w:t>AC</w:t>
      </w:r>
      <w:r w:rsidR="00414631">
        <w:rPr>
          <w:position w:val="-4"/>
        </w:rPr>
        <w:t>h</w:t>
      </w:r>
      <w:r w:rsidRPr="007D7353">
        <w:t xml:space="preserve">, </w:t>
      </w:r>
      <w:proofErr w:type="gramStart"/>
      <w:r w:rsidRPr="007D7353">
        <w:t>What</w:t>
      </w:r>
      <w:proofErr w:type="gramEnd"/>
      <w:r w:rsidRPr="007D7353">
        <w:t xml:space="preserve"> would be the </w:t>
      </w:r>
      <w:r>
        <w:t>deadweight or efficiency loss</w:t>
      </w:r>
      <w:r w:rsidRPr="007D7353">
        <w:t xml:space="preserve"> of such an error? Outline and shade in on the graph </w:t>
      </w:r>
      <w:r>
        <w:t>above</w:t>
      </w:r>
      <w:r w:rsidRPr="007D7353">
        <w:t xml:space="preserve">. What about the </w:t>
      </w:r>
      <w:r>
        <w:t>deadweight loss</w:t>
      </w:r>
      <w:r w:rsidRPr="007D7353">
        <w:t xml:space="preserve"> with a price</w:t>
      </w:r>
      <w:r w:rsidR="001B6B93">
        <w:t>-</w:t>
      </w:r>
      <w:r w:rsidRPr="007D7353">
        <w:t xml:space="preserve">based approach? </w:t>
      </w:r>
    </w:p>
    <w:p w14:paraId="7A6ADEDD" w14:textId="77777777" w:rsidR="00315212" w:rsidRDefault="00315212" w:rsidP="00315212">
      <w:pPr>
        <w:rPr>
          <w:rFonts w:ascii="Times" w:hAnsi="Times" w:cs="Times"/>
          <w:b/>
          <w:bCs/>
          <w:color w:val="FB0007"/>
        </w:rPr>
      </w:pPr>
      <w:r>
        <w:rPr>
          <w:rFonts w:ascii="Times" w:hAnsi="Times" w:cs="Times"/>
          <w:b/>
          <w:bCs/>
          <w:color w:val="FB0007"/>
        </w:rPr>
        <w:br w:type="page"/>
      </w:r>
    </w:p>
    <w:p w14:paraId="3941BA13" w14:textId="77777777" w:rsidR="00315212" w:rsidRDefault="00315212" w:rsidP="00315212">
      <w:pPr>
        <w:tabs>
          <w:tab w:val="left" w:pos="360"/>
        </w:tabs>
        <w:jc w:val="both"/>
      </w:pPr>
      <w:proofErr w:type="gramStart"/>
      <w:r>
        <w:lastRenderedPageBreak/>
        <w:t>4.  (</w:t>
      </w:r>
      <w:proofErr w:type="gramEnd"/>
      <w:r>
        <w:t xml:space="preserve">Permit Trading and Initial Allocation Rules): </w:t>
      </w:r>
      <w:r w:rsidRPr="00CF033E">
        <w:t xml:space="preserve">An industry is comprised of two firms, each of whom emit 20 </w:t>
      </w:r>
      <w:r>
        <w:t>tons</w:t>
      </w:r>
      <w:r w:rsidRPr="00CF033E">
        <w:t xml:space="preserve"> of CO</w:t>
      </w:r>
      <w:r w:rsidRPr="00CF033E">
        <w:rPr>
          <w:vertAlign w:val="subscript"/>
        </w:rPr>
        <w:t>2</w:t>
      </w:r>
      <w:r>
        <w:t xml:space="preserve">.  </w:t>
      </w:r>
      <w:r w:rsidRPr="00CF033E">
        <w:t xml:space="preserve">However, the marginal </w:t>
      </w:r>
      <w:r>
        <w:t>abatement (or control)</w:t>
      </w:r>
      <w:r w:rsidRPr="00CF033E">
        <w:t xml:space="preserve"> costs of the firms differ </w:t>
      </w:r>
      <w:r>
        <w:t>as</w:t>
      </w:r>
      <w:r w:rsidRPr="00CF033E">
        <w:t xml:space="preserve"> described by the following equations:</w:t>
      </w:r>
    </w:p>
    <w:p w14:paraId="298C2B15" w14:textId="77777777" w:rsidR="00315212" w:rsidRPr="00CF033E" w:rsidRDefault="00315212" w:rsidP="00315212">
      <w:pPr>
        <w:tabs>
          <w:tab w:val="left" w:pos="360"/>
        </w:tabs>
        <w:jc w:val="both"/>
      </w:pPr>
    </w:p>
    <w:p w14:paraId="015D7B08" w14:textId="77777777" w:rsidR="00315212" w:rsidRPr="00CF033E" w:rsidRDefault="00315212" w:rsidP="00315212">
      <w:pPr>
        <w:tabs>
          <w:tab w:val="left" w:pos="360"/>
        </w:tabs>
        <w:jc w:val="both"/>
      </w:pPr>
      <w:r w:rsidRPr="00CF033E">
        <w:t>MAC</w:t>
      </w:r>
      <w:r w:rsidRPr="00CF033E">
        <w:rPr>
          <w:vertAlign w:val="subscript"/>
        </w:rPr>
        <w:t>1</w:t>
      </w:r>
      <w:r w:rsidRPr="00CF033E">
        <w:t xml:space="preserve"> = 4A</w:t>
      </w:r>
      <w:r w:rsidRPr="00CF033E">
        <w:rPr>
          <w:vertAlign w:val="subscript"/>
        </w:rPr>
        <w:t>1</w:t>
      </w:r>
    </w:p>
    <w:p w14:paraId="7A45906F" w14:textId="77777777" w:rsidR="00315212" w:rsidRDefault="00315212" w:rsidP="00315212">
      <w:pPr>
        <w:tabs>
          <w:tab w:val="left" w:pos="360"/>
        </w:tabs>
        <w:jc w:val="both"/>
      </w:pPr>
      <w:r w:rsidRPr="00CF033E">
        <w:t>MAC</w:t>
      </w:r>
      <w:r w:rsidRPr="00CF033E">
        <w:rPr>
          <w:vertAlign w:val="subscript"/>
        </w:rPr>
        <w:t>2</w:t>
      </w:r>
      <w:r w:rsidRPr="00CF033E">
        <w:t xml:space="preserve"> = 2.4A</w:t>
      </w:r>
      <w:r w:rsidRPr="00CF033E">
        <w:rPr>
          <w:vertAlign w:val="subscript"/>
        </w:rPr>
        <w:t>2</w:t>
      </w:r>
    </w:p>
    <w:p w14:paraId="59C2EACF" w14:textId="77777777" w:rsidR="00315212" w:rsidRPr="00CF033E" w:rsidRDefault="00315212" w:rsidP="00315212">
      <w:pPr>
        <w:tabs>
          <w:tab w:val="left" w:pos="360"/>
        </w:tabs>
        <w:jc w:val="both"/>
      </w:pPr>
    </w:p>
    <w:p w14:paraId="25B6EF94" w14:textId="716837B0" w:rsidR="00315212" w:rsidRDefault="00315212" w:rsidP="00315212">
      <w:pPr>
        <w:tabs>
          <w:tab w:val="left" w:pos="360"/>
        </w:tabs>
        <w:jc w:val="both"/>
      </w:pPr>
      <w:r w:rsidRPr="00CF033E">
        <w:t>where MAC is in $/ton and A is in tons CO</w:t>
      </w:r>
      <w:r w:rsidRPr="00CF033E">
        <w:rPr>
          <w:vertAlign w:val="subscript"/>
        </w:rPr>
        <w:t>2</w:t>
      </w:r>
      <w:r w:rsidRPr="00CF033E">
        <w:t xml:space="preserve"> abated/year. The government is considering instituting an allowance (permit) system to achieve an </w:t>
      </w:r>
      <w:r w:rsidRPr="008E7FCB">
        <w:rPr>
          <w:i/>
        </w:rPr>
        <w:t>overall</w:t>
      </w:r>
      <w:r w:rsidRPr="00CF033E">
        <w:t xml:space="preserve"> abatement goal of 24 tons of CO</w:t>
      </w:r>
      <w:r w:rsidRPr="00CF033E">
        <w:rPr>
          <w:vertAlign w:val="subscript"/>
        </w:rPr>
        <w:t>2</w:t>
      </w:r>
      <w:r>
        <w:t xml:space="preserve"> (or equivalently, a reduction in overall emissions of 24 tons).</w:t>
      </w:r>
      <w:r w:rsidRPr="00CF033E">
        <w:t xml:space="preserve"> The government is considering </w:t>
      </w:r>
      <w:r w:rsidR="001D0BD3">
        <w:t xml:space="preserve">two options. The first is </w:t>
      </w:r>
      <w:r w:rsidRPr="00CF033E">
        <w:t>grandfathering the permits to the firms</w:t>
      </w:r>
      <w:r w:rsidR="001D0BD3">
        <w:t xml:space="preserve"> in proportion to their pre-regulation emission levels</w:t>
      </w:r>
      <w:r w:rsidRPr="00CF033E">
        <w:t xml:space="preserve"> (i.e., allocating permits to the firms for free based on their historical emissions</w:t>
      </w:r>
      <w:r w:rsidR="0018592E">
        <w:t xml:space="preserve">). </w:t>
      </w:r>
      <w:r w:rsidR="001D0BD3">
        <w:t>The second is</w:t>
      </w:r>
      <w:r w:rsidRPr="00CF033E">
        <w:t xml:space="preserve"> auctioning the permits to the firms and generating revenue for the government, </w:t>
      </w:r>
      <w:r>
        <w:t xml:space="preserve">the latter of which is not </w:t>
      </w:r>
      <w:r w:rsidRPr="00CF033E">
        <w:t xml:space="preserve">politically favored </w:t>
      </w:r>
      <w:r>
        <w:t>by</w:t>
      </w:r>
      <w:r w:rsidRPr="00CF033E">
        <w:t xml:space="preserve"> the industry. </w:t>
      </w:r>
      <w:r>
        <w:t xml:space="preserve"> </w:t>
      </w:r>
      <w:r w:rsidRPr="00CF033E">
        <w:t>Each permit is equivalent to one ton of CO</w:t>
      </w:r>
      <w:r w:rsidRPr="00CF033E">
        <w:rPr>
          <w:vertAlign w:val="subscript"/>
        </w:rPr>
        <w:t>2</w:t>
      </w:r>
      <w:r w:rsidRPr="00CF033E">
        <w:t>.</w:t>
      </w:r>
    </w:p>
    <w:p w14:paraId="7611B536" w14:textId="77777777" w:rsidR="00315212" w:rsidRPr="00CF033E" w:rsidRDefault="00315212" w:rsidP="00315212">
      <w:pPr>
        <w:tabs>
          <w:tab w:val="left" w:pos="360"/>
        </w:tabs>
        <w:jc w:val="both"/>
      </w:pPr>
    </w:p>
    <w:p w14:paraId="2061DE84" w14:textId="5AA369A8" w:rsidR="00315212" w:rsidRPr="00CF033E" w:rsidRDefault="00315212" w:rsidP="00315212">
      <w:pPr>
        <w:tabs>
          <w:tab w:val="left" w:pos="360"/>
        </w:tabs>
        <w:jc w:val="both"/>
      </w:pPr>
      <w:r>
        <w:t xml:space="preserve">a.  Consider the grandfathering option, </w:t>
      </w:r>
      <w:r w:rsidR="0018592E">
        <w:t xml:space="preserve">but </w:t>
      </w:r>
      <w:r>
        <w:t xml:space="preserve">where trading between firms is </w:t>
      </w:r>
      <w:r w:rsidRPr="0018592E">
        <w:rPr>
          <w:b/>
          <w:bCs/>
        </w:rPr>
        <w:t>not</w:t>
      </w:r>
      <w:r>
        <w:t xml:space="preserve"> permitted. </w:t>
      </w:r>
      <w:r w:rsidRPr="00CF033E">
        <w:t>Based on historical emissions and the desired emissions goal, how many total permits will be allocated by the government? How many permits will be allocated to each firm? How many units of CO</w:t>
      </w:r>
      <w:r w:rsidRPr="00AF6ED3">
        <w:rPr>
          <w:vertAlign w:val="subscript"/>
        </w:rPr>
        <w:t>2</w:t>
      </w:r>
      <w:r w:rsidRPr="00CF033E">
        <w:t xml:space="preserve"> will each firm abate? What is the cost of achieving these reductions for each firm and for the industry</w:t>
      </w:r>
      <w:r>
        <w:t xml:space="preserve"> as a whole</w:t>
      </w:r>
      <w:r w:rsidRPr="00CF033E">
        <w:t>? Is this economically efficient? Why or why not?</w:t>
      </w:r>
      <w:r>
        <w:t xml:space="preserve">  (</w:t>
      </w:r>
      <w:r w:rsidRPr="00CF033E">
        <w:t xml:space="preserve">In an example where we’re only working with 2 firms, it is sometimes useful to construct </w:t>
      </w:r>
      <w:r>
        <w:t>consider this graphically)</w:t>
      </w:r>
    </w:p>
    <w:p w14:paraId="65A23835" w14:textId="77777777" w:rsidR="00315212" w:rsidRPr="00CF033E" w:rsidRDefault="00315212" w:rsidP="00315212">
      <w:pPr>
        <w:tabs>
          <w:tab w:val="left" w:pos="360"/>
        </w:tabs>
        <w:jc w:val="both"/>
      </w:pPr>
    </w:p>
    <w:p w14:paraId="1B532352" w14:textId="77777777" w:rsidR="00315212" w:rsidRDefault="00315212" w:rsidP="00315212">
      <w:r>
        <w:br w:type="page"/>
      </w:r>
    </w:p>
    <w:p w14:paraId="5F7EC100" w14:textId="77777777" w:rsidR="00315212" w:rsidRPr="00CF033E" w:rsidRDefault="00315212" w:rsidP="00315212">
      <w:pPr>
        <w:tabs>
          <w:tab w:val="left" w:pos="360"/>
        </w:tabs>
        <w:jc w:val="both"/>
      </w:pPr>
    </w:p>
    <w:p w14:paraId="1CBF1064" w14:textId="0F08789F" w:rsidR="00315212" w:rsidRDefault="00315212" w:rsidP="00315212">
      <w:pPr>
        <w:tabs>
          <w:tab w:val="left" w:pos="360"/>
        </w:tabs>
        <w:jc w:val="both"/>
      </w:pPr>
      <w:r w:rsidRPr="008B4DA1">
        <w:rPr>
          <w:iCs/>
        </w:rPr>
        <w:t xml:space="preserve">b.  </w:t>
      </w:r>
      <w:r>
        <w:rPr>
          <w:iCs/>
        </w:rPr>
        <w:t xml:space="preserve">Consider the </w:t>
      </w:r>
      <w:r w:rsidRPr="008B4DA1">
        <w:rPr>
          <w:iCs/>
        </w:rPr>
        <w:t xml:space="preserve">grandfathering </w:t>
      </w:r>
      <w:r>
        <w:rPr>
          <w:iCs/>
        </w:rPr>
        <w:t>option</w:t>
      </w:r>
      <w:r w:rsidRPr="008B4DA1">
        <w:rPr>
          <w:iCs/>
        </w:rPr>
        <w:t xml:space="preserve">, </w:t>
      </w:r>
      <w:r>
        <w:rPr>
          <w:iCs/>
        </w:rPr>
        <w:t>where</w:t>
      </w:r>
      <w:r w:rsidRPr="008B4DA1">
        <w:rPr>
          <w:iCs/>
        </w:rPr>
        <w:t xml:space="preserve"> </w:t>
      </w:r>
      <w:r w:rsidR="00F10B5F">
        <w:rPr>
          <w:iCs/>
        </w:rPr>
        <w:t xml:space="preserve">now where </w:t>
      </w:r>
      <w:r w:rsidRPr="008B4DA1">
        <w:rPr>
          <w:iCs/>
        </w:rPr>
        <w:t xml:space="preserve">trading </w:t>
      </w:r>
      <w:r>
        <w:rPr>
          <w:iCs/>
        </w:rPr>
        <w:t xml:space="preserve">between firms </w:t>
      </w:r>
      <w:r w:rsidRPr="00F10B5F">
        <w:rPr>
          <w:b/>
          <w:bCs/>
          <w:iCs/>
        </w:rPr>
        <w:t>is</w:t>
      </w:r>
      <w:r>
        <w:rPr>
          <w:iCs/>
        </w:rPr>
        <w:t xml:space="preserve"> </w:t>
      </w:r>
      <w:r w:rsidRPr="00F10B5F">
        <w:rPr>
          <w:b/>
          <w:bCs/>
          <w:iCs/>
        </w:rPr>
        <w:t>allowed</w:t>
      </w:r>
      <w:r>
        <w:rPr>
          <w:iCs/>
        </w:rPr>
        <w:t>.</w:t>
      </w:r>
      <w:r>
        <w:t xml:space="preserve">  </w:t>
      </w:r>
      <w:r>
        <w:rPr>
          <w:bCs/>
        </w:rPr>
        <w:t>That is, after</w:t>
      </w:r>
      <w:r w:rsidRPr="008B4DA1">
        <w:rPr>
          <w:bCs/>
        </w:rPr>
        <w:t xml:space="preserve"> the permits are grandfathered to </w:t>
      </w:r>
      <w:r>
        <w:rPr>
          <w:bCs/>
        </w:rPr>
        <w:t>each of the</w:t>
      </w:r>
      <w:r w:rsidRPr="008B4DA1">
        <w:rPr>
          <w:bCs/>
        </w:rPr>
        <w:t xml:space="preserve"> firms, they are allowed to trade them on the CO</w:t>
      </w:r>
      <w:r w:rsidRPr="008B4DA1">
        <w:rPr>
          <w:bCs/>
          <w:vertAlign w:val="subscript"/>
        </w:rPr>
        <w:t>2</w:t>
      </w:r>
      <w:r w:rsidRPr="008B4DA1">
        <w:rPr>
          <w:bCs/>
        </w:rPr>
        <w:t xml:space="preserve"> market. What is the price of </w:t>
      </w:r>
      <w:r>
        <w:rPr>
          <w:bCs/>
        </w:rPr>
        <w:t xml:space="preserve">permits </w:t>
      </w:r>
      <w:r w:rsidRPr="008B4DA1">
        <w:rPr>
          <w:bCs/>
        </w:rPr>
        <w:t>in the market? How many units of CO</w:t>
      </w:r>
      <w:r w:rsidRPr="008B4DA1">
        <w:rPr>
          <w:bCs/>
          <w:vertAlign w:val="subscript"/>
        </w:rPr>
        <w:t>2</w:t>
      </w:r>
      <w:r w:rsidRPr="008B4DA1">
        <w:rPr>
          <w:bCs/>
        </w:rPr>
        <w:t xml:space="preserve"> will each firm abate? What will be the abatement costs to each firm? Which firm is selling, which is buying, and how many permits are transferred? After these market transfers are made between the firms, what are the net costs of abatement for each firm and for the industry</w:t>
      </w:r>
      <w:r>
        <w:rPr>
          <w:bCs/>
        </w:rPr>
        <w:t xml:space="preserve"> as a whole</w:t>
      </w:r>
      <w:r w:rsidRPr="008B4DA1">
        <w:rPr>
          <w:bCs/>
        </w:rPr>
        <w:t>?</w:t>
      </w:r>
      <w:r>
        <w:rPr>
          <w:bCs/>
        </w:rPr>
        <w:t xml:space="preserve"> </w:t>
      </w:r>
      <w:r>
        <w:t xml:space="preserve"> </w:t>
      </w:r>
      <w:r w:rsidRPr="00CF033E">
        <w:t>Is this economically efficient</w:t>
      </w:r>
      <w:r w:rsidR="00B22DEE">
        <w:t xml:space="preserve"> in that it maximizes total surplus</w:t>
      </w:r>
      <w:r w:rsidRPr="00CF033E">
        <w:t xml:space="preserve">? </w:t>
      </w:r>
      <w:r w:rsidR="003D0926">
        <w:t>Explain w</w:t>
      </w:r>
      <w:r w:rsidRPr="00CF033E">
        <w:t>hy</w:t>
      </w:r>
      <w:r w:rsidR="003D0926">
        <w:t xml:space="preserve">, </w:t>
      </w:r>
      <w:r w:rsidRPr="00CF033E">
        <w:t>why not</w:t>
      </w:r>
      <w:r w:rsidR="003D0926">
        <w:t>, or why we may not be able to tell.</w:t>
      </w:r>
    </w:p>
    <w:p w14:paraId="68E49BAD" w14:textId="77777777" w:rsidR="00315212" w:rsidRDefault="00315212" w:rsidP="00315212">
      <w:pPr>
        <w:tabs>
          <w:tab w:val="left" w:pos="360"/>
        </w:tabs>
        <w:jc w:val="both"/>
      </w:pPr>
    </w:p>
    <w:p w14:paraId="25352367" w14:textId="77777777" w:rsidR="00315212" w:rsidRDefault="00315212" w:rsidP="00315212">
      <w:pPr>
        <w:tabs>
          <w:tab w:val="left" w:pos="360"/>
        </w:tabs>
        <w:jc w:val="both"/>
      </w:pPr>
    </w:p>
    <w:p w14:paraId="029BDAF2" w14:textId="77777777" w:rsidR="00315212" w:rsidRDefault="00315212" w:rsidP="00315212">
      <w:pPr>
        <w:tabs>
          <w:tab w:val="left" w:pos="360"/>
        </w:tabs>
        <w:jc w:val="both"/>
      </w:pPr>
    </w:p>
    <w:p w14:paraId="302B360E" w14:textId="77777777" w:rsidR="00315212" w:rsidRDefault="00315212" w:rsidP="00315212">
      <w:pPr>
        <w:tabs>
          <w:tab w:val="left" w:pos="360"/>
        </w:tabs>
        <w:jc w:val="both"/>
      </w:pPr>
    </w:p>
    <w:p w14:paraId="04C57D26" w14:textId="77777777" w:rsidR="00315212" w:rsidRDefault="00315212" w:rsidP="00315212">
      <w:pPr>
        <w:tabs>
          <w:tab w:val="left" w:pos="360"/>
        </w:tabs>
        <w:jc w:val="both"/>
      </w:pPr>
    </w:p>
    <w:p w14:paraId="275EDEEB" w14:textId="77777777" w:rsidR="00315212" w:rsidRDefault="00315212" w:rsidP="00315212">
      <w:pPr>
        <w:tabs>
          <w:tab w:val="left" w:pos="360"/>
        </w:tabs>
        <w:jc w:val="both"/>
      </w:pPr>
    </w:p>
    <w:p w14:paraId="7D9A951D" w14:textId="77777777" w:rsidR="00315212" w:rsidRDefault="00315212" w:rsidP="00315212">
      <w:pPr>
        <w:tabs>
          <w:tab w:val="left" w:pos="360"/>
        </w:tabs>
        <w:jc w:val="both"/>
      </w:pPr>
    </w:p>
    <w:p w14:paraId="2E577F22" w14:textId="77777777" w:rsidR="00315212" w:rsidRDefault="00315212" w:rsidP="00315212">
      <w:pPr>
        <w:tabs>
          <w:tab w:val="left" w:pos="360"/>
        </w:tabs>
        <w:jc w:val="both"/>
      </w:pPr>
    </w:p>
    <w:p w14:paraId="6DB51018" w14:textId="77777777" w:rsidR="00315212" w:rsidRDefault="00315212" w:rsidP="00315212">
      <w:pPr>
        <w:tabs>
          <w:tab w:val="left" w:pos="360"/>
        </w:tabs>
        <w:jc w:val="both"/>
      </w:pPr>
    </w:p>
    <w:p w14:paraId="56375344" w14:textId="77777777" w:rsidR="00315212" w:rsidRDefault="00315212" w:rsidP="00315212">
      <w:pPr>
        <w:tabs>
          <w:tab w:val="left" w:pos="360"/>
        </w:tabs>
        <w:jc w:val="both"/>
        <w:rPr>
          <w:bCs/>
        </w:rPr>
      </w:pPr>
    </w:p>
    <w:p w14:paraId="23823CEF" w14:textId="77777777" w:rsidR="00315212" w:rsidRDefault="00315212" w:rsidP="00315212">
      <w:pPr>
        <w:rPr>
          <w:iCs/>
        </w:rPr>
      </w:pPr>
      <w:r>
        <w:rPr>
          <w:iCs/>
        </w:rPr>
        <w:br w:type="page"/>
      </w:r>
    </w:p>
    <w:p w14:paraId="56685F82" w14:textId="2085A35A" w:rsidR="00315212" w:rsidRPr="005C68A3" w:rsidRDefault="00315212" w:rsidP="00315212">
      <w:pPr>
        <w:tabs>
          <w:tab w:val="left" w:pos="360"/>
        </w:tabs>
        <w:jc w:val="both"/>
      </w:pPr>
      <w:r w:rsidRPr="00153FF7">
        <w:rPr>
          <w:iCs/>
        </w:rPr>
        <w:lastRenderedPageBreak/>
        <w:t>c.  Consider the auction option, where trading between firms is allowed.</w:t>
      </w:r>
      <w:r>
        <w:t xml:space="preserve">  </w:t>
      </w:r>
      <w:r w:rsidRPr="005C68A3">
        <w:rPr>
          <w:bCs/>
        </w:rPr>
        <w:t xml:space="preserve">Suppose </w:t>
      </w:r>
      <w:r>
        <w:rPr>
          <w:bCs/>
        </w:rPr>
        <w:t>that</w:t>
      </w:r>
      <w:r w:rsidRPr="005C68A3">
        <w:rPr>
          <w:bCs/>
        </w:rPr>
        <w:t xml:space="preserve"> permits </w:t>
      </w:r>
      <w:r>
        <w:rPr>
          <w:bCs/>
        </w:rPr>
        <w:t>are</w:t>
      </w:r>
      <w:r w:rsidRPr="005C68A3">
        <w:rPr>
          <w:bCs/>
        </w:rPr>
        <w:t xml:space="preserve"> auctioned to the firms by the government. What would be the theoretical market price of these permits at auction? </w:t>
      </w:r>
      <w:r>
        <w:rPr>
          <w:bCs/>
        </w:rPr>
        <w:t xml:space="preserve"> </w:t>
      </w:r>
      <w:r w:rsidRPr="005C68A3">
        <w:rPr>
          <w:bCs/>
        </w:rPr>
        <w:t>How many permits would each firm buy? What would be the net costs</w:t>
      </w:r>
      <w:r>
        <w:rPr>
          <w:bCs/>
        </w:rPr>
        <w:t xml:space="preserve"> (</w:t>
      </w:r>
      <w:r w:rsidRPr="005C68A3">
        <w:rPr>
          <w:bCs/>
        </w:rPr>
        <w:t>abatement</w:t>
      </w:r>
      <w:r>
        <w:rPr>
          <w:bCs/>
        </w:rPr>
        <w:t xml:space="preserve"> cost + permit cost)</w:t>
      </w:r>
      <w:r w:rsidRPr="005C68A3">
        <w:rPr>
          <w:bCs/>
        </w:rPr>
        <w:t xml:space="preserve"> for each firm and for the industry</w:t>
      </w:r>
      <w:r>
        <w:rPr>
          <w:bCs/>
        </w:rPr>
        <w:t xml:space="preserve"> as a whole</w:t>
      </w:r>
      <w:r w:rsidRPr="005C68A3">
        <w:rPr>
          <w:bCs/>
        </w:rPr>
        <w:t>? What would be the government revenue generated by the auction?</w:t>
      </w:r>
      <w:r>
        <w:rPr>
          <w:bCs/>
        </w:rPr>
        <w:t xml:space="preserve">  </w:t>
      </w:r>
      <w:r w:rsidRPr="00CF033E">
        <w:t>Is this economically efficient? Why or why not?</w:t>
      </w:r>
    </w:p>
    <w:p w14:paraId="7D24F163" w14:textId="77777777" w:rsidR="00315212" w:rsidRDefault="00315212" w:rsidP="00315212">
      <w:pPr>
        <w:tabs>
          <w:tab w:val="left" w:pos="360"/>
        </w:tabs>
        <w:jc w:val="both"/>
        <w:rPr>
          <w:b/>
          <w:bCs/>
        </w:rPr>
      </w:pPr>
    </w:p>
    <w:p w14:paraId="0D4D6A24" w14:textId="77777777" w:rsidR="00315212" w:rsidRPr="00CF033E" w:rsidRDefault="00315212" w:rsidP="00315212">
      <w:pPr>
        <w:tabs>
          <w:tab w:val="left" w:pos="360"/>
        </w:tabs>
        <w:jc w:val="both"/>
      </w:pPr>
    </w:p>
    <w:p w14:paraId="6DED8E43" w14:textId="77777777" w:rsidR="00315212" w:rsidRDefault="00315212" w:rsidP="00315212">
      <w:r>
        <w:br w:type="page"/>
      </w:r>
    </w:p>
    <w:p w14:paraId="4D77A077" w14:textId="77777777" w:rsidR="00315212" w:rsidRPr="00581DC4" w:rsidRDefault="00315212" w:rsidP="00315212">
      <w:pPr>
        <w:tabs>
          <w:tab w:val="left" w:pos="360"/>
        </w:tabs>
        <w:jc w:val="both"/>
        <w:rPr>
          <w:bCs/>
        </w:rPr>
      </w:pPr>
      <w:r w:rsidRPr="00581DC4">
        <w:rPr>
          <w:bCs/>
        </w:rPr>
        <w:lastRenderedPageBreak/>
        <w:t xml:space="preserve">d.  What is the efficiency loss between the grandfathering </w:t>
      </w:r>
      <w:r>
        <w:rPr>
          <w:bCs/>
        </w:rPr>
        <w:t xml:space="preserve">(without trading) </w:t>
      </w:r>
      <w:r w:rsidRPr="00581DC4">
        <w:rPr>
          <w:bCs/>
        </w:rPr>
        <w:t>and auctioning scenarios? (</w:t>
      </w:r>
      <w:r w:rsidRPr="00581DC4">
        <w:rPr>
          <w:bCs/>
          <w:i/>
          <w:iCs/>
        </w:rPr>
        <w:t>Hint: it may be useful to construct a table illustrating the net costs in parts a – c</w:t>
      </w:r>
      <w:r w:rsidRPr="00581DC4">
        <w:rPr>
          <w:bCs/>
        </w:rPr>
        <w:t xml:space="preserve">). </w:t>
      </w:r>
      <w:r>
        <w:rPr>
          <w:bCs/>
        </w:rPr>
        <w:t xml:space="preserve"> </w:t>
      </w:r>
      <w:r w:rsidRPr="00581DC4">
        <w:rPr>
          <w:bCs/>
        </w:rPr>
        <w:t>How could the government make the auctioning system more politically favorable within the industry? In reality, why might the auctioning system not be as efficient as this theoretical example?</w:t>
      </w:r>
    </w:p>
    <w:p w14:paraId="0153E674" w14:textId="77777777" w:rsidR="00315212" w:rsidRDefault="00315212" w:rsidP="00315212">
      <w:pPr>
        <w:tabs>
          <w:tab w:val="left" w:pos="360"/>
        </w:tabs>
        <w:jc w:val="both"/>
        <w:rPr>
          <w:b/>
          <w:bCs/>
        </w:rPr>
      </w:pPr>
    </w:p>
    <w:p w14:paraId="0ABC8EDD" w14:textId="77777777" w:rsidR="00315212" w:rsidRDefault="00315212" w:rsidP="00315212"/>
    <w:p w14:paraId="7EC179E4" w14:textId="77777777" w:rsidR="00315212" w:rsidRDefault="00315212" w:rsidP="00315212">
      <w:r>
        <w:br w:type="page"/>
      </w:r>
    </w:p>
    <w:p w14:paraId="188DE429" w14:textId="77777777" w:rsidR="00D24B3E" w:rsidRPr="002A6005" w:rsidRDefault="00D24B3E" w:rsidP="00F10945">
      <w:pPr>
        <w:widowControl w:val="0"/>
        <w:tabs>
          <w:tab w:val="left" w:pos="220"/>
          <w:tab w:val="left" w:pos="720"/>
        </w:tabs>
        <w:autoSpaceDE w:val="0"/>
        <w:autoSpaceDN w:val="0"/>
        <w:adjustRightInd w:val="0"/>
        <w:spacing w:after="280"/>
      </w:pPr>
    </w:p>
    <w:sectPr w:rsidR="00D24B3E" w:rsidRPr="002A6005" w:rsidSect="00BC556A">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DD497" w14:textId="77777777" w:rsidR="004D659C" w:rsidRDefault="004D659C">
      <w:r>
        <w:separator/>
      </w:r>
    </w:p>
  </w:endnote>
  <w:endnote w:type="continuationSeparator" w:id="0">
    <w:p w14:paraId="5FCAD568" w14:textId="77777777" w:rsidR="004D659C" w:rsidRDefault="004D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U䃠ȝ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E511"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8D0D"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60F8F"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39D">
      <w:rPr>
        <w:rStyle w:val="PageNumber"/>
        <w:noProof/>
      </w:rPr>
      <w:t>1</w:t>
    </w:r>
    <w:r>
      <w:rPr>
        <w:rStyle w:val="PageNumber"/>
      </w:rPr>
      <w:fldChar w:fldCharType="end"/>
    </w:r>
  </w:p>
  <w:p w14:paraId="4C6FA3B6"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5993A" w14:textId="77777777" w:rsidR="004D659C" w:rsidRDefault="004D659C">
      <w:r>
        <w:separator/>
      </w:r>
    </w:p>
  </w:footnote>
  <w:footnote w:type="continuationSeparator" w:id="0">
    <w:p w14:paraId="1AB03432" w14:textId="77777777" w:rsidR="004D659C" w:rsidRDefault="004D6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5E3A"/>
    <w:multiLevelType w:val="hybridMultilevel"/>
    <w:tmpl w:val="F8C0A5B2"/>
    <w:lvl w:ilvl="0" w:tplc="4D448ABC">
      <w:start w:val="6"/>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93476E"/>
    <w:multiLevelType w:val="hybridMultilevel"/>
    <w:tmpl w:val="A5624BC6"/>
    <w:lvl w:ilvl="0" w:tplc="2A6A9612">
      <w:start w:val="1"/>
      <w:numFmt w:val="lowerLetter"/>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83771"/>
    <w:multiLevelType w:val="hybridMultilevel"/>
    <w:tmpl w:val="0CC2F314"/>
    <w:lvl w:ilvl="0" w:tplc="5026300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D896207"/>
    <w:multiLevelType w:val="hybridMultilevel"/>
    <w:tmpl w:val="5E5E983E"/>
    <w:lvl w:ilvl="0" w:tplc="8E609F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007F"/>
    <w:multiLevelType w:val="hybridMultilevel"/>
    <w:tmpl w:val="3694206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F57D53"/>
    <w:multiLevelType w:val="hybridMultilevel"/>
    <w:tmpl w:val="68F0540E"/>
    <w:lvl w:ilvl="0" w:tplc="FF6C69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77315"/>
    <w:multiLevelType w:val="hybridMultilevel"/>
    <w:tmpl w:val="7A688C6E"/>
    <w:lvl w:ilvl="0" w:tplc="2A462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46761"/>
    <w:multiLevelType w:val="hybridMultilevel"/>
    <w:tmpl w:val="E1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860"/>
    <w:multiLevelType w:val="hybridMultilevel"/>
    <w:tmpl w:val="C9E881E4"/>
    <w:lvl w:ilvl="0" w:tplc="B4FA7C5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1753F"/>
    <w:multiLevelType w:val="hybridMultilevel"/>
    <w:tmpl w:val="B9F80952"/>
    <w:lvl w:ilvl="0" w:tplc="F9EC7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52A17"/>
    <w:multiLevelType w:val="hybridMultilevel"/>
    <w:tmpl w:val="41A6115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11"/>
  </w:num>
  <w:num w:numId="6">
    <w:abstractNumId w:val="0"/>
  </w:num>
  <w:num w:numId="7">
    <w:abstractNumId w:val="9"/>
  </w:num>
  <w:num w:numId="8">
    <w:abstractNumId w:val="2"/>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1B0"/>
    <w:rsid w:val="000132FC"/>
    <w:rsid w:val="00065DF2"/>
    <w:rsid w:val="00090239"/>
    <w:rsid w:val="000A68C0"/>
    <w:rsid w:val="000D01C5"/>
    <w:rsid w:val="000F4C08"/>
    <w:rsid w:val="0010524B"/>
    <w:rsid w:val="001669BB"/>
    <w:rsid w:val="0018592E"/>
    <w:rsid w:val="001A7976"/>
    <w:rsid w:val="001B6B93"/>
    <w:rsid w:val="001B70E6"/>
    <w:rsid w:val="001C504B"/>
    <w:rsid w:val="001D0BD3"/>
    <w:rsid w:val="002046F2"/>
    <w:rsid w:val="00244FBC"/>
    <w:rsid w:val="00250C15"/>
    <w:rsid w:val="00261BB1"/>
    <w:rsid w:val="00275623"/>
    <w:rsid w:val="00292695"/>
    <w:rsid w:val="002A6005"/>
    <w:rsid w:val="002B4472"/>
    <w:rsid w:val="002D3934"/>
    <w:rsid w:val="002D3A08"/>
    <w:rsid w:val="002F0579"/>
    <w:rsid w:val="002F43C6"/>
    <w:rsid w:val="00315212"/>
    <w:rsid w:val="003213E4"/>
    <w:rsid w:val="00335B37"/>
    <w:rsid w:val="003450ED"/>
    <w:rsid w:val="0034533B"/>
    <w:rsid w:val="003800AE"/>
    <w:rsid w:val="0038353D"/>
    <w:rsid w:val="003871AF"/>
    <w:rsid w:val="003A7E12"/>
    <w:rsid w:val="003C0957"/>
    <w:rsid w:val="003D0926"/>
    <w:rsid w:val="003D460F"/>
    <w:rsid w:val="004141B0"/>
    <w:rsid w:val="00414631"/>
    <w:rsid w:val="00444E91"/>
    <w:rsid w:val="00454A22"/>
    <w:rsid w:val="00461245"/>
    <w:rsid w:val="00475843"/>
    <w:rsid w:val="00480198"/>
    <w:rsid w:val="00495CAD"/>
    <w:rsid w:val="004D64E5"/>
    <w:rsid w:val="004D659C"/>
    <w:rsid w:val="004E6457"/>
    <w:rsid w:val="00503210"/>
    <w:rsid w:val="00506497"/>
    <w:rsid w:val="00537175"/>
    <w:rsid w:val="0054020B"/>
    <w:rsid w:val="00542B32"/>
    <w:rsid w:val="0055006C"/>
    <w:rsid w:val="00580573"/>
    <w:rsid w:val="005A331C"/>
    <w:rsid w:val="005C3B49"/>
    <w:rsid w:val="005C5DB0"/>
    <w:rsid w:val="005E3009"/>
    <w:rsid w:val="005E6948"/>
    <w:rsid w:val="005E7B65"/>
    <w:rsid w:val="0062545A"/>
    <w:rsid w:val="00637B7F"/>
    <w:rsid w:val="00664D37"/>
    <w:rsid w:val="006A5F83"/>
    <w:rsid w:val="006B1823"/>
    <w:rsid w:val="006E3BE6"/>
    <w:rsid w:val="006F0588"/>
    <w:rsid w:val="006F2E2E"/>
    <w:rsid w:val="006F6615"/>
    <w:rsid w:val="007308DD"/>
    <w:rsid w:val="00732D1D"/>
    <w:rsid w:val="0074019C"/>
    <w:rsid w:val="0076078B"/>
    <w:rsid w:val="0077460D"/>
    <w:rsid w:val="0078145B"/>
    <w:rsid w:val="0078198F"/>
    <w:rsid w:val="00786D80"/>
    <w:rsid w:val="007A6F18"/>
    <w:rsid w:val="007D5E8A"/>
    <w:rsid w:val="007D6B1E"/>
    <w:rsid w:val="00813482"/>
    <w:rsid w:val="00814660"/>
    <w:rsid w:val="0082211B"/>
    <w:rsid w:val="00834EB6"/>
    <w:rsid w:val="00836FE5"/>
    <w:rsid w:val="008512C8"/>
    <w:rsid w:val="00862967"/>
    <w:rsid w:val="00870C41"/>
    <w:rsid w:val="00876180"/>
    <w:rsid w:val="008A45BF"/>
    <w:rsid w:val="00911249"/>
    <w:rsid w:val="009204F0"/>
    <w:rsid w:val="00953C32"/>
    <w:rsid w:val="009C5098"/>
    <w:rsid w:val="009C6AFF"/>
    <w:rsid w:val="009C7717"/>
    <w:rsid w:val="009D2E56"/>
    <w:rsid w:val="009F6172"/>
    <w:rsid w:val="00A13884"/>
    <w:rsid w:val="00A1441F"/>
    <w:rsid w:val="00A227F1"/>
    <w:rsid w:val="00A4382D"/>
    <w:rsid w:val="00A8076F"/>
    <w:rsid w:val="00AA47C3"/>
    <w:rsid w:val="00AC24FF"/>
    <w:rsid w:val="00AE0844"/>
    <w:rsid w:val="00B02612"/>
    <w:rsid w:val="00B17372"/>
    <w:rsid w:val="00B20A97"/>
    <w:rsid w:val="00B22DEE"/>
    <w:rsid w:val="00B63B9F"/>
    <w:rsid w:val="00B650A8"/>
    <w:rsid w:val="00B7794A"/>
    <w:rsid w:val="00B80064"/>
    <w:rsid w:val="00B8739D"/>
    <w:rsid w:val="00B9523B"/>
    <w:rsid w:val="00B9537F"/>
    <w:rsid w:val="00BA14B6"/>
    <w:rsid w:val="00BA23D1"/>
    <w:rsid w:val="00BA2446"/>
    <w:rsid w:val="00BA2AFC"/>
    <w:rsid w:val="00BA30F1"/>
    <w:rsid w:val="00BB017E"/>
    <w:rsid w:val="00BB58AF"/>
    <w:rsid w:val="00BC556A"/>
    <w:rsid w:val="00BE56C3"/>
    <w:rsid w:val="00BE5D4B"/>
    <w:rsid w:val="00C02710"/>
    <w:rsid w:val="00C152CB"/>
    <w:rsid w:val="00C22BD8"/>
    <w:rsid w:val="00C30F21"/>
    <w:rsid w:val="00C425A1"/>
    <w:rsid w:val="00C462E2"/>
    <w:rsid w:val="00C8740F"/>
    <w:rsid w:val="00C926F7"/>
    <w:rsid w:val="00C92FC2"/>
    <w:rsid w:val="00CB24DC"/>
    <w:rsid w:val="00CB2F11"/>
    <w:rsid w:val="00CB69AD"/>
    <w:rsid w:val="00CD4BE0"/>
    <w:rsid w:val="00CD4D33"/>
    <w:rsid w:val="00CD4D99"/>
    <w:rsid w:val="00CE6A71"/>
    <w:rsid w:val="00D14D84"/>
    <w:rsid w:val="00D222DB"/>
    <w:rsid w:val="00D24B3E"/>
    <w:rsid w:val="00D41011"/>
    <w:rsid w:val="00D53512"/>
    <w:rsid w:val="00D53D1D"/>
    <w:rsid w:val="00D72873"/>
    <w:rsid w:val="00DE0BDB"/>
    <w:rsid w:val="00DF49CC"/>
    <w:rsid w:val="00DF4AA5"/>
    <w:rsid w:val="00E3029A"/>
    <w:rsid w:val="00E37F0F"/>
    <w:rsid w:val="00E44F86"/>
    <w:rsid w:val="00E55B21"/>
    <w:rsid w:val="00E8030B"/>
    <w:rsid w:val="00E83C34"/>
    <w:rsid w:val="00E95ACD"/>
    <w:rsid w:val="00EA3BEF"/>
    <w:rsid w:val="00EC747C"/>
    <w:rsid w:val="00EC7E84"/>
    <w:rsid w:val="00F10945"/>
    <w:rsid w:val="00F10B5F"/>
    <w:rsid w:val="00F353C3"/>
    <w:rsid w:val="00F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DF07E"/>
  <w15:docId w15:val="{DE83B6D4-DD54-B144-BBE0-6BE94040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56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71AF"/>
    <w:pPr>
      <w:tabs>
        <w:tab w:val="center" w:pos="4320"/>
        <w:tab w:val="right" w:pos="8640"/>
      </w:tabs>
    </w:pPr>
  </w:style>
  <w:style w:type="character" w:styleId="PageNumber">
    <w:name w:val="page number"/>
    <w:basedOn w:val="DefaultParagraphFont"/>
    <w:rsid w:val="003871AF"/>
  </w:style>
  <w:style w:type="paragraph" w:styleId="FootnoteText">
    <w:name w:val="footnote text"/>
    <w:basedOn w:val="Normal"/>
    <w:semiHidden/>
    <w:rsid w:val="000132FC"/>
    <w:rPr>
      <w:sz w:val="20"/>
      <w:szCs w:val="20"/>
    </w:rPr>
  </w:style>
  <w:style w:type="character" w:styleId="FootnoteReference">
    <w:name w:val="footnote reference"/>
    <w:basedOn w:val="DefaultParagraphFont"/>
    <w:semiHidden/>
    <w:rsid w:val="000132FC"/>
    <w:rPr>
      <w:vertAlign w:val="superscript"/>
    </w:rPr>
  </w:style>
  <w:style w:type="paragraph" w:styleId="BalloonText">
    <w:name w:val="Balloon Text"/>
    <w:basedOn w:val="Normal"/>
    <w:link w:val="BalloonTextChar"/>
    <w:uiPriority w:val="99"/>
    <w:semiHidden/>
    <w:unhideWhenUsed/>
    <w:rsid w:val="00C8740F"/>
    <w:rPr>
      <w:rFonts w:ascii="Tahoma" w:hAnsi="Tahoma" w:cs="Tahoma"/>
      <w:sz w:val="16"/>
      <w:szCs w:val="16"/>
    </w:rPr>
  </w:style>
  <w:style w:type="character" w:customStyle="1" w:styleId="BalloonTextChar">
    <w:name w:val="Balloon Text Char"/>
    <w:basedOn w:val="DefaultParagraphFont"/>
    <w:link w:val="BalloonText"/>
    <w:uiPriority w:val="99"/>
    <w:semiHidden/>
    <w:rsid w:val="00C8740F"/>
    <w:rPr>
      <w:rFonts w:ascii="Tahoma" w:hAnsi="Tahoma" w:cs="Tahoma"/>
      <w:sz w:val="16"/>
      <w:szCs w:val="16"/>
    </w:rPr>
  </w:style>
  <w:style w:type="character" w:styleId="Hyperlink">
    <w:name w:val="Hyperlink"/>
    <w:basedOn w:val="DefaultParagraphFont"/>
    <w:uiPriority w:val="99"/>
    <w:unhideWhenUsed/>
    <w:rsid w:val="00911249"/>
    <w:rPr>
      <w:color w:val="0000FF" w:themeColor="hyperlink"/>
      <w:u w:val="single"/>
    </w:rPr>
  </w:style>
  <w:style w:type="character" w:styleId="FollowedHyperlink">
    <w:name w:val="FollowedHyperlink"/>
    <w:basedOn w:val="DefaultParagraphFont"/>
    <w:uiPriority w:val="99"/>
    <w:semiHidden/>
    <w:unhideWhenUsed/>
    <w:rsid w:val="00F51E6A"/>
    <w:rPr>
      <w:color w:val="800080" w:themeColor="followedHyperlink"/>
      <w:u w:val="single"/>
    </w:rPr>
  </w:style>
  <w:style w:type="paragraph" w:styleId="ListParagraph">
    <w:name w:val="List Paragraph"/>
    <w:basedOn w:val="Normal"/>
    <w:uiPriority w:val="34"/>
    <w:qFormat/>
    <w:rsid w:val="002A600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A227F1"/>
    <w:pPr>
      <w:tabs>
        <w:tab w:val="center" w:pos="4320"/>
        <w:tab w:val="right" w:pos="8640"/>
      </w:tabs>
    </w:pPr>
  </w:style>
  <w:style w:type="character" w:customStyle="1" w:styleId="HeaderChar">
    <w:name w:val="Header Char"/>
    <w:basedOn w:val="DefaultParagraphFont"/>
    <w:link w:val="Header"/>
    <w:uiPriority w:val="99"/>
    <w:rsid w:val="00A227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universityfaculty.cornell.edu/pdfs/AcadIntegCode9.0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AF5F-550A-0243-AEB3-6F37BD89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7</vt:lpstr>
    </vt:vector>
  </TitlesOfParts>
  <Company>Duke University</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temp</dc:creator>
  <cp:lastModifiedBy>Ivan Rudik</cp:lastModifiedBy>
  <cp:revision>71</cp:revision>
  <cp:lastPrinted>2013-01-31T21:31:00Z</cp:lastPrinted>
  <dcterms:created xsi:type="dcterms:W3CDTF">2013-01-18T01:15:00Z</dcterms:created>
  <dcterms:modified xsi:type="dcterms:W3CDTF">2021-03-01T16:16:00Z</dcterms:modified>
</cp:coreProperties>
</file>