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50DA" w14:textId="0CFBEB47" w:rsidR="005C3B49" w:rsidRPr="00821C78" w:rsidRDefault="005C3B49" w:rsidP="003A7E12">
      <w:pPr>
        <w:tabs>
          <w:tab w:val="left" w:pos="-1440"/>
        </w:tabs>
        <w:ind w:left="7200" w:hanging="7200"/>
        <w:jc w:val="both"/>
      </w:pPr>
      <w:r w:rsidRPr="00821C78">
        <w:t>AEM 4510 / E</w:t>
      </w:r>
      <w:r>
        <w:t>CON</w:t>
      </w:r>
      <w:r w:rsidRPr="00821C78">
        <w:t xml:space="preserve"> </w:t>
      </w:r>
      <w:r w:rsidR="003A7E12">
        <w:t>3865</w:t>
      </w:r>
      <w:r w:rsidRPr="00821C78">
        <w:t xml:space="preserve">      </w:t>
      </w:r>
      <w:r>
        <w:t xml:space="preserve">                                                                </w:t>
      </w:r>
      <w:r w:rsidRPr="00821C78">
        <w:t xml:space="preserve"> Cornell University</w:t>
      </w:r>
    </w:p>
    <w:p w14:paraId="49CF7BA2" w14:textId="671E62F3" w:rsidR="005C3B49" w:rsidRPr="00821C78" w:rsidRDefault="003A7E12" w:rsidP="005C3B49">
      <w:pPr>
        <w:tabs>
          <w:tab w:val="left" w:pos="-1440"/>
        </w:tabs>
        <w:ind w:left="3600" w:hanging="3600"/>
        <w:jc w:val="both"/>
      </w:pPr>
      <w:r>
        <w:t>Ivan Rudik</w:t>
      </w:r>
      <w:r w:rsidR="005C3B49" w:rsidRPr="00821C78">
        <w:tab/>
      </w:r>
      <w:r w:rsidR="005C3B49" w:rsidRPr="00821C78">
        <w:tab/>
      </w:r>
      <w:r w:rsidR="005C3B49" w:rsidRPr="00821C78">
        <w:tab/>
      </w:r>
      <w:r w:rsidR="005C3B49" w:rsidRPr="00821C78">
        <w:tab/>
      </w:r>
      <w:r w:rsidR="005C3B49">
        <w:t xml:space="preserve">  </w:t>
      </w:r>
      <w:r w:rsidR="00275623">
        <w:t xml:space="preserve">         </w:t>
      </w:r>
      <w:r w:rsidR="005C3B49" w:rsidRPr="00821C78">
        <w:tab/>
      </w:r>
      <w:r w:rsidR="005C3B49">
        <w:t xml:space="preserve">   </w:t>
      </w:r>
      <w:r w:rsidR="005C3B49" w:rsidRPr="00821C78">
        <w:t xml:space="preserve">   </w:t>
      </w:r>
      <w:r w:rsidR="005C3B49">
        <w:t xml:space="preserve">  </w:t>
      </w:r>
      <w:r w:rsidR="005C3B49" w:rsidRPr="00821C78">
        <w:t xml:space="preserve"> </w:t>
      </w:r>
      <w:r w:rsidR="005C3B49">
        <w:t xml:space="preserve">   </w:t>
      </w:r>
      <w:r w:rsidR="005C3B49" w:rsidRPr="00821C78">
        <w:t xml:space="preserve"> </w:t>
      </w:r>
    </w:p>
    <w:p w14:paraId="37C6D7C9" w14:textId="77777777" w:rsidR="003800AE" w:rsidRDefault="00275623" w:rsidP="003800AE">
      <w:r>
        <w:t xml:space="preserve"> </w:t>
      </w:r>
    </w:p>
    <w:p w14:paraId="6250FD01" w14:textId="77777777" w:rsidR="003800AE" w:rsidRDefault="003800AE" w:rsidP="003800AE"/>
    <w:p w14:paraId="5806F809" w14:textId="4ED4F5BF" w:rsidR="003800AE" w:rsidRPr="005E6948" w:rsidRDefault="003800AE" w:rsidP="003800AE">
      <w:pPr>
        <w:jc w:val="center"/>
        <w:rPr>
          <w:i/>
          <w:sz w:val="28"/>
          <w:szCs w:val="28"/>
        </w:rPr>
      </w:pPr>
      <w:r w:rsidRPr="005E6948">
        <w:rPr>
          <w:i/>
          <w:sz w:val="28"/>
          <w:szCs w:val="28"/>
        </w:rPr>
        <w:t>Problem Set</w:t>
      </w:r>
      <w:r w:rsidR="00C926F7" w:rsidRPr="005E6948">
        <w:rPr>
          <w:i/>
          <w:sz w:val="28"/>
          <w:szCs w:val="28"/>
        </w:rPr>
        <w:t xml:space="preserve"> #</w:t>
      </w:r>
      <w:r w:rsidR="00D72873">
        <w:rPr>
          <w:i/>
          <w:sz w:val="28"/>
          <w:szCs w:val="28"/>
        </w:rPr>
        <w:t>2: Pigouvian Policies</w:t>
      </w:r>
    </w:p>
    <w:p w14:paraId="59AEF10D" w14:textId="77777777" w:rsidR="006F6615" w:rsidRDefault="006F6615" w:rsidP="003800AE"/>
    <w:p w14:paraId="5B4E9C80" w14:textId="77777777" w:rsidR="005E6948" w:rsidRDefault="005E6948" w:rsidP="003800AE"/>
    <w:p w14:paraId="276271C4" w14:textId="77777777" w:rsidR="00C152CB" w:rsidRDefault="00C152CB" w:rsidP="00836FE5">
      <w:pPr>
        <w:jc w:val="both"/>
      </w:pPr>
    </w:p>
    <w:p w14:paraId="06B33137" w14:textId="633845BE" w:rsidR="00C152CB" w:rsidRPr="004D5F98" w:rsidRDefault="00CB2F11" w:rsidP="00C152CB">
      <w:pPr>
        <w:rPr>
          <w:b/>
        </w:rPr>
      </w:pPr>
      <w:r>
        <w:rPr>
          <w:b/>
        </w:rPr>
        <w:t>Name</w:t>
      </w:r>
      <w:r w:rsidR="00C152CB" w:rsidRPr="004D5F98">
        <w:rPr>
          <w:b/>
        </w:rPr>
        <w:t xml:space="preserve"> (e.g., John Doe</w:t>
      </w:r>
      <w:proofErr w:type="gramStart"/>
      <w:r w:rsidR="00C152CB" w:rsidRPr="004D5F98">
        <w:rPr>
          <w:b/>
        </w:rPr>
        <w:t>):_</w:t>
      </w:r>
      <w:proofErr w:type="gramEnd"/>
      <w:r w:rsidR="00C152CB" w:rsidRPr="004D5F98">
        <w:rPr>
          <w:b/>
        </w:rPr>
        <w:t>______________________________________________</w:t>
      </w:r>
    </w:p>
    <w:p w14:paraId="2373C99F" w14:textId="77777777" w:rsidR="00C152CB" w:rsidRPr="004D5F98" w:rsidRDefault="00C152CB" w:rsidP="00C152CB">
      <w:pPr>
        <w:rPr>
          <w:b/>
        </w:rPr>
      </w:pPr>
    </w:p>
    <w:p w14:paraId="2C0AACE8" w14:textId="0D196E56" w:rsidR="00C152CB" w:rsidRPr="004D5F98" w:rsidRDefault="00CB2F11" w:rsidP="00C152CB">
      <w:pPr>
        <w:rPr>
          <w:b/>
        </w:rPr>
      </w:pPr>
      <w:r>
        <w:rPr>
          <w:b/>
        </w:rPr>
        <w:t>Cornell</w:t>
      </w:r>
      <w:r w:rsidR="00C152CB" w:rsidRPr="004D5F98">
        <w:rPr>
          <w:b/>
        </w:rPr>
        <w:t xml:space="preserve"> ID (e.g., jsd12</w:t>
      </w:r>
      <w:proofErr w:type="gramStart"/>
      <w:r w:rsidR="00C152CB" w:rsidRPr="004D5F98">
        <w:rPr>
          <w:b/>
        </w:rPr>
        <w:t>):_</w:t>
      </w:r>
      <w:proofErr w:type="gramEnd"/>
      <w:r w:rsidR="00C152CB" w:rsidRPr="004D5F98">
        <w:rPr>
          <w:b/>
        </w:rPr>
        <w:t>________________________________________________</w:t>
      </w:r>
    </w:p>
    <w:p w14:paraId="1D1BEBE3" w14:textId="77777777" w:rsidR="00C152CB" w:rsidRDefault="00C152CB" w:rsidP="00836FE5">
      <w:pPr>
        <w:jc w:val="both"/>
      </w:pPr>
      <w:bookmarkStart w:id="0" w:name="wp1000512"/>
      <w:bookmarkStart w:id="1" w:name="wp999993"/>
      <w:bookmarkEnd w:id="0"/>
      <w:bookmarkEnd w:id="1"/>
    </w:p>
    <w:p w14:paraId="53351345" w14:textId="77777777" w:rsidR="00C152CB" w:rsidRDefault="00C152CB" w:rsidP="00836FE5">
      <w:pPr>
        <w:jc w:val="both"/>
      </w:pPr>
    </w:p>
    <w:p w14:paraId="3631138F" w14:textId="77777777" w:rsidR="00C152CB" w:rsidRDefault="00C152CB" w:rsidP="00836FE5">
      <w:pPr>
        <w:jc w:val="both"/>
      </w:pPr>
    </w:p>
    <w:p w14:paraId="13C83875" w14:textId="77777777" w:rsidR="00C152CB" w:rsidRDefault="00C152CB" w:rsidP="00836FE5">
      <w:pPr>
        <w:jc w:val="both"/>
      </w:pPr>
    </w:p>
    <w:p w14:paraId="032A9C60" w14:textId="77777777" w:rsidR="00C152CB" w:rsidRPr="00C152CB" w:rsidRDefault="00C152CB" w:rsidP="00836FE5">
      <w:pPr>
        <w:jc w:val="both"/>
        <w:rPr>
          <w:b/>
        </w:rPr>
      </w:pPr>
      <w:r w:rsidRPr="00C152CB">
        <w:rPr>
          <w:b/>
        </w:rPr>
        <w:t>Instructions:</w:t>
      </w:r>
    </w:p>
    <w:p w14:paraId="56E26537" w14:textId="77777777" w:rsidR="00C152CB" w:rsidRDefault="00C152CB" w:rsidP="00C152CB"/>
    <w:p w14:paraId="3BA4EDFC" w14:textId="73F40E5C" w:rsidR="00834EB6" w:rsidRDefault="00834EB6" w:rsidP="00834EB6">
      <w:pPr>
        <w:jc w:val="both"/>
      </w:pPr>
      <w:r>
        <w:t xml:space="preserve">This problem set consists of </w:t>
      </w:r>
      <w:r w:rsidR="004E6457">
        <w:t>four</w:t>
      </w:r>
      <w:r>
        <w:t xml:space="preserve"> questions. </w:t>
      </w:r>
      <w:r w:rsidR="00261BB1">
        <w:t>E</w:t>
      </w:r>
      <w:r>
        <w:t>ach is</w:t>
      </w:r>
      <w:r w:rsidR="00261BB1">
        <w:t xml:space="preserve"> worth</w:t>
      </w:r>
      <w:r>
        <w:t xml:space="preserve"> 2</w:t>
      </w:r>
      <w:r w:rsidR="004E6457">
        <w:t>5</w:t>
      </w:r>
      <w:r>
        <w:t xml:space="preserve"> points. </w:t>
      </w:r>
      <w:r w:rsidRPr="005E6948">
        <w:t>Please show your work in order to receive partial credit.</w:t>
      </w:r>
      <w:r>
        <w:t xml:space="preserve">  In general, space has been provided to answer all questions (which is why this document is so long).  Feel free to attach more sheets if you need more room.</w:t>
      </w:r>
    </w:p>
    <w:p w14:paraId="53BE03CF" w14:textId="77777777" w:rsidR="00834EB6" w:rsidRDefault="00834EB6" w:rsidP="00C152CB"/>
    <w:p w14:paraId="4651CD3D" w14:textId="5C1FCBAC" w:rsidR="00C152CB" w:rsidRDefault="00C152CB" w:rsidP="00C152CB">
      <w:r>
        <w:t xml:space="preserve">You may </w:t>
      </w:r>
      <w:r w:rsidR="00250C15">
        <w:t>work in groups</w:t>
      </w:r>
      <w:r w:rsidR="00EC747C">
        <w:t xml:space="preserve"> of up to 3</w:t>
      </w:r>
      <w:r w:rsidR="00250C15">
        <w:t xml:space="preserve">, </w:t>
      </w:r>
      <w:r>
        <w:t>use your notes, textbook, or other resources in answering these questions</w:t>
      </w:r>
      <w:r w:rsidR="002046F2">
        <w:t>.</w:t>
      </w:r>
    </w:p>
    <w:p w14:paraId="4B3B8A55" w14:textId="77777777" w:rsidR="00C152CB" w:rsidRDefault="00C152CB" w:rsidP="00836FE5">
      <w:pPr>
        <w:jc w:val="both"/>
      </w:pPr>
    </w:p>
    <w:p w14:paraId="4636AB4E" w14:textId="77777777" w:rsidR="00480198" w:rsidRDefault="00480198" w:rsidP="00480198">
      <w:pPr>
        <w:jc w:val="both"/>
      </w:pPr>
    </w:p>
    <w:p w14:paraId="3A56B3AA" w14:textId="77777777" w:rsidR="00480198" w:rsidRDefault="00480198" w:rsidP="00480198">
      <w:pPr>
        <w:jc w:val="both"/>
      </w:pPr>
    </w:p>
    <w:p w14:paraId="2B3762EA" w14:textId="77777777" w:rsidR="00480198" w:rsidRDefault="00480198" w:rsidP="00480198">
      <w:pPr>
        <w:jc w:val="both"/>
      </w:pPr>
    </w:p>
    <w:p w14:paraId="06DA82E7" w14:textId="77777777" w:rsidR="00480198" w:rsidRDefault="00480198" w:rsidP="00480198">
      <w:pPr>
        <w:jc w:val="both"/>
      </w:pPr>
    </w:p>
    <w:p w14:paraId="60CB841B" w14:textId="354ABC12" w:rsidR="00315212" w:rsidRPr="00DB451C" w:rsidRDefault="00F51E6A" w:rsidP="00DB451C">
      <w:r>
        <w:br w:type="page"/>
      </w:r>
    </w:p>
    <w:p w14:paraId="76CD9732" w14:textId="057624C3" w:rsidR="00315212" w:rsidRDefault="00DB451C" w:rsidP="00315212">
      <w:pPr>
        <w:widowControl w:val="0"/>
        <w:autoSpaceDE w:val="0"/>
        <w:autoSpaceDN w:val="0"/>
        <w:adjustRightInd w:val="0"/>
        <w:spacing w:after="240"/>
      </w:pPr>
      <w:r>
        <w:lastRenderedPageBreak/>
        <w:t>1</w:t>
      </w:r>
      <w:r w:rsidR="00315212">
        <w:t xml:space="preserve">. (Uncertainty): </w:t>
      </w:r>
      <w:r w:rsidR="00315212" w:rsidRPr="00B26F33">
        <w:t>Consider a market with MD and M</w:t>
      </w:r>
      <w:r w:rsidR="00414631">
        <w:t>AC</w:t>
      </w:r>
      <w:r w:rsidR="00315212" w:rsidRPr="00B26F33">
        <w:t xml:space="preserve"> curves labeled on the axes below where the M</w:t>
      </w:r>
      <w:r w:rsidR="00414631">
        <w:t>AC</w:t>
      </w:r>
      <w:r w:rsidR="00414631">
        <w:rPr>
          <w:position w:val="-2"/>
        </w:rPr>
        <w:t>e</w:t>
      </w:r>
      <w:r w:rsidR="00315212" w:rsidRPr="00B26F33">
        <w:rPr>
          <w:position w:val="-2"/>
        </w:rPr>
        <w:t xml:space="preserve"> </w:t>
      </w:r>
      <w:r w:rsidR="00315212" w:rsidRPr="00B26F33">
        <w:t>curve indicates the expected marginal benefits from emissions and the M</w:t>
      </w:r>
      <w:r w:rsidR="00414631">
        <w:t>AC</w:t>
      </w:r>
      <w:r w:rsidR="00414631">
        <w:rPr>
          <w:position w:val="-4"/>
        </w:rPr>
        <w:t>h</w:t>
      </w:r>
      <w:r w:rsidR="00315212" w:rsidRPr="00B26F33">
        <w:rPr>
          <w:position w:val="-4"/>
        </w:rPr>
        <w:t xml:space="preserve"> </w:t>
      </w:r>
      <w:r w:rsidR="00315212" w:rsidRPr="00B26F33">
        <w:t>and M</w:t>
      </w:r>
      <w:r w:rsidR="00414631">
        <w:t>AC</w:t>
      </w:r>
      <w:r w:rsidR="00414631">
        <w:rPr>
          <w:position w:val="-4"/>
        </w:rPr>
        <w:t>l</w:t>
      </w:r>
      <w:r w:rsidR="00315212" w:rsidRPr="00B26F33">
        <w:rPr>
          <w:position w:val="-4"/>
        </w:rPr>
        <w:t xml:space="preserve"> </w:t>
      </w:r>
      <w:r w:rsidR="00315212" w:rsidRPr="00B26F33">
        <w:t xml:space="preserve">curves indicate the </w:t>
      </w:r>
      <w:r w:rsidR="00315212">
        <w:t xml:space="preserve">upper and lower bounds of </w:t>
      </w:r>
      <w:r w:rsidR="00315212" w:rsidRPr="00B26F33">
        <w:t>uncertainty about the emissions benefits.</w:t>
      </w:r>
    </w:p>
    <w:p w14:paraId="482E3FAA" w14:textId="164BBB63" w:rsidR="00315212" w:rsidRDefault="00414631" w:rsidP="00315212">
      <w:pPr>
        <w:widowControl w:val="0"/>
        <w:autoSpaceDE w:val="0"/>
        <w:autoSpaceDN w:val="0"/>
        <w:adjustRightInd w:val="0"/>
        <w:spacing w:after="240"/>
      </w:pPr>
      <w:r w:rsidRPr="00414631">
        <w:rPr>
          <w:rFonts w:ascii="Times" w:hAnsi="Times" w:cs="Times"/>
          <w:noProof/>
        </w:rPr>
        <w:drawing>
          <wp:anchor distT="0" distB="0" distL="114300" distR="114300" simplePos="0" relativeHeight="251660288" behindDoc="0" locked="0" layoutInCell="1" allowOverlap="1" wp14:anchorId="78611B80" wp14:editId="5FC3D81F">
            <wp:simplePos x="0" y="0"/>
            <wp:positionH relativeFrom="column">
              <wp:posOffset>4157</wp:posOffset>
            </wp:positionH>
            <wp:positionV relativeFrom="paragraph">
              <wp:posOffset>355254</wp:posOffset>
            </wp:positionV>
            <wp:extent cx="5220335" cy="5326380"/>
            <wp:effectExtent l="0" t="0" r="0" b="0"/>
            <wp:wrapTopAndBottom/>
            <wp:docPr id="25" name="Picture 25"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ine chart&#10;&#10;Description automatically generated with low confidence"/>
                    <pic:cNvPicPr/>
                  </pic:nvPicPr>
                  <pic:blipFill>
                    <a:blip r:embed="rId8"/>
                    <a:stretch>
                      <a:fillRect/>
                    </a:stretch>
                  </pic:blipFill>
                  <pic:spPr>
                    <a:xfrm>
                      <a:off x="0" y="0"/>
                      <a:ext cx="5220335" cy="5326380"/>
                    </a:xfrm>
                    <a:prstGeom prst="rect">
                      <a:avLst/>
                    </a:prstGeom>
                  </pic:spPr>
                </pic:pic>
              </a:graphicData>
            </a:graphic>
            <wp14:sizeRelH relativeFrom="page">
              <wp14:pctWidth>0</wp14:pctWidth>
            </wp14:sizeRelH>
            <wp14:sizeRelV relativeFrom="page">
              <wp14:pctHeight>0</wp14:pctHeight>
            </wp14:sizeRelV>
          </wp:anchor>
        </w:drawing>
      </w:r>
    </w:p>
    <w:p w14:paraId="314D492E" w14:textId="2E4C76C6" w:rsidR="00315212" w:rsidRDefault="00315212" w:rsidP="00315212">
      <w:pPr>
        <w:widowControl w:val="0"/>
        <w:autoSpaceDE w:val="0"/>
        <w:autoSpaceDN w:val="0"/>
        <w:adjustRightInd w:val="0"/>
        <w:spacing w:after="240"/>
      </w:pPr>
    </w:p>
    <w:p w14:paraId="7CFD3D2D" w14:textId="70BC16C9" w:rsidR="00315212" w:rsidRDefault="00315212" w:rsidP="00315212">
      <w:pPr>
        <w:widowControl w:val="0"/>
        <w:autoSpaceDE w:val="0"/>
        <w:autoSpaceDN w:val="0"/>
        <w:adjustRightInd w:val="0"/>
        <w:spacing w:after="240"/>
      </w:pPr>
    </w:p>
    <w:p w14:paraId="1A20F4E4" w14:textId="7A98BFF6" w:rsidR="00315212" w:rsidRPr="00B26F33" w:rsidRDefault="00315212" w:rsidP="00315212">
      <w:pPr>
        <w:widowControl w:val="0"/>
        <w:autoSpaceDE w:val="0"/>
        <w:autoSpaceDN w:val="0"/>
        <w:adjustRightInd w:val="0"/>
        <w:spacing w:after="240"/>
      </w:pPr>
    </w:p>
    <w:p w14:paraId="7D5F86F2" w14:textId="77777777" w:rsidR="00315212" w:rsidRPr="00B26F33" w:rsidRDefault="00315212" w:rsidP="00315212">
      <w:pPr>
        <w:widowControl w:val="0"/>
        <w:autoSpaceDE w:val="0"/>
        <w:autoSpaceDN w:val="0"/>
        <w:adjustRightInd w:val="0"/>
        <w:spacing w:after="240"/>
        <w:rPr>
          <w:rFonts w:ascii="Times" w:hAnsi="Times" w:cs="Times"/>
        </w:rPr>
      </w:pPr>
    </w:p>
    <w:p w14:paraId="446F3B41" w14:textId="77777777" w:rsidR="00315212" w:rsidRDefault="00315212" w:rsidP="00315212">
      <w:pPr>
        <w:widowControl w:val="0"/>
        <w:autoSpaceDE w:val="0"/>
        <w:autoSpaceDN w:val="0"/>
        <w:adjustRightInd w:val="0"/>
        <w:spacing w:after="240"/>
        <w:rPr>
          <w:rFonts w:ascii="Times" w:hAnsi="Times" w:cs="Times"/>
        </w:rPr>
      </w:pPr>
    </w:p>
    <w:p w14:paraId="4C4CB83A" w14:textId="34C75D49" w:rsidR="00315212" w:rsidRPr="007D7353" w:rsidRDefault="00315212" w:rsidP="00315212">
      <w:pPr>
        <w:widowControl w:val="0"/>
        <w:tabs>
          <w:tab w:val="left" w:pos="220"/>
          <w:tab w:val="left" w:pos="720"/>
        </w:tabs>
        <w:autoSpaceDE w:val="0"/>
        <w:autoSpaceDN w:val="0"/>
        <w:adjustRightInd w:val="0"/>
        <w:spacing w:after="280"/>
      </w:pPr>
      <w:r>
        <w:lastRenderedPageBreak/>
        <w:t xml:space="preserve">a.  </w:t>
      </w:r>
      <w:r w:rsidRPr="007D7353">
        <w:t>Suppose the government wanted to reach an efficient level of emissions abatement,</w:t>
      </w:r>
      <w:r w:rsidR="005E7B65">
        <w:t xml:space="preserve"> </w:t>
      </w:r>
      <w:r w:rsidRPr="007D7353">
        <w:t xml:space="preserve">what would be the best approach, </w:t>
      </w:r>
      <w:r>
        <w:t xml:space="preserve">a </w:t>
      </w:r>
      <w:r w:rsidRPr="007D7353">
        <w:t>price-based</w:t>
      </w:r>
      <w:r>
        <w:t xml:space="preserve"> instrument</w:t>
      </w:r>
      <w:r w:rsidRPr="007D7353">
        <w:t xml:space="preserve">, or </w:t>
      </w:r>
      <w:r>
        <w:t xml:space="preserve">a </w:t>
      </w:r>
      <w:r w:rsidRPr="007D7353">
        <w:t>quantity-based</w:t>
      </w:r>
      <w:r>
        <w:t xml:space="preserve"> instrument</w:t>
      </w:r>
      <w:r w:rsidRPr="007D7353">
        <w:t>? Explain</w:t>
      </w:r>
      <w:r w:rsidR="00EC7E84">
        <w:t xml:space="preserve"> the intuition for why one is better than the other.</w:t>
      </w:r>
    </w:p>
    <w:p w14:paraId="364469BB" w14:textId="0F9E0184" w:rsidR="00315212" w:rsidRDefault="00315212" w:rsidP="00315212"/>
    <w:p w14:paraId="3BACE3F8" w14:textId="72B271B7" w:rsidR="00DB451C" w:rsidRDefault="00DB451C" w:rsidP="00315212"/>
    <w:p w14:paraId="42C16467" w14:textId="1035A50E" w:rsidR="00DB451C" w:rsidRDefault="00DB451C" w:rsidP="00315212"/>
    <w:p w14:paraId="7509B132" w14:textId="0FDFC454" w:rsidR="00DB451C" w:rsidRDefault="00DB451C" w:rsidP="00315212"/>
    <w:p w14:paraId="167B730E" w14:textId="18F99DD4" w:rsidR="00DB451C" w:rsidRDefault="00DB451C" w:rsidP="00315212"/>
    <w:p w14:paraId="3B289B44" w14:textId="1FD963F6" w:rsidR="00DB451C" w:rsidRDefault="00DB451C" w:rsidP="00315212"/>
    <w:p w14:paraId="71DC8930" w14:textId="3487F8D0" w:rsidR="00DB451C" w:rsidRDefault="00DB451C" w:rsidP="00315212"/>
    <w:p w14:paraId="5F611F7F" w14:textId="2C024678" w:rsidR="00DB451C" w:rsidRDefault="00DB451C" w:rsidP="00315212"/>
    <w:p w14:paraId="6E5642AE" w14:textId="77777777" w:rsidR="00DB451C" w:rsidRDefault="00DB451C" w:rsidP="00315212"/>
    <w:p w14:paraId="7998EA8B" w14:textId="75E9D2F4" w:rsidR="00315212" w:rsidRDefault="00315212" w:rsidP="00315212">
      <w:pPr>
        <w:widowControl w:val="0"/>
        <w:tabs>
          <w:tab w:val="left" w:pos="220"/>
          <w:tab w:val="left" w:pos="720"/>
        </w:tabs>
        <w:autoSpaceDE w:val="0"/>
        <w:autoSpaceDN w:val="0"/>
        <w:adjustRightInd w:val="0"/>
        <w:spacing w:after="280"/>
        <w:rPr>
          <w:rFonts w:ascii="Times" w:hAnsi="Times" w:cs="Times"/>
          <w:b/>
          <w:bCs/>
          <w:color w:val="FB0007"/>
        </w:rPr>
      </w:pPr>
      <w:r>
        <w:t xml:space="preserve">b.  </w:t>
      </w:r>
      <w:r w:rsidRPr="007D7353">
        <w:t>If the government went with a quantity-based approach using the M</w:t>
      </w:r>
      <w:r w:rsidR="00414631">
        <w:t>AC</w:t>
      </w:r>
      <w:r w:rsidR="00414631">
        <w:rPr>
          <w:position w:val="-2"/>
        </w:rPr>
        <w:t>e</w:t>
      </w:r>
      <w:r w:rsidRPr="007D7353">
        <w:rPr>
          <w:position w:val="-2"/>
        </w:rPr>
        <w:t xml:space="preserve"> </w:t>
      </w:r>
      <w:r w:rsidRPr="007D7353">
        <w:t>curve and the actual benefits turned out to be M</w:t>
      </w:r>
      <w:r w:rsidR="00414631">
        <w:t>AC</w:t>
      </w:r>
      <w:r w:rsidR="00414631">
        <w:rPr>
          <w:position w:val="-4"/>
        </w:rPr>
        <w:t>h</w:t>
      </w:r>
      <w:r w:rsidRPr="007D7353">
        <w:t xml:space="preserve">, </w:t>
      </w:r>
      <w:proofErr w:type="gramStart"/>
      <w:r w:rsidRPr="007D7353">
        <w:t>What</w:t>
      </w:r>
      <w:proofErr w:type="gramEnd"/>
      <w:r w:rsidRPr="007D7353">
        <w:t xml:space="preserve"> would be the </w:t>
      </w:r>
      <w:r>
        <w:t>deadweight or efficiency loss</w:t>
      </w:r>
      <w:r w:rsidRPr="007D7353">
        <w:t xml:space="preserve"> of such an error? Outline and shade in on the graph </w:t>
      </w:r>
      <w:r>
        <w:t>above</w:t>
      </w:r>
      <w:r w:rsidRPr="007D7353">
        <w:t xml:space="preserve">. What about the </w:t>
      </w:r>
      <w:r>
        <w:t>deadweight loss</w:t>
      </w:r>
      <w:r w:rsidRPr="007D7353">
        <w:t xml:space="preserve"> with a price</w:t>
      </w:r>
      <w:r w:rsidR="001B6B93">
        <w:t>-</w:t>
      </w:r>
      <w:r w:rsidRPr="007D7353">
        <w:t xml:space="preserve">based approach? </w:t>
      </w:r>
    </w:p>
    <w:p w14:paraId="7A6ADEDD" w14:textId="77777777" w:rsidR="00315212" w:rsidRDefault="00315212" w:rsidP="00315212">
      <w:pPr>
        <w:rPr>
          <w:rFonts w:ascii="Times" w:hAnsi="Times" w:cs="Times"/>
          <w:b/>
          <w:bCs/>
          <w:color w:val="FB0007"/>
        </w:rPr>
      </w:pPr>
      <w:r>
        <w:rPr>
          <w:rFonts w:ascii="Times" w:hAnsi="Times" w:cs="Times"/>
          <w:b/>
          <w:bCs/>
          <w:color w:val="FB0007"/>
        </w:rPr>
        <w:br w:type="page"/>
      </w:r>
    </w:p>
    <w:p w14:paraId="3941BA13" w14:textId="53694F1E" w:rsidR="00315212" w:rsidRDefault="00DB451C" w:rsidP="00315212">
      <w:pPr>
        <w:tabs>
          <w:tab w:val="left" w:pos="360"/>
        </w:tabs>
        <w:jc w:val="both"/>
      </w:pPr>
      <w:proofErr w:type="gramStart"/>
      <w:r>
        <w:lastRenderedPageBreak/>
        <w:t>2</w:t>
      </w:r>
      <w:r w:rsidR="00315212">
        <w:t>.  (</w:t>
      </w:r>
      <w:proofErr w:type="gramEnd"/>
      <w:r w:rsidR="00315212">
        <w:t xml:space="preserve">Permit Trading and Initial Allocation Rules): </w:t>
      </w:r>
      <w:r w:rsidR="00315212" w:rsidRPr="00CF033E">
        <w:t xml:space="preserve">An industry is comprised of two firms, each of whom emit 20 </w:t>
      </w:r>
      <w:r w:rsidR="00315212">
        <w:t>tons</w:t>
      </w:r>
      <w:r w:rsidR="00315212" w:rsidRPr="00CF033E">
        <w:t xml:space="preserve"> of CO</w:t>
      </w:r>
      <w:r w:rsidR="00315212" w:rsidRPr="00CF033E">
        <w:rPr>
          <w:vertAlign w:val="subscript"/>
        </w:rPr>
        <w:t>2</w:t>
      </w:r>
      <w:r w:rsidR="00315212">
        <w:t xml:space="preserve">.  </w:t>
      </w:r>
      <w:r w:rsidR="00315212" w:rsidRPr="00CF033E">
        <w:t xml:space="preserve">However, the marginal </w:t>
      </w:r>
      <w:r w:rsidR="00315212">
        <w:t>abatement (or control)</w:t>
      </w:r>
      <w:r w:rsidR="00315212" w:rsidRPr="00CF033E">
        <w:t xml:space="preserve"> costs of the firms differ </w:t>
      </w:r>
      <w:r w:rsidR="00315212">
        <w:t>as</w:t>
      </w:r>
      <w:r w:rsidR="00315212" w:rsidRPr="00CF033E">
        <w:t xml:space="preserve"> described by the following equations:</w:t>
      </w:r>
    </w:p>
    <w:p w14:paraId="298C2B15" w14:textId="77777777" w:rsidR="00315212" w:rsidRPr="00CF033E" w:rsidRDefault="00315212" w:rsidP="00315212">
      <w:pPr>
        <w:tabs>
          <w:tab w:val="left" w:pos="360"/>
        </w:tabs>
        <w:jc w:val="both"/>
      </w:pPr>
    </w:p>
    <w:p w14:paraId="015D7B08" w14:textId="77777777" w:rsidR="00315212" w:rsidRPr="00CF033E" w:rsidRDefault="00315212" w:rsidP="00315212">
      <w:pPr>
        <w:tabs>
          <w:tab w:val="left" w:pos="360"/>
        </w:tabs>
        <w:jc w:val="both"/>
      </w:pPr>
      <w:r w:rsidRPr="00CF033E">
        <w:t>MAC</w:t>
      </w:r>
      <w:r w:rsidRPr="00CF033E">
        <w:rPr>
          <w:vertAlign w:val="subscript"/>
        </w:rPr>
        <w:t>1</w:t>
      </w:r>
      <w:r w:rsidRPr="00CF033E">
        <w:t xml:space="preserve"> = 4A</w:t>
      </w:r>
      <w:r w:rsidRPr="00CF033E">
        <w:rPr>
          <w:vertAlign w:val="subscript"/>
        </w:rPr>
        <w:t>1</w:t>
      </w:r>
    </w:p>
    <w:p w14:paraId="7A45906F" w14:textId="77777777" w:rsidR="00315212" w:rsidRDefault="00315212" w:rsidP="00315212">
      <w:pPr>
        <w:tabs>
          <w:tab w:val="left" w:pos="360"/>
        </w:tabs>
        <w:jc w:val="both"/>
      </w:pPr>
      <w:r w:rsidRPr="00CF033E">
        <w:t>MAC</w:t>
      </w:r>
      <w:r w:rsidRPr="00CF033E">
        <w:rPr>
          <w:vertAlign w:val="subscript"/>
        </w:rPr>
        <w:t>2</w:t>
      </w:r>
      <w:r w:rsidRPr="00CF033E">
        <w:t xml:space="preserve"> = 2.4A</w:t>
      </w:r>
      <w:r w:rsidRPr="00CF033E">
        <w:rPr>
          <w:vertAlign w:val="subscript"/>
        </w:rPr>
        <w:t>2</w:t>
      </w:r>
    </w:p>
    <w:p w14:paraId="59C2EACF" w14:textId="77777777" w:rsidR="00315212" w:rsidRPr="00CF033E" w:rsidRDefault="00315212" w:rsidP="00315212">
      <w:pPr>
        <w:tabs>
          <w:tab w:val="left" w:pos="360"/>
        </w:tabs>
        <w:jc w:val="both"/>
      </w:pPr>
    </w:p>
    <w:p w14:paraId="25B6EF94" w14:textId="716837B0" w:rsidR="00315212" w:rsidRDefault="00315212" w:rsidP="00315212">
      <w:pPr>
        <w:tabs>
          <w:tab w:val="left" w:pos="360"/>
        </w:tabs>
        <w:jc w:val="both"/>
      </w:pPr>
      <w:r w:rsidRPr="00CF033E">
        <w:t>where MAC is in $/ton and A is in tons CO</w:t>
      </w:r>
      <w:r w:rsidRPr="00CF033E">
        <w:rPr>
          <w:vertAlign w:val="subscript"/>
        </w:rPr>
        <w:t>2</w:t>
      </w:r>
      <w:r w:rsidRPr="00CF033E">
        <w:t xml:space="preserve"> abated/year. The government is considering instituting an allowance (permit) system to achieve an </w:t>
      </w:r>
      <w:r w:rsidRPr="008E7FCB">
        <w:rPr>
          <w:i/>
        </w:rPr>
        <w:t>overall</w:t>
      </w:r>
      <w:r w:rsidRPr="00CF033E">
        <w:t xml:space="preserve"> abatement goal of 24 tons of CO</w:t>
      </w:r>
      <w:r w:rsidRPr="00CF033E">
        <w:rPr>
          <w:vertAlign w:val="subscript"/>
        </w:rPr>
        <w:t>2</w:t>
      </w:r>
      <w:r>
        <w:t xml:space="preserve"> (or equivalently, a reduction in overall emissions of 24 tons).</w:t>
      </w:r>
      <w:r w:rsidRPr="00CF033E">
        <w:t xml:space="preserve"> The government is considering </w:t>
      </w:r>
      <w:r w:rsidR="001D0BD3">
        <w:t xml:space="preserve">two options. The first is </w:t>
      </w:r>
      <w:r w:rsidRPr="00CF033E">
        <w:t>grandfathering the permits to the firms</w:t>
      </w:r>
      <w:r w:rsidR="001D0BD3">
        <w:t xml:space="preserve"> in proportion to their pre-regulation emission levels</w:t>
      </w:r>
      <w:r w:rsidRPr="00CF033E">
        <w:t xml:space="preserve"> (i.e., allocating permits to the firms for free based on their historical emissions</w:t>
      </w:r>
      <w:r w:rsidR="0018592E">
        <w:t xml:space="preserve">). </w:t>
      </w:r>
      <w:r w:rsidR="001D0BD3">
        <w:t>The second is</w:t>
      </w:r>
      <w:r w:rsidRPr="00CF033E">
        <w:t xml:space="preserve"> auctioning the permits to the firms and generating revenue for the government, </w:t>
      </w:r>
      <w:r>
        <w:t xml:space="preserve">the latter of which is not </w:t>
      </w:r>
      <w:r w:rsidRPr="00CF033E">
        <w:t xml:space="preserve">politically favored </w:t>
      </w:r>
      <w:r>
        <w:t>by</w:t>
      </w:r>
      <w:r w:rsidRPr="00CF033E">
        <w:t xml:space="preserve"> the industry. </w:t>
      </w:r>
      <w:r>
        <w:t xml:space="preserve"> </w:t>
      </w:r>
      <w:r w:rsidRPr="00CF033E">
        <w:t>Each permit is equivalent to one ton of CO</w:t>
      </w:r>
      <w:r w:rsidRPr="00CF033E">
        <w:rPr>
          <w:vertAlign w:val="subscript"/>
        </w:rPr>
        <w:t>2</w:t>
      </w:r>
      <w:r w:rsidRPr="00CF033E">
        <w:t>.</w:t>
      </w:r>
    </w:p>
    <w:p w14:paraId="7611B536" w14:textId="77777777" w:rsidR="00315212" w:rsidRPr="00CF033E" w:rsidRDefault="00315212" w:rsidP="00315212">
      <w:pPr>
        <w:tabs>
          <w:tab w:val="left" w:pos="360"/>
        </w:tabs>
        <w:jc w:val="both"/>
      </w:pPr>
    </w:p>
    <w:p w14:paraId="2061DE84" w14:textId="5AA369A8" w:rsidR="00315212" w:rsidRPr="00CF033E" w:rsidRDefault="00315212" w:rsidP="00315212">
      <w:pPr>
        <w:tabs>
          <w:tab w:val="left" w:pos="360"/>
        </w:tabs>
        <w:jc w:val="both"/>
      </w:pPr>
      <w:r>
        <w:t xml:space="preserve">a.  Consider the grandfathering option, </w:t>
      </w:r>
      <w:r w:rsidR="0018592E">
        <w:t xml:space="preserve">but </w:t>
      </w:r>
      <w:r>
        <w:t xml:space="preserve">where trading between firms is </w:t>
      </w:r>
      <w:r w:rsidRPr="0018592E">
        <w:rPr>
          <w:b/>
          <w:bCs/>
        </w:rPr>
        <w:t>not</w:t>
      </w:r>
      <w:r>
        <w:t xml:space="preserve"> permitted. </w:t>
      </w:r>
      <w:r w:rsidRPr="00CF033E">
        <w:t>Based on historical emissions and the desired emissions goal, how many total permits will be allocated by the government? How many permits will be allocated to each firm? How many units of CO</w:t>
      </w:r>
      <w:r w:rsidRPr="00AF6ED3">
        <w:rPr>
          <w:vertAlign w:val="subscript"/>
        </w:rPr>
        <w:t>2</w:t>
      </w:r>
      <w:r w:rsidRPr="00CF033E">
        <w:t xml:space="preserve"> will each firm abate? What is the cost of achieving these reductions for each firm and for the industry</w:t>
      </w:r>
      <w:r>
        <w:t xml:space="preserve"> as a whole</w:t>
      </w:r>
      <w:r w:rsidRPr="00CF033E">
        <w:t>? Is this economically efficient? Why or why not?</w:t>
      </w:r>
      <w:r>
        <w:t xml:space="preserve">  (</w:t>
      </w:r>
      <w:r w:rsidRPr="00CF033E">
        <w:t xml:space="preserve">In an example where we’re only working with 2 firms, it is sometimes useful to construct </w:t>
      </w:r>
      <w:r>
        <w:t>consider this graphically)</w:t>
      </w:r>
    </w:p>
    <w:p w14:paraId="65A23835" w14:textId="77777777" w:rsidR="00315212" w:rsidRPr="00CF033E" w:rsidRDefault="00315212" w:rsidP="00315212">
      <w:pPr>
        <w:tabs>
          <w:tab w:val="left" w:pos="360"/>
        </w:tabs>
        <w:jc w:val="both"/>
      </w:pPr>
    </w:p>
    <w:p w14:paraId="1B532352" w14:textId="77777777" w:rsidR="00315212" w:rsidRDefault="00315212" w:rsidP="00315212">
      <w:r>
        <w:br w:type="page"/>
      </w:r>
    </w:p>
    <w:p w14:paraId="5F7EC100" w14:textId="77777777" w:rsidR="00315212" w:rsidRPr="00CF033E" w:rsidRDefault="00315212" w:rsidP="00315212">
      <w:pPr>
        <w:tabs>
          <w:tab w:val="left" w:pos="360"/>
        </w:tabs>
        <w:jc w:val="both"/>
      </w:pPr>
    </w:p>
    <w:p w14:paraId="1CBF1064" w14:textId="0F08789F" w:rsidR="00315212" w:rsidRDefault="00315212" w:rsidP="00315212">
      <w:pPr>
        <w:tabs>
          <w:tab w:val="left" w:pos="360"/>
        </w:tabs>
        <w:jc w:val="both"/>
      </w:pPr>
      <w:r w:rsidRPr="008B4DA1">
        <w:rPr>
          <w:iCs/>
        </w:rPr>
        <w:t xml:space="preserve">b.  </w:t>
      </w:r>
      <w:r>
        <w:rPr>
          <w:iCs/>
        </w:rPr>
        <w:t xml:space="preserve">Consider the </w:t>
      </w:r>
      <w:r w:rsidRPr="008B4DA1">
        <w:rPr>
          <w:iCs/>
        </w:rPr>
        <w:t xml:space="preserve">grandfathering </w:t>
      </w:r>
      <w:r>
        <w:rPr>
          <w:iCs/>
        </w:rPr>
        <w:t>option</w:t>
      </w:r>
      <w:r w:rsidRPr="008B4DA1">
        <w:rPr>
          <w:iCs/>
        </w:rPr>
        <w:t xml:space="preserve">, </w:t>
      </w:r>
      <w:r>
        <w:rPr>
          <w:iCs/>
        </w:rPr>
        <w:t>where</w:t>
      </w:r>
      <w:r w:rsidRPr="008B4DA1">
        <w:rPr>
          <w:iCs/>
        </w:rPr>
        <w:t xml:space="preserve"> </w:t>
      </w:r>
      <w:r w:rsidR="00F10B5F">
        <w:rPr>
          <w:iCs/>
        </w:rPr>
        <w:t xml:space="preserve">now where </w:t>
      </w:r>
      <w:r w:rsidRPr="008B4DA1">
        <w:rPr>
          <w:iCs/>
        </w:rPr>
        <w:t xml:space="preserve">trading </w:t>
      </w:r>
      <w:r>
        <w:rPr>
          <w:iCs/>
        </w:rPr>
        <w:t xml:space="preserve">between firms </w:t>
      </w:r>
      <w:r w:rsidRPr="00F10B5F">
        <w:rPr>
          <w:b/>
          <w:bCs/>
          <w:iCs/>
        </w:rPr>
        <w:t>is</w:t>
      </w:r>
      <w:r>
        <w:rPr>
          <w:iCs/>
        </w:rPr>
        <w:t xml:space="preserve"> </w:t>
      </w:r>
      <w:r w:rsidRPr="00F10B5F">
        <w:rPr>
          <w:b/>
          <w:bCs/>
          <w:iCs/>
        </w:rPr>
        <w:t>allowed</w:t>
      </w:r>
      <w:r>
        <w:rPr>
          <w:iCs/>
        </w:rPr>
        <w:t>.</w:t>
      </w:r>
      <w:r>
        <w:t xml:space="preserve">  </w:t>
      </w:r>
      <w:r>
        <w:rPr>
          <w:bCs/>
        </w:rPr>
        <w:t>That is, after</w:t>
      </w:r>
      <w:r w:rsidRPr="008B4DA1">
        <w:rPr>
          <w:bCs/>
        </w:rPr>
        <w:t xml:space="preserve"> the permits are grandfathered to </w:t>
      </w:r>
      <w:r>
        <w:rPr>
          <w:bCs/>
        </w:rPr>
        <w:t>each of the</w:t>
      </w:r>
      <w:r w:rsidRPr="008B4DA1">
        <w:rPr>
          <w:bCs/>
        </w:rPr>
        <w:t xml:space="preserve"> firms, they are allowed to trade them on the CO</w:t>
      </w:r>
      <w:r w:rsidRPr="008B4DA1">
        <w:rPr>
          <w:bCs/>
          <w:vertAlign w:val="subscript"/>
        </w:rPr>
        <w:t>2</w:t>
      </w:r>
      <w:r w:rsidRPr="008B4DA1">
        <w:rPr>
          <w:bCs/>
        </w:rPr>
        <w:t xml:space="preserve"> market. What is the price of </w:t>
      </w:r>
      <w:r>
        <w:rPr>
          <w:bCs/>
        </w:rPr>
        <w:t xml:space="preserve">permits </w:t>
      </w:r>
      <w:r w:rsidRPr="008B4DA1">
        <w:rPr>
          <w:bCs/>
        </w:rPr>
        <w:t>in the market? How many units of CO</w:t>
      </w:r>
      <w:r w:rsidRPr="008B4DA1">
        <w:rPr>
          <w:bCs/>
          <w:vertAlign w:val="subscript"/>
        </w:rPr>
        <w:t>2</w:t>
      </w:r>
      <w:r w:rsidRPr="008B4DA1">
        <w:rPr>
          <w:bCs/>
        </w:rPr>
        <w:t xml:space="preserve"> will each firm abate? What will be the abatement costs to each firm? Which firm is selling, which is buying, and how many permits are transferred? After these market transfers are made between the firms, what are the net costs of abatement for each firm and for the industry</w:t>
      </w:r>
      <w:r>
        <w:rPr>
          <w:bCs/>
        </w:rPr>
        <w:t xml:space="preserve"> as a whole</w:t>
      </w:r>
      <w:r w:rsidRPr="008B4DA1">
        <w:rPr>
          <w:bCs/>
        </w:rPr>
        <w:t>?</w:t>
      </w:r>
      <w:r>
        <w:rPr>
          <w:bCs/>
        </w:rPr>
        <w:t xml:space="preserve"> </w:t>
      </w:r>
      <w:r>
        <w:t xml:space="preserve"> </w:t>
      </w:r>
      <w:r w:rsidRPr="00CF033E">
        <w:t>Is this economically efficient</w:t>
      </w:r>
      <w:r w:rsidR="00B22DEE">
        <w:t xml:space="preserve"> in that it maximizes total surplus</w:t>
      </w:r>
      <w:r w:rsidRPr="00CF033E">
        <w:t xml:space="preserve">? </w:t>
      </w:r>
      <w:r w:rsidR="003D0926">
        <w:t>Explain w</w:t>
      </w:r>
      <w:r w:rsidRPr="00CF033E">
        <w:t>hy</w:t>
      </w:r>
      <w:r w:rsidR="003D0926">
        <w:t xml:space="preserve">, </w:t>
      </w:r>
      <w:r w:rsidRPr="00CF033E">
        <w:t>why not</w:t>
      </w:r>
      <w:r w:rsidR="003D0926">
        <w:t>, or why we may not be able to tell.</w:t>
      </w:r>
    </w:p>
    <w:p w14:paraId="68E49BAD" w14:textId="77777777" w:rsidR="00315212" w:rsidRDefault="00315212" w:rsidP="00315212">
      <w:pPr>
        <w:tabs>
          <w:tab w:val="left" w:pos="360"/>
        </w:tabs>
        <w:jc w:val="both"/>
      </w:pPr>
    </w:p>
    <w:p w14:paraId="25352367" w14:textId="77777777" w:rsidR="00315212" w:rsidRDefault="00315212" w:rsidP="00315212">
      <w:pPr>
        <w:tabs>
          <w:tab w:val="left" w:pos="360"/>
        </w:tabs>
        <w:jc w:val="both"/>
      </w:pPr>
    </w:p>
    <w:p w14:paraId="029BDAF2" w14:textId="77777777" w:rsidR="00315212" w:rsidRDefault="00315212" w:rsidP="00315212">
      <w:pPr>
        <w:tabs>
          <w:tab w:val="left" w:pos="360"/>
        </w:tabs>
        <w:jc w:val="both"/>
      </w:pPr>
    </w:p>
    <w:p w14:paraId="302B360E" w14:textId="77777777" w:rsidR="00315212" w:rsidRDefault="00315212" w:rsidP="00315212">
      <w:pPr>
        <w:tabs>
          <w:tab w:val="left" w:pos="360"/>
        </w:tabs>
        <w:jc w:val="both"/>
      </w:pPr>
    </w:p>
    <w:p w14:paraId="04C57D26" w14:textId="77777777" w:rsidR="00315212" w:rsidRDefault="00315212" w:rsidP="00315212">
      <w:pPr>
        <w:tabs>
          <w:tab w:val="left" w:pos="360"/>
        </w:tabs>
        <w:jc w:val="both"/>
      </w:pPr>
    </w:p>
    <w:p w14:paraId="275EDEEB" w14:textId="77777777" w:rsidR="00315212" w:rsidRDefault="00315212" w:rsidP="00315212">
      <w:pPr>
        <w:tabs>
          <w:tab w:val="left" w:pos="360"/>
        </w:tabs>
        <w:jc w:val="both"/>
      </w:pPr>
    </w:p>
    <w:p w14:paraId="7D9A951D" w14:textId="77777777" w:rsidR="00315212" w:rsidRDefault="00315212" w:rsidP="00315212">
      <w:pPr>
        <w:tabs>
          <w:tab w:val="left" w:pos="360"/>
        </w:tabs>
        <w:jc w:val="both"/>
      </w:pPr>
    </w:p>
    <w:p w14:paraId="2E577F22" w14:textId="77777777" w:rsidR="00315212" w:rsidRDefault="00315212" w:rsidP="00315212">
      <w:pPr>
        <w:tabs>
          <w:tab w:val="left" w:pos="360"/>
        </w:tabs>
        <w:jc w:val="both"/>
      </w:pPr>
    </w:p>
    <w:p w14:paraId="6DB51018" w14:textId="77777777" w:rsidR="00315212" w:rsidRDefault="00315212" w:rsidP="00315212">
      <w:pPr>
        <w:tabs>
          <w:tab w:val="left" w:pos="360"/>
        </w:tabs>
        <w:jc w:val="both"/>
      </w:pPr>
    </w:p>
    <w:p w14:paraId="56375344" w14:textId="77777777" w:rsidR="00315212" w:rsidRDefault="00315212" w:rsidP="00315212">
      <w:pPr>
        <w:tabs>
          <w:tab w:val="left" w:pos="360"/>
        </w:tabs>
        <w:jc w:val="both"/>
        <w:rPr>
          <w:bCs/>
        </w:rPr>
      </w:pPr>
    </w:p>
    <w:p w14:paraId="23823CEF" w14:textId="77777777" w:rsidR="00315212" w:rsidRDefault="00315212" w:rsidP="00315212">
      <w:pPr>
        <w:rPr>
          <w:iCs/>
        </w:rPr>
      </w:pPr>
      <w:r>
        <w:rPr>
          <w:iCs/>
        </w:rPr>
        <w:br w:type="page"/>
      </w:r>
    </w:p>
    <w:p w14:paraId="56685F82" w14:textId="2085A35A" w:rsidR="00315212" w:rsidRPr="005C68A3" w:rsidRDefault="00315212" w:rsidP="00315212">
      <w:pPr>
        <w:tabs>
          <w:tab w:val="left" w:pos="360"/>
        </w:tabs>
        <w:jc w:val="both"/>
      </w:pPr>
      <w:r w:rsidRPr="00153FF7">
        <w:rPr>
          <w:iCs/>
        </w:rPr>
        <w:lastRenderedPageBreak/>
        <w:t>c.  Consider the auction option, where trading between firms is allowed.</w:t>
      </w:r>
      <w:r>
        <w:t xml:space="preserve">  </w:t>
      </w:r>
      <w:r w:rsidRPr="005C68A3">
        <w:rPr>
          <w:bCs/>
        </w:rPr>
        <w:t xml:space="preserve">Suppose </w:t>
      </w:r>
      <w:r>
        <w:rPr>
          <w:bCs/>
        </w:rPr>
        <w:t>that</w:t>
      </w:r>
      <w:r w:rsidRPr="005C68A3">
        <w:rPr>
          <w:bCs/>
        </w:rPr>
        <w:t xml:space="preserve"> permits </w:t>
      </w:r>
      <w:r>
        <w:rPr>
          <w:bCs/>
        </w:rPr>
        <w:t>are</w:t>
      </w:r>
      <w:r w:rsidRPr="005C68A3">
        <w:rPr>
          <w:bCs/>
        </w:rPr>
        <w:t xml:space="preserve"> auctioned to the firms by the government. What would be the theoretical market price of these permits at auction? </w:t>
      </w:r>
      <w:r>
        <w:rPr>
          <w:bCs/>
        </w:rPr>
        <w:t xml:space="preserve"> </w:t>
      </w:r>
      <w:r w:rsidRPr="005C68A3">
        <w:rPr>
          <w:bCs/>
        </w:rPr>
        <w:t>How many permits would each firm buy? What would be the net costs</w:t>
      </w:r>
      <w:r>
        <w:rPr>
          <w:bCs/>
        </w:rPr>
        <w:t xml:space="preserve"> (</w:t>
      </w:r>
      <w:r w:rsidRPr="005C68A3">
        <w:rPr>
          <w:bCs/>
        </w:rPr>
        <w:t>abatement</w:t>
      </w:r>
      <w:r>
        <w:rPr>
          <w:bCs/>
        </w:rPr>
        <w:t xml:space="preserve"> cost + permit cost)</w:t>
      </w:r>
      <w:r w:rsidRPr="005C68A3">
        <w:rPr>
          <w:bCs/>
        </w:rPr>
        <w:t xml:space="preserve"> for each firm and for the industry</w:t>
      </w:r>
      <w:r>
        <w:rPr>
          <w:bCs/>
        </w:rPr>
        <w:t xml:space="preserve"> as a whole</w:t>
      </w:r>
      <w:r w:rsidRPr="005C68A3">
        <w:rPr>
          <w:bCs/>
        </w:rPr>
        <w:t>? What would be the government revenue generated by the auction?</w:t>
      </w:r>
      <w:r>
        <w:rPr>
          <w:bCs/>
        </w:rPr>
        <w:t xml:space="preserve">  </w:t>
      </w:r>
      <w:r w:rsidRPr="00CF033E">
        <w:t>Is this economically efficient? Why or why not?</w:t>
      </w:r>
    </w:p>
    <w:p w14:paraId="7D24F163" w14:textId="77777777" w:rsidR="00315212" w:rsidRDefault="00315212" w:rsidP="00315212">
      <w:pPr>
        <w:tabs>
          <w:tab w:val="left" w:pos="360"/>
        </w:tabs>
        <w:jc w:val="both"/>
        <w:rPr>
          <w:b/>
          <w:bCs/>
        </w:rPr>
      </w:pPr>
    </w:p>
    <w:p w14:paraId="0D4D6A24" w14:textId="77777777" w:rsidR="00315212" w:rsidRPr="00CF033E" w:rsidRDefault="00315212" w:rsidP="00315212">
      <w:pPr>
        <w:tabs>
          <w:tab w:val="left" w:pos="360"/>
        </w:tabs>
        <w:jc w:val="both"/>
      </w:pPr>
    </w:p>
    <w:p w14:paraId="6DED8E43" w14:textId="77777777" w:rsidR="00315212" w:rsidRDefault="00315212" w:rsidP="00315212">
      <w:r>
        <w:br w:type="page"/>
      </w:r>
    </w:p>
    <w:p w14:paraId="4D77A077" w14:textId="77777777" w:rsidR="00315212" w:rsidRPr="00581DC4" w:rsidRDefault="00315212" w:rsidP="00315212">
      <w:pPr>
        <w:tabs>
          <w:tab w:val="left" w:pos="360"/>
        </w:tabs>
        <w:jc w:val="both"/>
        <w:rPr>
          <w:bCs/>
        </w:rPr>
      </w:pPr>
      <w:r w:rsidRPr="00581DC4">
        <w:rPr>
          <w:bCs/>
        </w:rPr>
        <w:lastRenderedPageBreak/>
        <w:t xml:space="preserve">d.  What is the efficiency loss between the grandfathering </w:t>
      </w:r>
      <w:r>
        <w:rPr>
          <w:bCs/>
        </w:rPr>
        <w:t xml:space="preserve">(without trading) </w:t>
      </w:r>
      <w:r w:rsidRPr="00581DC4">
        <w:rPr>
          <w:bCs/>
        </w:rPr>
        <w:t>and auctioning scenarios? (</w:t>
      </w:r>
      <w:r w:rsidRPr="00581DC4">
        <w:rPr>
          <w:bCs/>
          <w:i/>
          <w:iCs/>
        </w:rPr>
        <w:t>Hint: it may be useful to construct a table illustrating the net costs in parts a – c</w:t>
      </w:r>
      <w:r w:rsidRPr="00581DC4">
        <w:rPr>
          <w:bCs/>
        </w:rPr>
        <w:t xml:space="preserve">). </w:t>
      </w:r>
      <w:r>
        <w:rPr>
          <w:bCs/>
        </w:rPr>
        <w:t xml:space="preserve"> </w:t>
      </w:r>
      <w:r w:rsidRPr="00581DC4">
        <w:rPr>
          <w:bCs/>
        </w:rPr>
        <w:t>How could the government make the auctioning system more politically favorable within the industry? In reality, why might the auctioning system not be as efficient as this theoretical example?</w:t>
      </w:r>
    </w:p>
    <w:p w14:paraId="0153E674" w14:textId="77777777" w:rsidR="00315212" w:rsidRDefault="00315212" w:rsidP="00315212">
      <w:pPr>
        <w:tabs>
          <w:tab w:val="left" w:pos="360"/>
        </w:tabs>
        <w:jc w:val="both"/>
        <w:rPr>
          <w:b/>
          <w:bCs/>
        </w:rPr>
      </w:pPr>
    </w:p>
    <w:p w14:paraId="0ABC8EDD" w14:textId="5F5BEDC3" w:rsidR="00315212" w:rsidRDefault="00315212" w:rsidP="00315212"/>
    <w:p w14:paraId="64BD2EAD" w14:textId="48B47EB6" w:rsidR="00F40977" w:rsidRDefault="00F40977" w:rsidP="00315212"/>
    <w:p w14:paraId="4F6DDA1E" w14:textId="44558E1C" w:rsidR="00F40977" w:rsidRDefault="00F40977" w:rsidP="00315212"/>
    <w:p w14:paraId="2139A084" w14:textId="3ACFA159" w:rsidR="00F40977" w:rsidRDefault="00F40977" w:rsidP="00315212"/>
    <w:p w14:paraId="4A6DB26A" w14:textId="6D62799A" w:rsidR="00F40977" w:rsidRDefault="00F40977" w:rsidP="00315212"/>
    <w:p w14:paraId="75DFF4C4" w14:textId="2BBDEBBB" w:rsidR="00F40977" w:rsidRDefault="00F40977" w:rsidP="00315212"/>
    <w:p w14:paraId="30092765" w14:textId="6A392BF3" w:rsidR="00F40977" w:rsidRDefault="00F40977" w:rsidP="00315212"/>
    <w:p w14:paraId="2E57F673" w14:textId="7F966633" w:rsidR="00F40977" w:rsidRDefault="00F40977" w:rsidP="00315212"/>
    <w:p w14:paraId="47DBBD38" w14:textId="53F6EF93" w:rsidR="00F40977" w:rsidRDefault="00F40977" w:rsidP="00315212"/>
    <w:p w14:paraId="4351B943" w14:textId="313D1788" w:rsidR="00F40977" w:rsidRDefault="00F40977" w:rsidP="00315212"/>
    <w:p w14:paraId="0FBC8E3B" w14:textId="4FA92E65" w:rsidR="00F40977" w:rsidRDefault="00F40977" w:rsidP="00315212"/>
    <w:p w14:paraId="2865C50A" w14:textId="6344DD22" w:rsidR="00F40977" w:rsidRDefault="00F40977" w:rsidP="00315212"/>
    <w:p w14:paraId="63E44CA6" w14:textId="485D5A57" w:rsidR="00F40977" w:rsidRDefault="00F40977" w:rsidP="00315212"/>
    <w:p w14:paraId="405F93DF" w14:textId="2DB8AACE" w:rsidR="00F40977" w:rsidRDefault="00F40977" w:rsidP="00315212"/>
    <w:p w14:paraId="207D5DAE" w14:textId="047FA293" w:rsidR="00F40977" w:rsidRDefault="00F40977" w:rsidP="00315212"/>
    <w:p w14:paraId="2F8C8405" w14:textId="3CB18A82" w:rsidR="00F40977" w:rsidRDefault="00F40977" w:rsidP="00315212"/>
    <w:p w14:paraId="021B7D24" w14:textId="739C6E5F" w:rsidR="00F40977" w:rsidRDefault="00F40977" w:rsidP="00315212"/>
    <w:p w14:paraId="5343175E" w14:textId="4FE44E6F" w:rsidR="00F40977" w:rsidRDefault="00F40977" w:rsidP="00315212"/>
    <w:p w14:paraId="04A1D7A3" w14:textId="4FDA3D7D" w:rsidR="00F40977" w:rsidRDefault="00F40977" w:rsidP="00315212"/>
    <w:p w14:paraId="0275C3DF" w14:textId="7AE80538" w:rsidR="00F40977" w:rsidRDefault="00F40977" w:rsidP="00315212"/>
    <w:p w14:paraId="321D32ED" w14:textId="25378923" w:rsidR="00F40977" w:rsidRDefault="00F40977" w:rsidP="00315212"/>
    <w:p w14:paraId="5E94D1CA" w14:textId="0E411691" w:rsidR="00F40977" w:rsidRDefault="00F40977" w:rsidP="00315212"/>
    <w:p w14:paraId="720B6687" w14:textId="3A694F8A" w:rsidR="00F40977" w:rsidRDefault="00F40977" w:rsidP="00315212"/>
    <w:p w14:paraId="751D3CC4" w14:textId="7DB13106" w:rsidR="00F40977" w:rsidRDefault="00F40977" w:rsidP="00315212"/>
    <w:p w14:paraId="11B29CE8" w14:textId="0C3A2F26" w:rsidR="00F40977" w:rsidRDefault="00F40977" w:rsidP="00315212"/>
    <w:p w14:paraId="2F2F877E" w14:textId="4D6DB993" w:rsidR="00F40977" w:rsidRDefault="00F40977" w:rsidP="00315212"/>
    <w:p w14:paraId="05751D37" w14:textId="78EE6E2A" w:rsidR="00F40977" w:rsidRDefault="00F40977" w:rsidP="00315212"/>
    <w:p w14:paraId="6E054162" w14:textId="5AAA3DD1" w:rsidR="00F40977" w:rsidRDefault="00F40977" w:rsidP="00315212"/>
    <w:p w14:paraId="50126672" w14:textId="6CF1165A" w:rsidR="00F40977" w:rsidRDefault="00F40977" w:rsidP="00315212"/>
    <w:p w14:paraId="77F36CF5" w14:textId="50A7F35B" w:rsidR="00F40977" w:rsidRDefault="00F40977" w:rsidP="00315212"/>
    <w:p w14:paraId="562FC9BE" w14:textId="025B5625" w:rsidR="00F40977" w:rsidRDefault="00F40977" w:rsidP="00315212"/>
    <w:p w14:paraId="05046DEF" w14:textId="15FA2EEA" w:rsidR="00F40977" w:rsidRDefault="00F40977" w:rsidP="00315212"/>
    <w:p w14:paraId="39E67D3F" w14:textId="5A5FB7F5" w:rsidR="00F40977" w:rsidRDefault="00F40977" w:rsidP="00315212"/>
    <w:p w14:paraId="252120E6" w14:textId="02F7EACE" w:rsidR="00F40977" w:rsidRDefault="00F40977" w:rsidP="00315212"/>
    <w:p w14:paraId="7BF78CBE" w14:textId="62DF3FCC" w:rsidR="00F40977" w:rsidRDefault="00F40977" w:rsidP="00315212"/>
    <w:p w14:paraId="299F5FBC" w14:textId="622874FA" w:rsidR="00F40977" w:rsidRDefault="00F40977" w:rsidP="00315212"/>
    <w:p w14:paraId="451C982D" w14:textId="7506CBC3" w:rsidR="00F40977" w:rsidRDefault="00F40977" w:rsidP="00315212"/>
    <w:p w14:paraId="20C3FABE" w14:textId="19770B17" w:rsidR="00F40977" w:rsidRDefault="00F40977" w:rsidP="00315212"/>
    <w:p w14:paraId="06F13073" w14:textId="77777777" w:rsidR="00F40977" w:rsidRDefault="00F40977" w:rsidP="00315212"/>
    <w:p w14:paraId="6055A64B" w14:textId="77777777" w:rsidR="00F40977" w:rsidRDefault="00F40977" w:rsidP="00F40977">
      <w:pPr>
        <w:tabs>
          <w:tab w:val="left" w:pos="360"/>
        </w:tabs>
        <w:jc w:val="both"/>
      </w:pPr>
      <w:r>
        <w:lastRenderedPageBreak/>
        <w:t>3</w:t>
      </w:r>
      <w:r w:rsidRPr="00D76CD7">
        <w:t>.</w:t>
      </w:r>
      <w:r>
        <w:t xml:space="preserve"> (Coase’s Theorem) </w:t>
      </w:r>
      <w:r w:rsidRPr="00D76CD7">
        <w:t xml:space="preserve">In a remote valley, two businesses share a waterway.  Tom’s Tomato Farm pumps water from a river and uses it to irrigate its fields.  The used water eventually flows back into the river, carrying some of the </w:t>
      </w:r>
      <w:r>
        <w:t>fertilizer</w:t>
      </w:r>
      <w:r w:rsidRPr="00D76CD7">
        <w:t xml:space="preserve"> that Tom applies to his crops.  </w:t>
      </w:r>
      <w:r>
        <w:t>Up to a point, more fertilizer helps increase Tom’s harvest.  Downstream, Jay’s Riverview Campground offers campsites to interested vacationers.  Fertilizer contamination of the river creates algae blooms that adversely affect Jay’s business.</w:t>
      </w:r>
    </w:p>
    <w:p w14:paraId="50D96A1B" w14:textId="77777777" w:rsidR="00F40977" w:rsidRDefault="00F40977" w:rsidP="00F40977"/>
    <w:p w14:paraId="3FC86600" w14:textId="77777777" w:rsidR="00F40977" w:rsidRDefault="00F40977" w:rsidP="00F40977">
      <w:r>
        <w:t>The functions describing the profits of each establishment are:</w:t>
      </w:r>
    </w:p>
    <w:p w14:paraId="05FDDFD3" w14:textId="77777777" w:rsidR="00F40977" w:rsidRDefault="00F40977" w:rsidP="00F40977"/>
    <w:p w14:paraId="7780629D" w14:textId="77777777" w:rsidR="00F40977" w:rsidRDefault="0089444D" w:rsidP="00F40977">
      <w:pPr>
        <w:ind w:left="720" w:firstLine="720"/>
      </w:pPr>
      <w:r w:rsidRPr="00D76CD7">
        <w:rPr>
          <w:noProof/>
          <w:position w:val="-12"/>
        </w:rPr>
        <w:object w:dxaOrig="4980" w:dyaOrig="380" w14:anchorId="28236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8.65pt;height:20pt;mso-width-percent:0;mso-height-percent:0;mso-width-percent:0;mso-height-percent:0" o:ole="">
            <v:imagedata r:id="rId9" o:title=""/>
          </v:shape>
          <o:OLEObject Type="Embed" ProgID="Equation.3" ShapeID="_x0000_i1025" DrawAspect="Content" ObjectID="_1706951043" r:id="rId10"/>
        </w:object>
      </w:r>
    </w:p>
    <w:p w14:paraId="13540D62" w14:textId="77777777" w:rsidR="00F40977" w:rsidRDefault="00F40977" w:rsidP="00F40977"/>
    <w:p w14:paraId="1A923541" w14:textId="77777777" w:rsidR="00F40977" w:rsidRDefault="00F40977" w:rsidP="00F40977">
      <w:r>
        <w:t>where the subscripts “T” and “J” refer to Tom’s and Jay’s places of business, respectively.  “F” represents the amount of fertilizer in the river generated by Tom.</w:t>
      </w:r>
    </w:p>
    <w:p w14:paraId="7611D17B" w14:textId="77777777" w:rsidR="00F40977" w:rsidRDefault="00F40977" w:rsidP="00F40977"/>
    <w:p w14:paraId="249E57D7" w14:textId="77777777" w:rsidR="00F40977" w:rsidRDefault="00F40977" w:rsidP="00F40977"/>
    <w:p w14:paraId="699CAC31" w14:textId="77777777" w:rsidR="00F40977" w:rsidRPr="00D76CD7" w:rsidRDefault="00F40977" w:rsidP="00F40977">
      <w:pPr>
        <w:ind w:left="720" w:hanging="720"/>
      </w:pPr>
      <w:r w:rsidRPr="00D76CD7">
        <w:t>(a)</w:t>
      </w:r>
      <w:r w:rsidRPr="00D76CD7">
        <w:tab/>
        <w:t>Derive the functions representing (</w:t>
      </w:r>
      <w:proofErr w:type="spellStart"/>
      <w:r w:rsidRPr="00D76CD7">
        <w:t>i</w:t>
      </w:r>
      <w:proofErr w:type="spellEnd"/>
      <w:r w:rsidRPr="00D76CD7">
        <w:t>) the marginal benefit of fertilizer to Tom and (ii) the marginal cost of fertilizer to J</w:t>
      </w:r>
      <w:r>
        <w:t xml:space="preserve">ay.  Plot them on the </w:t>
      </w:r>
      <w:r w:rsidRPr="00D76CD7">
        <w:t>graph</w:t>
      </w:r>
      <w:r>
        <w:t xml:space="preserve"> on the following page</w:t>
      </w:r>
      <w:r w:rsidRPr="00D76CD7">
        <w:t>.</w:t>
      </w:r>
    </w:p>
    <w:p w14:paraId="3A86D2E1" w14:textId="77777777" w:rsidR="00F40977" w:rsidRPr="00D76CD7" w:rsidRDefault="00F40977" w:rsidP="00F40977"/>
    <w:p w14:paraId="6154DDF9" w14:textId="77777777" w:rsidR="00F40977" w:rsidRDefault="00F40977" w:rsidP="00F40977"/>
    <w:p w14:paraId="0FD48A4D" w14:textId="77777777" w:rsidR="00F40977" w:rsidRPr="00D76CD7" w:rsidRDefault="00F40977" w:rsidP="00F40977">
      <w:pPr>
        <w:jc w:val="center"/>
      </w:pPr>
    </w:p>
    <w:p w14:paraId="67CA7493" w14:textId="77777777" w:rsidR="00F40977" w:rsidRPr="00D76CD7" w:rsidRDefault="00F40977" w:rsidP="00F40977"/>
    <w:p w14:paraId="5CE72BFA" w14:textId="77777777" w:rsidR="00F40977" w:rsidRPr="00D76CD7" w:rsidRDefault="00F40977" w:rsidP="00F40977"/>
    <w:p w14:paraId="2B8F0A56" w14:textId="77777777" w:rsidR="00F40977" w:rsidRPr="00D76CD7" w:rsidRDefault="00F40977" w:rsidP="00F40977"/>
    <w:p w14:paraId="298C4A07" w14:textId="77777777" w:rsidR="00F40977" w:rsidRDefault="00F40977" w:rsidP="00F40977">
      <w:pPr>
        <w:ind w:left="720" w:hanging="720"/>
      </w:pPr>
      <w:r>
        <w:rPr>
          <w:noProof/>
          <w:lang w:eastAsia="zh-CN"/>
        </w:rPr>
        <w:lastRenderedPageBreak/>
        <w:drawing>
          <wp:inline distT="0" distB="0" distL="0" distR="0" wp14:anchorId="18D7C391" wp14:editId="287653B0">
            <wp:extent cx="5486400" cy="4122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5486400" cy="4122420"/>
                    </a:xfrm>
                    <a:prstGeom prst="rect">
                      <a:avLst/>
                    </a:prstGeom>
                    <a:noFill/>
                    <a:ln w="9525">
                      <a:noFill/>
                      <a:miter lim="800000"/>
                      <a:headEnd/>
                      <a:tailEnd/>
                    </a:ln>
                  </pic:spPr>
                </pic:pic>
              </a:graphicData>
            </a:graphic>
          </wp:inline>
        </w:drawing>
      </w:r>
    </w:p>
    <w:p w14:paraId="0600BEA5" w14:textId="77777777" w:rsidR="00F40977" w:rsidRDefault="00F40977" w:rsidP="00F40977">
      <w:pPr>
        <w:ind w:left="720" w:hanging="720"/>
      </w:pPr>
    </w:p>
    <w:p w14:paraId="659E7A15" w14:textId="77777777" w:rsidR="00F40977" w:rsidRDefault="00F40977" w:rsidP="00F40977">
      <w:pPr>
        <w:ind w:left="720" w:hanging="720"/>
      </w:pPr>
    </w:p>
    <w:p w14:paraId="0BBE7609" w14:textId="77777777" w:rsidR="00F40977" w:rsidRDefault="00F40977" w:rsidP="00F40977">
      <w:pPr>
        <w:ind w:left="720" w:hanging="720"/>
      </w:pPr>
    </w:p>
    <w:p w14:paraId="24C2FB28" w14:textId="77777777" w:rsidR="00F40977" w:rsidRDefault="00F40977" w:rsidP="00F40977">
      <w:pPr>
        <w:ind w:left="720" w:hanging="720"/>
      </w:pPr>
    </w:p>
    <w:p w14:paraId="6729F6BC" w14:textId="77777777" w:rsidR="00F40977" w:rsidRDefault="00F40977" w:rsidP="00F40977">
      <w:pPr>
        <w:ind w:left="720" w:hanging="720"/>
      </w:pPr>
    </w:p>
    <w:p w14:paraId="4FEB75E5" w14:textId="77777777" w:rsidR="00F40977" w:rsidRDefault="00F40977" w:rsidP="00F40977">
      <w:pPr>
        <w:ind w:left="720" w:hanging="720"/>
      </w:pPr>
      <w:r>
        <w:br w:type="page"/>
      </w:r>
      <w:r>
        <w:lastRenderedPageBreak/>
        <w:t>(b)</w:t>
      </w:r>
      <w:r>
        <w:tab/>
        <w:t xml:space="preserve">Suppose that the existing law defines property rights that favor recreational users of waterways (e.g., campsites) at the expense of farmers.  A campsite can sue a polluting farmer for prohibitive damages if any pollution takes place, unless the affected </w:t>
      </w:r>
      <w:proofErr w:type="gramStart"/>
      <w:r>
        <w:t>parties</w:t>
      </w:r>
      <w:proofErr w:type="gramEnd"/>
      <w:r>
        <w:t xml:space="preserve"> consent to an alternative agreement.  Indicate (</w:t>
      </w:r>
      <w:proofErr w:type="spellStart"/>
      <w:r>
        <w:t>i</w:t>
      </w:r>
      <w:proofErr w:type="spellEnd"/>
      <w:r>
        <w:t xml:space="preserve">) the amount of pollution that takes place in this scenario, and (ii) the profits of Tom and Jay.  Assume that Jay has all the bargaining power (i.e., he captures the entire </w:t>
      </w:r>
      <w:proofErr w:type="spellStart"/>
      <w:r>
        <w:t>Coasean</w:t>
      </w:r>
      <w:proofErr w:type="spellEnd"/>
      <w:r>
        <w:t xml:space="preserve"> bargaining surplus).</w:t>
      </w:r>
    </w:p>
    <w:p w14:paraId="1716A5BD" w14:textId="77777777" w:rsidR="00F40977" w:rsidRPr="000B084E" w:rsidRDefault="00F40977" w:rsidP="00F40977">
      <w:pPr>
        <w:rPr>
          <w:i/>
        </w:rPr>
      </w:pPr>
    </w:p>
    <w:p w14:paraId="5AE10B71" w14:textId="77777777" w:rsidR="00F40977" w:rsidRDefault="00F40977" w:rsidP="00F40977"/>
    <w:p w14:paraId="0680C858" w14:textId="77777777" w:rsidR="00F40977" w:rsidRDefault="00F40977" w:rsidP="00F40977">
      <w:pPr>
        <w:ind w:left="720" w:hanging="720"/>
      </w:pPr>
    </w:p>
    <w:p w14:paraId="159286BA" w14:textId="77777777" w:rsidR="00F40977" w:rsidRDefault="00F40977" w:rsidP="00F40977">
      <w:pPr>
        <w:ind w:left="720" w:hanging="720"/>
      </w:pPr>
    </w:p>
    <w:p w14:paraId="31474E3C" w14:textId="77777777" w:rsidR="00F40977" w:rsidRDefault="00F40977" w:rsidP="00F40977">
      <w:pPr>
        <w:ind w:left="720" w:hanging="720"/>
      </w:pPr>
    </w:p>
    <w:p w14:paraId="17912446" w14:textId="77777777" w:rsidR="00F40977" w:rsidRDefault="00F40977" w:rsidP="00F40977">
      <w:pPr>
        <w:ind w:left="720" w:hanging="720"/>
      </w:pPr>
    </w:p>
    <w:p w14:paraId="3629480E" w14:textId="77777777" w:rsidR="00F40977" w:rsidRDefault="00F40977" w:rsidP="00F40977">
      <w:pPr>
        <w:ind w:left="720" w:hanging="720"/>
      </w:pPr>
    </w:p>
    <w:p w14:paraId="68BE0485" w14:textId="77777777" w:rsidR="00F40977" w:rsidRDefault="00F40977" w:rsidP="00F40977">
      <w:pPr>
        <w:ind w:left="720" w:hanging="720"/>
      </w:pPr>
    </w:p>
    <w:p w14:paraId="5CC04E70" w14:textId="77777777" w:rsidR="00F40977" w:rsidRDefault="00F40977" w:rsidP="00F40977">
      <w:pPr>
        <w:ind w:left="720" w:hanging="720"/>
      </w:pPr>
    </w:p>
    <w:p w14:paraId="588DFCA5" w14:textId="77777777" w:rsidR="00F40977" w:rsidRDefault="00F40977" w:rsidP="00F40977">
      <w:pPr>
        <w:ind w:left="720" w:hanging="720"/>
      </w:pPr>
    </w:p>
    <w:p w14:paraId="5A223D9A" w14:textId="77777777" w:rsidR="00F40977" w:rsidRDefault="00F40977" w:rsidP="00F40977">
      <w:pPr>
        <w:ind w:left="720" w:hanging="720"/>
      </w:pPr>
    </w:p>
    <w:p w14:paraId="6EA219DB" w14:textId="77777777" w:rsidR="00F40977" w:rsidRDefault="00F40977" w:rsidP="00F40977">
      <w:pPr>
        <w:ind w:left="720" w:hanging="720"/>
      </w:pPr>
    </w:p>
    <w:p w14:paraId="5BC6C963" w14:textId="77777777" w:rsidR="00F40977" w:rsidRDefault="00F40977" w:rsidP="00F40977">
      <w:pPr>
        <w:ind w:left="720" w:hanging="720"/>
      </w:pPr>
    </w:p>
    <w:p w14:paraId="7428CB48" w14:textId="77777777" w:rsidR="00F40977" w:rsidRDefault="00F40977" w:rsidP="00F40977">
      <w:pPr>
        <w:ind w:left="720" w:hanging="720"/>
      </w:pPr>
    </w:p>
    <w:p w14:paraId="5C0B6DB5" w14:textId="77777777" w:rsidR="00F40977" w:rsidRDefault="00F40977" w:rsidP="00F40977">
      <w:pPr>
        <w:ind w:left="720" w:hanging="720"/>
      </w:pPr>
    </w:p>
    <w:p w14:paraId="3D7CAFF7" w14:textId="77777777" w:rsidR="00F40977" w:rsidRDefault="00F40977" w:rsidP="00F40977">
      <w:pPr>
        <w:ind w:left="720" w:hanging="720"/>
      </w:pPr>
    </w:p>
    <w:p w14:paraId="73777031" w14:textId="77777777" w:rsidR="00F40977" w:rsidRDefault="00F40977" w:rsidP="00F40977">
      <w:pPr>
        <w:ind w:left="720" w:hanging="720"/>
      </w:pPr>
    </w:p>
    <w:p w14:paraId="4818035B" w14:textId="77777777" w:rsidR="00F40977" w:rsidRDefault="00F40977" w:rsidP="00F40977">
      <w:pPr>
        <w:ind w:left="720" w:hanging="720"/>
      </w:pPr>
      <w:r>
        <w:t>(c)</w:t>
      </w:r>
      <w:r>
        <w:tab/>
        <w:t>There exists a containment process for recapturing irrigation water in underground troughs and cleansing it of any leached fertilizer contaminants.  This technology, which can be purchased for a cost of $X, would prevent Tom’s operations from polluting the river at all (regardless of his choice of F).  Suppose property rights and bargaining power are defined as in (b).  What is the most Tom would be willing to pay to obtain this new process?</w:t>
      </w:r>
    </w:p>
    <w:p w14:paraId="5C45A820" w14:textId="77777777" w:rsidR="00F40977" w:rsidRDefault="00F40977" w:rsidP="00F40977"/>
    <w:p w14:paraId="774FCD4E" w14:textId="77777777" w:rsidR="00F40977" w:rsidRDefault="00F40977" w:rsidP="00F40977"/>
    <w:p w14:paraId="4B8428F0" w14:textId="77777777" w:rsidR="00F40977" w:rsidRDefault="00F40977" w:rsidP="00F40977">
      <w:pPr>
        <w:widowControl w:val="0"/>
        <w:tabs>
          <w:tab w:val="left" w:pos="220"/>
          <w:tab w:val="left" w:pos="720"/>
        </w:tabs>
        <w:autoSpaceDE w:val="0"/>
        <w:autoSpaceDN w:val="0"/>
        <w:adjustRightInd w:val="0"/>
        <w:spacing w:after="280"/>
      </w:pPr>
    </w:p>
    <w:p w14:paraId="518779C9" w14:textId="77777777" w:rsidR="00F40977" w:rsidRDefault="00F40977" w:rsidP="00F40977"/>
    <w:p w14:paraId="2B8608FD" w14:textId="77777777" w:rsidR="00F40977" w:rsidRDefault="00F40977" w:rsidP="00F40977"/>
    <w:p w14:paraId="1C12C90C" w14:textId="77777777" w:rsidR="00F40977" w:rsidRDefault="00F40977" w:rsidP="00F40977"/>
    <w:p w14:paraId="79107926" w14:textId="77777777" w:rsidR="00F40977" w:rsidRDefault="00F40977" w:rsidP="00F40977"/>
    <w:p w14:paraId="34AD534E" w14:textId="77777777" w:rsidR="00F40977" w:rsidRDefault="00F40977" w:rsidP="00F40977"/>
    <w:p w14:paraId="5302A91E" w14:textId="77777777" w:rsidR="00F40977" w:rsidRDefault="00F40977" w:rsidP="00F40977"/>
    <w:p w14:paraId="41F3E435" w14:textId="77777777" w:rsidR="00F40977" w:rsidRDefault="00F40977" w:rsidP="00F40977"/>
    <w:p w14:paraId="7A9538C5" w14:textId="77777777" w:rsidR="00F40977" w:rsidRDefault="00F40977" w:rsidP="00F40977"/>
    <w:p w14:paraId="77A5854C" w14:textId="77777777" w:rsidR="00F40977" w:rsidRDefault="00F40977" w:rsidP="00F40977"/>
    <w:p w14:paraId="70424858" w14:textId="77777777" w:rsidR="00F40977" w:rsidRDefault="00F40977" w:rsidP="00F40977"/>
    <w:p w14:paraId="215108AA" w14:textId="77777777" w:rsidR="00F40977" w:rsidRDefault="00F40977" w:rsidP="00F40977"/>
    <w:p w14:paraId="5FF73806" w14:textId="39DE5433" w:rsidR="0095010C" w:rsidRPr="00F40977" w:rsidRDefault="0095010C" w:rsidP="00F40977">
      <w:r>
        <w:lastRenderedPageBreak/>
        <w:t>5. (Pigouvian tax and uncertainty)</w:t>
      </w:r>
      <w:r w:rsidR="007E1508">
        <w:t xml:space="preserve"> </w:t>
      </w:r>
      <w:r w:rsidR="007E1508" w:rsidRPr="007E1508">
        <w:rPr>
          <w:b/>
          <w:bCs/>
          <w:color w:val="FF0000"/>
        </w:rPr>
        <w:t>AEM 5510 ONLY</w:t>
      </w:r>
      <w:r>
        <w:t xml:space="preserve">: </w:t>
      </w:r>
      <w:r w:rsidRPr="00B17372">
        <w:rPr>
          <w:bCs/>
        </w:rPr>
        <w:t>You’re a policy analyst for the Pie-in-the-Sky Think Tank in Washington</w:t>
      </w:r>
      <w:r>
        <w:rPr>
          <w:bCs/>
        </w:rPr>
        <w:t>, DC</w:t>
      </w:r>
      <w:r w:rsidRPr="00B17372">
        <w:rPr>
          <w:bCs/>
        </w:rPr>
        <w:t>. A prominent politician has asked you to determine what the efficient level of emissions would be for the electricity industry in the United States to cease its negative impact on climate change. Through some brilliant analysis, you’ve determined that the Marginal Damages from electricity CO</w:t>
      </w:r>
      <w:r w:rsidRPr="00BA2446">
        <w:rPr>
          <w:bCs/>
          <w:vertAlign w:val="subscript"/>
        </w:rPr>
        <w:t>2</w:t>
      </w:r>
      <w:r w:rsidRPr="00B17372">
        <w:rPr>
          <w:bCs/>
        </w:rPr>
        <w:t xml:space="preserve"> emissions are:</w:t>
      </w:r>
    </w:p>
    <w:p w14:paraId="2A2D2D3A" w14:textId="77777777" w:rsidR="0095010C" w:rsidRPr="00B17372" w:rsidRDefault="0095010C" w:rsidP="0095010C">
      <w:pPr>
        <w:tabs>
          <w:tab w:val="left" w:pos="360"/>
        </w:tabs>
        <w:jc w:val="both"/>
      </w:pPr>
    </w:p>
    <w:p w14:paraId="222CC4E4" w14:textId="77777777" w:rsidR="0095010C" w:rsidRPr="00B17372" w:rsidRDefault="0095010C" w:rsidP="0095010C">
      <w:pPr>
        <w:tabs>
          <w:tab w:val="left" w:pos="360"/>
        </w:tabs>
        <w:jc w:val="both"/>
        <w:rPr>
          <w:bCs/>
        </w:rPr>
      </w:pPr>
      <w:r w:rsidRPr="00B17372">
        <w:rPr>
          <w:bCs/>
        </w:rPr>
        <w:t>MD = 10+0.0075E</w:t>
      </w:r>
    </w:p>
    <w:p w14:paraId="2A8A28DC" w14:textId="77777777" w:rsidR="0095010C" w:rsidRPr="00B17372" w:rsidRDefault="0095010C" w:rsidP="0095010C">
      <w:pPr>
        <w:tabs>
          <w:tab w:val="left" w:pos="360"/>
        </w:tabs>
        <w:jc w:val="both"/>
        <w:rPr>
          <w:bCs/>
        </w:rPr>
      </w:pPr>
    </w:p>
    <w:p w14:paraId="114E4515" w14:textId="77777777" w:rsidR="0095010C" w:rsidRPr="00B17372" w:rsidRDefault="0095010C" w:rsidP="0095010C">
      <w:pPr>
        <w:tabs>
          <w:tab w:val="left" w:pos="360"/>
        </w:tabs>
        <w:jc w:val="both"/>
        <w:rPr>
          <w:bCs/>
        </w:rPr>
      </w:pPr>
      <w:r w:rsidRPr="00B17372">
        <w:rPr>
          <w:bCs/>
        </w:rPr>
        <w:t xml:space="preserve">and the marginal </w:t>
      </w:r>
      <w:r>
        <w:rPr>
          <w:bCs/>
        </w:rPr>
        <w:t>abatement cost for the</w:t>
      </w:r>
      <w:r w:rsidRPr="00B17372">
        <w:rPr>
          <w:bCs/>
        </w:rPr>
        <w:t xml:space="preserve"> industry are estimated to be:</w:t>
      </w:r>
    </w:p>
    <w:p w14:paraId="02BD0336" w14:textId="77777777" w:rsidR="0095010C" w:rsidRPr="00B17372" w:rsidRDefault="0095010C" w:rsidP="0095010C">
      <w:pPr>
        <w:tabs>
          <w:tab w:val="left" w:pos="360"/>
        </w:tabs>
        <w:jc w:val="both"/>
        <w:rPr>
          <w:bCs/>
        </w:rPr>
      </w:pPr>
    </w:p>
    <w:p w14:paraId="2830D428" w14:textId="77777777" w:rsidR="0095010C" w:rsidRPr="00B17372" w:rsidRDefault="0095010C" w:rsidP="0095010C">
      <w:pPr>
        <w:tabs>
          <w:tab w:val="left" w:pos="360"/>
        </w:tabs>
        <w:jc w:val="both"/>
        <w:rPr>
          <w:bCs/>
        </w:rPr>
      </w:pPr>
      <w:r>
        <w:rPr>
          <w:bCs/>
        </w:rPr>
        <w:t>MAC</w:t>
      </w:r>
      <w:r w:rsidRPr="00B17372">
        <w:rPr>
          <w:bCs/>
        </w:rPr>
        <w:t xml:space="preserve"> = 125 – 0.05E</w:t>
      </w:r>
    </w:p>
    <w:p w14:paraId="7447DC72" w14:textId="77777777" w:rsidR="0095010C" w:rsidRPr="00B17372" w:rsidRDefault="0095010C" w:rsidP="0095010C">
      <w:pPr>
        <w:tabs>
          <w:tab w:val="left" w:pos="360"/>
        </w:tabs>
        <w:jc w:val="both"/>
        <w:rPr>
          <w:bCs/>
        </w:rPr>
      </w:pPr>
    </w:p>
    <w:p w14:paraId="03E0F110" w14:textId="77777777" w:rsidR="0095010C" w:rsidRPr="00B17372" w:rsidRDefault="0095010C" w:rsidP="0095010C">
      <w:pPr>
        <w:tabs>
          <w:tab w:val="left" w:pos="360"/>
        </w:tabs>
        <w:jc w:val="both"/>
        <w:rPr>
          <w:bCs/>
        </w:rPr>
      </w:pPr>
      <w:r w:rsidRPr="00B17372">
        <w:rPr>
          <w:bCs/>
        </w:rPr>
        <w:t>where E = Million tons of CO</w:t>
      </w:r>
      <w:r w:rsidRPr="00BA2446">
        <w:rPr>
          <w:bCs/>
          <w:vertAlign w:val="subscript"/>
        </w:rPr>
        <w:t>2</w:t>
      </w:r>
      <w:r w:rsidRPr="00B17372">
        <w:rPr>
          <w:bCs/>
        </w:rPr>
        <w:t xml:space="preserve"> emissions per year, and </w:t>
      </w:r>
      <w:r>
        <w:rPr>
          <w:bCs/>
        </w:rPr>
        <w:t>MD/MAC</w:t>
      </w:r>
      <w:r w:rsidRPr="00B17372">
        <w:rPr>
          <w:bCs/>
        </w:rPr>
        <w:t xml:space="preserve"> are dollars per ton.</w:t>
      </w:r>
    </w:p>
    <w:p w14:paraId="678C98CD" w14:textId="77777777" w:rsidR="0095010C" w:rsidRPr="00B17372" w:rsidRDefault="0095010C" w:rsidP="0095010C">
      <w:pPr>
        <w:tabs>
          <w:tab w:val="left" w:pos="360"/>
        </w:tabs>
        <w:jc w:val="both"/>
        <w:rPr>
          <w:b/>
          <w:bCs/>
        </w:rPr>
      </w:pPr>
    </w:p>
    <w:p w14:paraId="17CECDD6" w14:textId="77777777" w:rsidR="0095010C" w:rsidRPr="00B17372" w:rsidRDefault="0095010C" w:rsidP="0095010C">
      <w:pPr>
        <w:tabs>
          <w:tab w:val="left" w:pos="360"/>
        </w:tabs>
        <w:jc w:val="both"/>
        <w:rPr>
          <w:bCs/>
        </w:rPr>
      </w:pPr>
      <w:r>
        <w:t xml:space="preserve">a.  </w:t>
      </w:r>
      <w:r w:rsidRPr="00B17372">
        <w:rPr>
          <w:bCs/>
        </w:rPr>
        <w:t xml:space="preserve">What is the efficient level of emissions, and the </w:t>
      </w:r>
      <w:r>
        <w:rPr>
          <w:bCs/>
        </w:rPr>
        <w:t>MD</w:t>
      </w:r>
      <w:r w:rsidRPr="00B17372">
        <w:rPr>
          <w:bCs/>
        </w:rPr>
        <w:t xml:space="preserve"> at that level?</w:t>
      </w:r>
    </w:p>
    <w:p w14:paraId="73BB4AA7" w14:textId="77777777" w:rsidR="0095010C" w:rsidRPr="00B17372" w:rsidRDefault="0095010C" w:rsidP="0095010C">
      <w:pPr>
        <w:tabs>
          <w:tab w:val="left" w:pos="360"/>
        </w:tabs>
        <w:jc w:val="both"/>
      </w:pPr>
    </w:p>
    <w:p w14:paraId="732BE68B" w14:textId="77777777" w:rsidR="0095010C" w:rsidRDefault="0095010C" w:rsidP="0095010C">
      <w:pPr>
        <w:tabs>
          <w:tab w:val="left" w:pos="360"/>
        </w:tabs>
        <w:jc w:val="both"/>
      </w:pPr>
    </w:p>
    <w:p w14:paraId="763868B1" w14:textId="77777777" w:rsidR="0095010C" w:rsidRDefault="0095010C" w:rsidP="0095010C">
      <w:pPr>
        <w:tabs>
          <w:tab w:val="left" w:pos="360"/>
        </w:tabs>
        <w:jc w:val="both"/>
      </w:pPr>
    </w:p>
    <w:p w14:paraId="6D15346D" w14:textId="77777777" w:rsidR="0095010C" w:rsidRDefault="0095010C" w:rsidP="0095010C">
      <w:pPr>
        <w:tabs>
          <w:tab w:val="left" w:pos="360"/>
        </w:tabs>
        <w:jc w:val="both"/>
      </w:pPr>
    </w:p>
    <w:p w14:paraId="6189299D" w14:textId="77777777" w:rsidR="0095010C" w:rsidRDefault="0095010C" w:rsidP="0095010C">
      <w:pPr>
        <w:tabs>
          <w:tab w:val="left" w:pos="360"/>
        </w:tabs>
        <w:jc w:val="both"/>
      </w:pPr>
    </w:p>
    <w:p w14:paraId="660E5B27" w14:textId="77777777" w:rsidR="0095010C" w:rsidRDefault="0095010C" w:rsidP="0095010C">
      <w:pPr>
        <w:tabs>
          <w:tab w:val="left" w:pos="360"/>
        </w:tabs>
        <w:jc w:val="both"/>
      </w:pPr>
    </w:p>
    <w:p w14:paraId="4FCBCF51" w14:textId="77777777" w:rsidR="0095010C" w:rsidRDefault="0095010C" w:rsidP="0095010C">
      <w:pPr>
        <w:tabs>
          <w:tab w:val="left" w:pos="360"/>
        </w:tabs>
        <w:jc w:val="both"/>
      </w:pPr>
    </w:p>
    <w:p w14:paraId="58DD42B2" w14:textId="77777777" w:rsidR="0095010C" w:rsidRPr="00B17372" w:rsidRDefault="0095010C" w:rsidP="0095010C">
      <w:pPr>
        <w:tabs>
          <w:tab w:val="left" w:pos="360"/>
        </w:tabs>
        <w:jc w:val="both"/>
      </w:pPr>
    </w:p>
    <w:p w14:paraId="3B549290" w14:textId="77777777" w:rsidR="0095010C" w:rsidRPr="00B17372" w:rsidRDefault="0095010C" w:rsidP="0095010C">
      <w:pPr>
        <w:tabs>
          <w:tab w:val="left" w:pos="360"/>
        </w:tabs>
        <w:jc w:val="both"/>
      </w:pPr>
    </w:p>
    <w:p w14:paraId="3687675E" w14:textId="77777777" w:rsidR="0095010C" w:rsidRPr="00B17372" w:rsidRDefault="0095010C" w:rsidP="0095010C">
      <w:pPr>
        <w:tabs>
          <w:tab w:val="left" w:pos="360"/>
        </w:tabs>
        <w:jc w:val="both"/>
        <w:rPr>
          <w:bCs/>
        </w:rPr>
      </w:pPr>
      <w:r>
        <w:rPr>
          <w:bCs/>
        </w:rPr>
        <w:t xml:space="preserve">b.  </w:t>
      </w:r>
      <w:r w:rsidRPr="00B17372">
        <w:rPr>
          <w:bCs/>
        </w:rPr>
        <w:t>Suppose the government wanted to regulate this market using a price-based instrument. What is the efficient level of a tax on emissions?</w:t>
      </w:r>
    </w:p>
    <w:p w14:paraId="03955ED0" w14:textId="77777777" w:rsidR="0095010C" w:rsidRPr="00B17372" w:rsidRDefault="0095010C" w:rsidP="0095010C">
      <w:pPr>
        <w:tabs>
          <w:tab w:val="left" w:pos="360"/>
        </w:tabs>
        <w:jc w:val="both"/>
      </w:pPr>
    </w:p>
    <w:p w14:paraId="146306FD" w14:textId="77777777" w:rsidR="0095010C" w:rsidRPr="00B17372" w:rsidRDefault="0095010C" w:rsidP="0095010C">
      <w:pPr>
        <w:tabs>
          <w:tab w:val="left" w:pos="360"/>
        </w:tabs>
        <w:jc w:val="both"/>
      </w:pPr>
    </w:p>
    <w:p w14:paraId="360FDEF1" w14:textId="77777777" w:rsidR="0095010C" w:rsidRPr="00B17372" w:rsidRDefault="0095010C" w:rsidP="0095010C">
      <w:pPr>
        <w:tabs>
          <w:tab w:val="left" w:pos="360"/>
        </w:tabs>
        <w:jc w:val="both"/>
      </w:pPr>
    </w:p>
    <w:p w14:paraId="19E8A4E3" w14:textId="77777777" w:rsidR="0095010C" w:rsidRPr="00B17372" w:rsidRDefault="0095010C" w:rsidP="0095010C">
      <w:pPr>
        <w:tabs>
          <w:tab w:val="left" w:pos="360"/>
        </w:tabs>
        <w:jc w:val="both"/>
      </w:pPr>
    </w:p>
    <w:p w14:paraId="0D0A4A12" w14:textId="77777777" w:rsidR="0095010C" w:rsidRPr="00B17372" w:rsidRDefault="0095010C" w:rsidP="0095010C">
      <w:pPr>
        <w:tabs>
          <w:tab w:val="left" w:pos="360"/>
        </w:tabs>
        <w:jc w:val="both"/>
      </w:pPr>
    </w:p>
    <w:p w14:paraId="5EC85174" w14:textId="77777777" w:rsidR="0095010C" w:rsidRPr="00B17372" w:rsidRDefault="0095010C" w:rsidP="0095010C">
      <w:pPr>
        <w:tabs>
          <w:tab w:val="left" w:pos="360"/>
        </w:tabs>
        <w:jc w:val="both"/>
      </w:pPr>
    </w:p>
    <w:p w14:paraId="45E9C2D4" w14:textId="77777777" w:rsidR="0095010C" w:rsidRPr="00B17372" w:rsidRDefault="0095010C" w:rsidP="0095010C">
      <w:pPr>
        <w:tabs>
          <w:tab w:val="left" w:pos="360"/>
        </w:tabs>
        <w:jc w:val="both"/>
      </w:pPr>
    </w:p>
    <w:p w14:paraId="33E42A3D" w14:textId="77777777" w:rsidR="0095010C" w:rsidRPr="00B17372" w:rsidRDefault="0095010C" w:rsidP="0095010C">
      <w:pPr>
        <w:tabs>
          <w:tab w:val="left" w:pos="360"/>
        </w:tabs>
        <w:jc w:val="both"/>
      </w:pPr>
    </w:p>
    <w:p w14:paraId="53353D3A" w14:textId="77777777" w:rsidR="0095010C" w:rsidRPr="00B17372" w:rsidRDefault="0095010C" w:rsidP="0095010C">
      <w:pPr>
        <w:tabs>
          <w:tab w:val="left" w:pos="360"/>
        </w:tabs>
        <w:jc w:val="both"/>
      </w:pPr>
    </w:p>
    <w:p w14:paraId="3C7AB675" w14:textId="77777777" w:rsidR="0095010C" w:rsidRPr="00B17372" w:rsidRDefault="0095010C" w:rsidP="0095010C">
      <w:pPr>
        <w:tabs>
          <w:tab w:val="left" w:pos="360"/>
        </w:tabs>
        <w:jc w:val="both"/>
      </w:pPr>
    </w:p>
    <w:p w14:paraId="4AB67EEB" w14:textId="77777777" w:rsidR="0095010C" w:rsidRPr="00B17372" w:rsidRDefault="0095010C" w:rsidP="0095010C">
      <w:pPr>
        <w:tabs>
          <w:tab w:val="left" w:pos="360"/>
        </w:tabs>
        <w:jc w:val="both"/>
      </w:pPr>
      <w:r w:rsidRPr="00B17372">
        <w:t xml:space="preserve">c.  </w:t>
      </w:r>
      <w:r w:rsidRPr="00B17372">
        <w:rPr>
          <w:bCs/>
        </w:rPr>
        <w:t xml:space="preserve">What if the government wanted to regulate this market using a quantity-based instrument? What is the appropriate level of an emission cap? </w:t>
      </w:r>
    </w:p>
    <w:p w14:paraId="562FE419" w14:textId="77777777" w:rsidR="0095010C" w:rsidRPr="00B17372" w:rsidRDefault="0095010C" w:rsidP="0095010C">
      <w:pPr>
        <w:tabs>
          <w:tab w:val="left" w:pos="360"/>
        </w:tabs>
        <w:jc w:val="both"/>
      </w:pPr>
    </w:p>
    <w:p w14:paraId="064E6E0C" w14:textId="77777777" w:rsidR="0095010C" w:rsidRPr="00B17372" w:rsidRDefault="0095010C" w:rsidP="0095010C">
      <w:pPr>
        <w:tabs>
          <w:tab w:val="left" w:pos="360"/>
        </w:tabs>
        <w:jc w:val="both"/>
      </w:pPr>
    </w:p>
    <w:p w14:paraId="09E08978" w14:textId="77777777" w:rsidR="0095010C" w:rsidRPr="00B17372" w:rsidRDefault="0095010C" w:rsidP="0095010C">
      <w:pPr>
        <w:tabs>
          <w:tab w:val="left" w:pos="360"/>
        </w:tabs>
        <w:jc w:val="both"/>
      </w:pPr>
    </w:p>
    <w:p w14:paraId="06068289" w14:textId="77777777" w:rsidR="0095010C" w:rsidRPr="00B17372" w:rsidRDefault="0095010C" w:rsidP="0095010C">
      <w:pPr>
        <w:tabs>
          <w:tab w:val="left" w:pos="360"/>
        </w:tabs>
        <w:jc w:val="both"/>
      </w:pPr>
    </w:p>
    <w:p w14:paraId="42CA6F40" w14:textId="77777777" w:rsidR="0095010C" w:rsidRDefault="0095010C" w:rsidP="0095010C">
      <w:pPr>
        <w:tabs>
          <w:tab w:val="left" w:pos="360"/>
        </w:tabs>
        <w:jc w:val="both"/>
      </w:pPr>
    </w:p>
    <w:p w14:paraId="6B1ACDE7" w14:textId="77777777" w:rsidR="0095010C" w:rsidRDefault="0095010C" w:rsidP="0095010C">
      <w:pPr>
        <w:tabs>
          <w:tab w:val="left" w:pos="360"/>
        </w:tabs>
        <w:jc w:val="both"/>
      </w:pPr>
    </w:p>
    <w:p w14:paraId="7E5A0715" w14:textId="77777777" w:rsidR="0095010C" w:rsidRDefault="0095010C" w:rsidP="0095010C">
      <w:pPr>
        <w:tabs>
          <w:tab w:val="left" w:pos="360"/>
        </w:tabs>
        <w:jc w:val="both"/>
      </w:pPr>
    </w:p>
    <w:p w14:paraId="5ECEADAF" w14:textId="77777777" w:rsidR="0095010C" w:rsidRPr="00B17372" w:rsidRDefault="0095010C" w:rsidP="0095010C">
      <w:pPr>
        <w:tabs>
          <w:tab w:val="left" w:pos="360"/>
        </w:tabs>
        <w:jc w:val="both"/>
        <w:rPr>
          <w:bCs/>
        </w:rPr>
      </w:pPr>
      <w:r w:rsidRPr="00B17372">
        <w:lastRenderedPageBreak/>
        <w:t xml:space="preserve">d.  </w:t>
      </w:r>
      <w:r w:rsidRPr="00B17372">
        <w:rPr>
          <w:bCs/>
        </w:rPr>
        <w:t>What is the efficiency difference between a price-based and quantity-based approach? (</w:t>
      </w:r>
      <w:proofErr w:type="gramStart"/>
      <w:r w:rsidRPr="00B17372">
        <w:rPr>
          <w:bCs/>
        </w:rPr>
        <w:t>ignore</w:t>
      </w:r>
      <w:proofErr w:type="gramEnd"/>
      <w:r w:rsidRPr="00B17372">
        <w:rPr>
          <w:bCs/>
        </w:rPr>
        <w:t xml:space="preserve"> any government revenue issues you may be tempted to include here.) </w:t>
      </w:r>
    </w:p>
    <w:p w14:paraId="39E9F28F" w14:textId="77777777" w:rsidR="0095010C" w:rsidRDefault="0095010C" w:rsidP="0095010C">
      <w:pPr>
        <w:tabs>
          <w:tab w:val="left" w:pos="360"/>
        </w:tabs>
        <w:jc w:val="both"/>
        <w:rPr>
          <w:b/>
          <w:bCs/>
        </w:rPr>
      </w:pPr>
    </w:p>
    <w:p w14:paraId="5F0B2593" w14:textId="77777777" w:rsidR="0095010C" w:rsidRDefault="0095010C" w:rsidP="0095010C">
      <w:pPr>
        <w:tabs>
          <w:tab w:val="left" w:pos="360"/>
        </w:tabs>
        <w:jc w:val="both"/>
        <w:rPr>
          <w:b/>
          <w:bCs/>
        </w:rPr>
      </w:pPr>
    </w:p>
    <w:p w14:paraId="49AD5922" w14:textId="77777777" w:rsidR="0095010C" w:rsidRDefault="0095010C" w:rsidP="0095010C">
      <w:pPr>
        <w:tabs>
          <w:tab w:val="left" w:pos="360"/>
        </w:tabs>
        <w:jc w:val="both"/>
        <w:rPr>
          <w:b/>
          <w:bCs/>
        </w:rPr>
      </w:pPr>
    </w:p>
    <w:p w14:paraId="1A415A4D" w14:textId="77777777" w:rsidR="0095010C" w:rsidRDefault="0095010C" w:rsidP="0095010C">
      <w:pPr>
        <w:tabs>
          <w:tab w:val="left" w:pos="360"/>
        </w:tabs>
        <w:jc w:val="both"/>
        <w:rPr>
          <w:b/>
          <w:bCs/>
        </w:rPr>
      </w:pPr>
    </w:p>
    <w:p w14:paraId="5831F37E" w14:textId="77777777" w:rsidR="0095010C" w:rsidRDefault="0095010C" w:rsidP="0095010C">
      <w:pPr>
        <w:tabs>
          <w:tab w:val="left" w:pos="360"/>
        </w:tabs>
        <w:jc w:val="both"/>
        <w:rPr>
          <w:b/>
          <w:bCs/>
        </w:rPr>
      </w:pPr>
    </w:p>
    <w:p w14:paraId="0F571978" w14:textId="77777777" w:rsidR="0095010C" w:rsidRDefault="0095010C" w:rsidP="0095010C">
      <w:pPr>
        <w:tabs>
          <w:tab w:val="left" w:pos="360"/>
        </w:tabs>
        <w:jc w:val="both"/>
      </w:pPr>
    </w:p>
    <w:p w14:paraId="1B78CB44" w14:textId="77777777" w:rsidR="0095010C" w:rsidRDefault="0095010C" w:rsidP="0095010C">
      <w:pPr>
        <w:tabs>
          <w:tab w:val="left" w:pos="360"/>
        </w:tabs>
        <w:jc w:val="both"/>
      </w:pPr>
    </w:p>
    <w:p w14:paraId="041AABCD" w14:textId="77777777" w:rsidR="0095010C" w:rsidRDefault="0095010C" w:rsidP="0095010C">
      <w:pPr>
        <w:tabs>
          <w:tab w:val="left" w:pos="360"/>
        </w:tabs>
        <w:jc w:val="both"/>
      </w:pPr>
    </w:p>
    <w:p w14:paraId="0E3D7E83" w14:textId="77777777" w:rsidR="0095010C" w:rsidRDefault="0095010C" w:rsidP="0095010C">
      <w:pPr>
        <w:tabs>
          <w:tab w:val="left" w:pos="360"/>
        </w:tabs>
        <w:jc w:val="both"/>
      </w:pPr>
    </w:p>
    <w:p w14:paraId="682B336A" w14:textId="77777777" w:rsidR="0095010C" w:rsidRDefault="0095010C" w:rsidP="0095010C">
      <w:pPr>
        <w:tabs>
          <w:tab w:val="left" w:pos="360"/>
        </w:tabs>
        <w:jc w:val="both"/>
      </w:pPr>
    </w:p>
    <w:p w14:paraId="5C6062D1" w14:textId="77777777" w:rsidR="0095010C" w:rsidRDefault="0095010C" w:rsidP="0095010C">
      <w:pPr>
        <w:tabs>
          <w:tab w:val="left" w:pos="360"/>
        </w:tabs>
        <w:jc w:val="both"/>
      </w:pPr>
    </w:p>
    <w:p w14:paraId="78BBC8AF" w14:textId="77777777" w:rsidR="0095010C" w:rsidRPr="00B17372" w:rsidRDefault="0095010C" w:rsidP="0095010C">
      <w:pPr>
        <w:tabs>
          <w:tab w:val="left" w:pos="360"/>
        </w:tabs>
        <w:jc w:val="both"/>
      </w:pPr>
    </w:p>
    <w:p w14:paraId="570EDCD5" w14:textId="77777777" w:rsidR="0095010C" w:rsidRPr="00B17372" w:rsidRDefault="0095010C" w:rsidP="0095010C">
      <w:pPr>
        <w:tabs>
          <w:tab w:val="left" w:pos="360"/>
        </w:tabs>
        <w:jc w:val="both"/>
        <w:rPr>
          <w:bCs/>
        </w:rPr>
      </w:pPr>
      <w:r w:rsidRPr="00B17372">
        <w:rPr>
          <w:bCs/>
        </w:rPr>
        <w:t xml:space="preserve">Now suppose that after the regulation was implemented, we discover, through further market analysis that the true </w:t>
      </w:r>
      <w:r>
        <w:rPr>
          <w:bCs/>
        </w:rPr>
        <w:t>MAC</w:t>
      </w:r>
      <w:r w:rsidRPr="00B17372">
        <w:rPr>
          <w:bCs/>
        </w:rPr>
        <w:t xml:space="preserve"> to the industry is</w:t>
      </w:r>
      <w:r>
        <w:rPr>
          <w:bCs/>
        </w:rPr>
        <w:t xml:space="preserve"> given by:</w:t>
      </w:r>
    </w:p>
    <w:p w14:paraId="703AA993" w14:textId="77777777" w:rsidR="0095010C" w:rsidRPr="00B17372" w:rsidRDefault="0095010C" w:rsidP="0095010C">
      <w:pPr>
        <w:tabs>
          <w:tab w:val="left" w:pos="360"/>
        </w:tabs>
        <w:jc w:val="both"/>
        <w:rPr>
          <w:bCs/>
        </w:rPr>
      </w:pPr>
    </w:p>
    <w:p w14:paraId="15885036" w14:textId="77777777" w:rsidR="0095010C" w:rsidRPr="00B17372" w:rsidRDefault="0095010C" w:rsidP="0095010C">
      <w:pPr>
        <w:tabs>
          <w:tab w:val="left" w:pos="360"/>
        </w:tabs>
        <w:jc w:val="both"/>
        <w:rPr>
          <w:bCs/>
        </w:rPr>
      </w:pPr>
      <w:r>
        <w:rPr>
          <w:bCs/>
        </w:rPr>
        <w:t>MAC</w:t>
      </w:r>
      <w:r w:rsidRPr="00B17372">
        <w:rPr>
          <w:bCs/>
        </w:rPr>
        <w:t xml:space="preserve"> = 110 – 0.05E</w:t>
      </w:r>
    </w:p>
    <w:p w14:paraId="2979D8FF" w14:textId="77777777" w:rsidR="0095010C" w:rsidRPr="00B17372" w:rsidRDefault="0095010C" w:rsidP="0095010C">
      <w:pPr>
        <w:tabs>
          <w:tab w:val="left" w:pos="360"/>
        </w:tabs>
        <w:jc w:val="both"/>
      </w:pPr>
    </w:p>
    <w:p w14:paraId="42867D03" w14:textId="77777777" w:rsidR="0095010C" w:rsidRPr="00B17372" w:rsidRDefault="0095010C" w:rsidP="0095010C">
      <w:pPr>
        <w:tabs>
          <w:tab w:val="left" w:pos="360"/>
        </w:tabs>
        <w:jc w:val="both"/>
      </w:pPr>
      <w:r>
        <w:t>e.</w:t>
      </w:r>
      <w:r w:rsidRPr="00B17372">
        <w:t xml:space="preserve"> Given this new estimate of </w:t>
      </w:r>
      <w:r>
        <w:t>MAC</w:t>
      </w:r>
      <w:r w:rsidRPr="00B17372">
        <w:t xml:space="preserve">, </w:t>
      </w:r>
      <w:r w:rsidRPr="00B17372">
        <w:rPr>
          <w:bCs/>
        </w:rPr>
        <w:t>what is the true efficient level of emissions in this market?</w:t>
      </w:r>
    </w:p>
    <w:p w14:paraId="3C76B5C8" w14:textId="77777777" w:rsidR="0095010C" w:rsidRDefault="0095010C" w:rsidP="0095010C">
      <w:pPr>
        <w:tabs>
          <w:tab w:val="left" w:pos="360"/>
        </w:tabs>
        <w:jc w:val="both"/>
      </w:pPr>
    </w:p>
    <w:p w14:paraId="31287D65" w14:textId="77777777" w:rsidR="0095010C" w:rsidRDefault="0095010C" w:rsidP="0095010C">
      <w:pPr>
        <w:tabs>
          <w:tab w:val="left" w:pos="360"/>
        </w:tabs>
        <w:jc w:val="both"/>
      </w:pPr>
    </w:p>
    <w:p w14:paraId="795F46F5" w14:textId="77777777" w:rsidR="0095010C" w:rsidRDefault="0095010C" w:rsidP="0095010C">
      <w:pPr>
        <w:tabs>
          <w:tab w:val="left" w:pos="360"/>
        </w:tabs>
        <w:jc w:val="both"/>
      </w:pPr>
    </w:p>
    <w:p w14:paraId="573218D8" w14:textId="77777777" w:rsidR="0095010C" w:rsidRDefault="0095010C" w:rsidP="0095010C">
      <w:pPr>
        <w:tabs>
          <w:tab w:val="left" w:pos="360"/>
        </w:tabs>
        <w:jc w:val="both"/>
      </w:pPr>
    </w:p>
    <w:p w14:paraId="37EFE96A" w14:textId="77777777" w:rsidR="0095010C" w:rsidRDefault="0095010C" w:rsidP="0095010C">
      <w:pPr>
        <w:tabs>
          <w:tab w:val="left" w:pos="360"/>
        </w:tabs>
        <w:jc w:val="both"/>
      </w:pPr>
    </w:p>
    <w:p w14:paraId="09DA6446" w14:textId="77777777" w:rsidR="0095010C" w:rsidRDefault="0095010C" w:rsidP="0095010C">
      <w:pPr>
        <w:tabs>
          <w:tab w:val="left" w:pos="360"/>
        </w:tabs>
        <w:jc w:val="both"/>
      </w:pPr>
    </w:p>
    <w:p w14:paraId="1A457FF6" w14:textId="77777777" w:rsidR="0095010C" w:rsidRDefault="0095010C" w:rsidP="0095010C">
      <w:pPr>
        <w:tabs>
          <w:tab w:val="left" w:pos="360"/>
        </w:tabs>
        <w:jc w:val="both"/>
      </w:pPr>
    </w:p>
    <w:p w14:paraId="774AD27C" w14:textId="77777777" w:rsidR="0095010C" w:rsidRPr="00B17372" w:rsidRDefault="0095010C" w:rsidP="0095010C">
      <w:pPr>
        <w:tabs>
          <w:tab w:val="left" w:pos="360"/>
        </w:tabs>
        <w:jc w:val="both"/>
      </w:pPr>
      <w:r w:rsidRPr="00B17372">
        <w:t xml:space="preserve">f.  </w:t>
      </w:r>
      <w:r w:rsidRPr="00B17372">
        <w:rPr>
          <w:bCs/>
        </w:rPr>
        <w:t>Relative to the ideal (given in (e)), what is the social loss associated with the price-based approach you</w:t>
      </w:r>
      <w:r w:rsidRPr="00B17372">
        <w:t xml:space="preserve"> </w:t>
      </w:r>
      <w:r w:rsidRPr="00B17372">
        <w:rPr>
          <w:bCs/>
        </w:rPr>
        <w:t>calculated in part (b)? Provide a quantitative answer and draw a graph showing this loss.</w:t>
      </w:r>
    </w:p>
    <w:p w14:paraId="0C79E240" w14:textId="77777777" w:rsidR="0095010C" w:rsidRPr="00B17372" w:rsidRDefault="0095010C" w:rsidP="0095010C">
      <w:pPr>
        <w:tabs>
          <w:tab w:val="left" w:pos="360"/>
        </w:tabs>
        <w:jc w:val="both"/>
      </w:pPr>
    </w:p>
    <w:p w14:paraId="3AE966D3" w14:textId="77777777" w:rsidR="0095010C" w:rsidRPr="00B17372" w:rsidRDefault="0095010C" w:rsidP="0095010C">
      <w:pPr>
        <w:tabs>
          <w:tab w:val="left" w:pos="360"/>
        </w:tabs>
        <w:jc w:val="both"/>
      </w:pPr>
    </w:p>
    <w:p w14:paraId="271A819F" w14:textId="77777777" w:rsidR="0095010C" w:rsidRPr="00B17372" w:rsidRDefault="0095010C" w:rsidP="0095010C">
      <w:pPr>
        <w:tabs>
          <w:tab w:val="left" w:pos="360"/>
        </w:tabs>
        <w:jc w:val="both"/>
      </w:pPr>
    </w:p>
    <w:p w14:paraId="3EEB89DA" w14:textId="77777777" w:rsidR="0095010C" w:rsidRPr="00B17372" w:rsidRDefault="0095010C" w:rsidP="0095010C">
      <w:pPr>
        <w:tabs>
          <w:tab w:val="left" w:pos="360"/>
        </w:tabs>
        <w:jc w:val="both"/>
      </w:pPr>
    </w:p>
    <w:p w14:paraId="6D1448E8" w14:textId="77777777" w:rsidR="0095010C" w:rsidRDefault="0095010C" w:rsidP="0095010C">
      <w:r>
        <w:br w:type="page"/>
      </w:r>
    </w:p>
    <w:p w14:paraId="3E3DEEE2" w14:textId="77777777" w:rsidR="0095010C" w:rsidRPr="00B17372" w:rsidRDefault="0095010C" w:rsidP="0095010C">
      <w:pPr>
        <w:tabs>
          <w:tab w:val="left" w:pos="360"/>
        </w:tabs>
        <w:jc w:val="both"/>
      </w:pPr>
      <w:r>
        <w:lastRenderedPageBreak/>
        <w:t xml:space="preserve">g.  </w:t>
      </w:r>
      <w:r w:rsidRPr="00B17372">
        <w:rPr>
          <w:bCs/>
        </w:rPr>
        <w:t xml:space="preserve">Relative to the ideal, what is the social loss associated with the quantity-based approach you calculated in part (c)? Provide a quantitative answer and draw a graph that shows this (you can use the same graph as part </w:t>
      </w:r>
      <w:proofErr w:type="spellStart"/>
      <w:r w:rsidRPr="00B17372">
        <w:rPr>
          <w:bCs/>
        </w:rPr>
        <w:t>f</w:t>
      </w:r>
      <w:proofErr w:type="spellEnd"/>
      <w:r w:rsidRPr="00B17372">
        <w:rPr>
          <w:bCs/>
        </w:rPr>
        <w:t>, just make sure you use coloring or hash marks to differentiate.)</w:t>
      </w:r>
    </w:p>
    <w:p w14:paraId="69021EA7" w14:textId="77777777" w:rsidR="0095010C" w:rsidRDefault="0095010C" w:rsidP="0095010C">
      <w:pPr>
        <w:tabs>
          <w:tab w:val="left" w:pos="360"/>
        </w:tabs>
        <w:jc w:val="both"/>
      </w:pPr>
      <w:r w:rsidRPr="00B17372">
        <w:t xml:space="preserve">  </w:t>
      </w:r>
    </w:p>
    <w:p w14:paraId="115EE29C" w14:textId="77777777" w:rsidR="0095010C" w:rsidRDefault="0095010C" w:rsidP="0095010C">
      <w:pPr>
        <w:tabs>
          <w:tab w:val="left" w:pos="360"/>
        </w:tabs>
        <w:jc w:val="both"/>
      </w:pPr>
    </w:p>
    <w:p w14:paraId="00282A68" w14:textId="77777777" w:rsidR="0095010C" w:rsidRDefault="0095010C" w:rsidP="0095010C">
      <w:pPr>
        <w:tabs>
          <w:tab w:val="left" w:pos="360"/>
        </w:tabs>
        <w:jc w:val="both"/>
      </w:pPr>
    </w:p>
    <w:p w14:paraId="1FEF7FF2" w14:textId="77777777" w:rsidR="0095010C" w:rsidRDefault="0095010C" w:rsidP="0095010C">
      <w:pPr>
        <w:tabs>
          <w:tab w:val="left" w:pos="360"/>
        </w:tabs>
        <w:jc w:val="both"/>
      </w:pPr>
    </w:p>
    <w:p w14:paraId="420C282E" w14:textId="77777777" w:rsidR="0095010C" w:rsidRDefault="0095010C" w:rsidP="0095010C">
      <w:pPr>
        <w:tabs>
          <w:tab w:val="left" w:pos="360"/>
        </w:tabs>
        <w:jc w:val="both"/>
      </w:pPr>
    </w:p>
    <w:p w14:paraId="188DE429" w14:textId="77777777" w:rsidR="00D24B3E" w:rsidRPr="002A6005" w:rsidRDefault="00D24B3E" w:rsidP="00F10945">
      <w:pPr>
        <w:widowControl w:val="0"/>
        <w:tabs>
          <w:tab w:val="left" w:pos="220"/>
          <w:tab w:val="left" w:pos="720"/>
        </w:tabs>
        <w:autoSpaceDE w:val="0"/>
        <w:autoSpaceDN w:val="0"/>
        <w:adjustRightInd w:val="0"/>
        <w:spacing w:after="280"/>
      </w:pPr>
    </w:p>
    <w:sectPr w:rsidR="00D24B3E" w:rsidRPr="002A6005" w:rsidSect="00BC556A">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AAD3" w14:textId="77777777" w:rsidR="0089444D" w:rsidRDefault="0089444D">
      <w:r>
        <w:separator/>
      </w:r>
    </w:p>
  </w:endnote>
  <w:endnote w:type="continuationSeparator" w:id="0">
    <w:p w14:paraId="58AFD937" w14:textId="77777777" w:rsidR="0089444D" w:rsidRDefault="00894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511"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8D0D"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0F8F"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39D">
      <w:rPr>
        <w:rStyle w:val="PageNumber"/>
        <w:noProof/>
      </w:rPr>
      <w:t>1</w:t>
    </w:r>
    <w:r>
      <w:rPr>
        <w:rStyle w:val="PageNumber"/>
      </w:rPr>
      <w:fldChar w:fldCharType="end"/>
    </w:r>
  </w:p>
  <w:p w14:paraId="4C6FA3B6"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1EBB" w14:textId="77777777" w:rsidR="0089444D" w:rsidRDefault="0089444D">
      <w:r>
        <w:separator/>
      </w:r>
    </w:p>
  </w:footnote>
  <w:footnote w:type="continuationSeparator" w:id="0">
    <w:p w14:paraId="0D03CE67" w14:textId="77777777" w:rsidR="0089444D" w:rsidRDefault="00894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5E3A"/>
    <w:multiLevelType w:val="hybridMultilevel"/>
    <w:tmpl w:val="F8C0A5B2"/>
    <w:lvl w:ilvl="0" w:tplc="4D448ABC">
      <w:start w:val="6"/>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93476E"/>
    <w:multiLevelType w:val="hybridMultilevel"/>
    <w:tmpl w:val="A5624BC6"/>
    <w:lvl w:ilvl="0" w:tplc="2A6A9612">
      <w:start w:val="1"/>
      <w:numFmt w:val="lowerLetter"/>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83771"/>
    <w:multiLevelType w:val="hybridMultilevel"/>
    <w:tmpl w:val="0CC2F314"/>
    <w:lvl w:ilvl="0" w:tplc="5026300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D896207"/>
    <w:multiLevelType w:val="hybridMultilevel"/>
    <w:tmpl w:val="5E5E983E"/>
    <w:lvl w:ilvl="0" w:tplc="8E609F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007F"/>
    <w:multiLevelType w:val="hybridMultilevel"/>
    <w:tmpl w:val="3694206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F57D53"/>
    <w:multiLevelType w:val="hybridMultilevel"/>
    <w:tmpl w:val="68F0540E"/>
    <w:lvl w:ilvl="0" w:tplc="FF6C69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77315"/>
    <w:multiLevelType w:val="hybridMultilevel"/>
    <w:tmpl w:val="7A688C6E"/>
    <w:lvl w:ilvl="0" w:tplc="2A462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46761"/>
    <w:multiLevelType w:val="hybridMultilevel"/>
    <w:tmpl w:val="E1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860"/>
    <w:multiLevelType w:val="hybridMultilevel"/>
    <w:tmpl w:val="C9E881E4"/>
    <w:lvl w:ilvl="0" w:tplc="B4FA7C5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1753F"/>
    <w:multiLevelType w:val="hybridMultilevel"/>
    <w:tmpl w:val="B9F80952"/>
    <w:lvl w:ilvl="0" w:tplc="F9EC7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52A17"/>
    <w:multiLevelType w:val="hybridMultilevel"/>
    <w:tmpl w:val="41A6115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11"/>
  </w:num>
  <w:num w:numId="6">
    <w:abstractNumId w:val="0"/>
  </w:num>
  <w:num w:numId="7">
    <w:abstractNumId w:val="9"/>
  </w:num>
  <w:num w:numId="8">
    <w:abstractNumId w:val="2"/>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1B0"/>
    <w:rsid w:val="000132FC"/>
    <w:rsid w:val="00065DF2"/>
    <w:rsid w:val="00090239"/>
    <w:rsid w:val="000A68C0"/>
    <w:rsid w:val="000D01C5"/>
    <w:rsid w:val="000F4C08"/>
    <w:rsid w:val="0010524B"/>
    <w:rsid w:val="001669BB"/>
    <w:rsid w:val="0018592E"/>
    <w:rsid w:val="001A7976"/>
    <w:rsid w:val="001B6B93"/>
    <w:rsid w:val="001B70E6"/>
    <w:rsid w:val="001C504B"/>
    <w:rsid w:val="001D0BD3"/>
    <w:rsid w:val="002046F2"/>
    <w:rsid w:val="00244FBC"/>
    <w:rsid w:val="00250C15"/>
    <w:rsid w:val="00261BB1"/>
    <w:rsid w:val="00275623"/>
    <w:rsid w:val="00292695"/>
    <w:rsid w:val="002A6005"/>
    <w:rsid w:val="002B4472"/>
    <w:rsid w:val="002D3934"/>
    <w:rsid w:val="002D3A08"/>
    <w:rsid w:val="002F0579"/>
    <w:rsid w:val="002F43C6"/>
    <w:rsid w:val="00315212"/>
    <w:rsid w:val="003213E4"/>
    <w:rsid w:val="00335B37"/>
    <w:rsid w:val="003450ED"/>
    <w:rsid w:val="0034533B"/>
    <w:rsid w:val="003800AE"/>
    <w:rsid w:val="0038353D"/>
    <w:rsid w:val="003871AF"/>
    <w:rsid w:val="003A7E12"/>
    <w:rsid w:val="003C0957"/>
    <w:rsid w:val="003D0926"/>
    <w:rsid w:val="003D460F"/>
    <w:rsid w:val="004141B0"/>
    <w:rsid w:val="00414631"/>
    <w:rsid w:val="00444E91"/>
    <w:rsid w:val="00454A22"/>
    <w:rsid w:val="00461245"/>
    <w:rsid w:val="00475843"/>
    <w:rsid w:val="00480198"/>
    <w:rsid w:val="00495CAD"/>
    <w:rsid w:val="004D64E5"/>
    <w:rsid w:val="004D659C"/>
    <w:rsid w:val="004E6457"/>
    <w:rsid w:val="00503210"/>
    <w:rsid w:val="00506497"/>
    <w:rsid w:val="00537175"/>
    <w:rsid w:val="0054020B"/>
    <w:rsid w:val="00542B32"/>
    <w:rsid w:val="0055006C"/>
    <w:rsid w:val="00580573"/>
    <w:rsid w:val="005A331C"/>
    <w:rsid w:val="005C3B49"/>
    <w:rsid w:val="005C5DB0"/>
    <w:rsid w:val="005E3009"/>
    <w:rsid w:val="005E6948"/>
    <w:rsid w:val="005E7B65"/>
    <w:rsid w:val="0062545A"/>
    <w:rsid w:val="00637B7F"/>
    <w:rsid w:val="00664D37"/>
    <w:rsid w:val="006A5F83"/>
    <w:rsid w:val="006B1823"/>
    <w:rsid w:val="006E3BE6"/>
    <w:rsid w:val="006F0588"/>
    <w:rsid w:val="006F2E2E"/>
    <w:rsid w:val="006F6615"/>
    <w:rsid w:val="007308DD"/>
    <w:rsid w:val="00732D1D"/>
    <w:rsid w:val="0074019C"/>
    <w:rsid w:val="0076078B"/>
    <w:rsid w:val="0077460D"/>
    <w:rsid w:val="0078145B"/>
    <w:rsid w:val="0078198F"/>
    <w:rsid w:val="00786D80"/>
    <w:rsid w:val="007A6F18"/>
    <w:rsid w:val="007D5E8A"/>
    <w:rsid w:val="007D6B1E"/>
    <w:rsid w:val="007E1508"/>
    <w:rsid w:val="00813482"/>
    <w:rsid w:val="00814660"/>
    <w:rsid w:val="0082211B"/>
    <w:rsid w:val="00834EB6"/>
    <w:rsid w:val="00836FE5"/>
    <w:rsid w:val="008512C8"/>
    <w:rsid w:val="00862967"/>
    <w:rsid w:val="00870C41"/>
    <w:rsid w:val="00876180"/>
    <w:rsid w:val="0089444D"/>
    <w:rsid w:val="008A45BF"/>
    <w:rsid w:val="00911249"/>
    <w:rsid w:val="009204F0"/>
    <w:rsid w:val="0095010C"/>
    <w:rsid w:val="00953C32"/>
    <w:rsid w:val="009C5098"/>
    <w:rsid w:val="009C6AFF"/>
    <w:rsid w:val="009C7717"/>
    <w:rsid w:val="009D2E56"/>
    <w:rsid w:val="009F6172"/>
    <w:rsid w:val="00A13884"/>
    <w:rsid w:val="00A1441F"/>
    <w:rsid w:val="00A227F1"/>
    <w:rsid w:val="00A4382D"/>
    <w:rsid w:val="00A8076F"/>
    <w:rsid w:val="00AA47C3"/>
    <w:rsid w:val="00AC24FF"/>
    <w:rsid w:val="00AE0844"/>
    <w:rsid w:val="00B02612"/>
    <w:rsid w:val="00B17372"/>
    <w:rsid w:val="00B20A97"/>
    <w:rsid w:val="00B22DEE"/>
    <w:rsid w:val="00B63B9F"/>
    <w:rsid w:val="00B650A8"/>
    <w:rsid w:val="00B7794A"/>
    <w:rsid w:val="00B80064"/>
    <w:rsid w:val="00B8739D"/>
    <w:rsid w:val="00B9523B"/>
    <w:rsid w:val="00B9537F"/>
    <w:rsid w:val="00BA14B6"/>
    <w:rsid w:val="00BA23D1"/>
    <w:rsid w:val="00BA2446"/>
    <w:rsid w:val="00BA2AFC"/>
    <w:rsid w:val="00BA30F1"/>
    <w:rsid w:val="00BB017E"/>
    <w:rsid w:val="00BB58AF"/>
    <w:rsid w:val="00BC556A"/>
    <w:rsid w:val="00BE56C3"/>
    <w:rsid w:val="00BE5D4B"/>
    <w:rsid w:val="00C02710"/>
    <w:rsid w:val="00C152CB"/>
    <w:rsid w:val="00C22BD8"/>
    <w:rsid w:val="00C30F21"/>
    <w:rsid w:val="00C425A1"/>
    <w:rsid w:val="00C462E2"/>
    <w:rsid w:val="00C8740F"/>
    <w:rsid w:val="00C926F7"/>
    <w:rsid w:val="00C92FC2"/>
    <w:rsid w:val="00CB24DC"/>
    <w:rsid w:val="00CB2F11"/>
    <w:rsid w:val="00CB69AD"/>
    <w:rsid w:val="00CD4BE0"/>
    <w:rsid w:val="00CD4D33"/>
    <w:rsid w:val="00CD4D99"/>
    <w:rsid w:val="00CE6A71"/>
    <w:rsid w:val="00D14D84"/>
    <w:rsid w:val="00D222DB"/>
    <w:rsid w:val="00D24B3E"/>
    <w:rsid w:val="00D41011"/>
    <w:rsid w:val="00D53512"/>
    <w:rsid w:val="00D53D1D"/>
    <w:rsid w:val="00D72873"/>
    <w:rsid w:val="00DB451C"/>
    <w:rsid w:val="00DE0BDB"/>
    <w:rsid w:val="00DF49CC"/>
    <w:rsid w:val="00DF4AA5"/>
    <w:rsid w:val="00E3029A"/>
    <w:rsid w:val="00E37F0F"/>
    <w:rsid w:val="00E44F86"/>
    <w:rsid w:val="00E55B21"/>
    <w:rsid w:val="00E8030B"/>
    <w:rsid w:val="00E83C34"/>
    <w:rsid w:val="00E95ACD"/>
    <w:rsid w:val="00EA3BEF"/>
    <w:rsid w:val="00EC747C"/>
    <w:rsid w:val="00EC7E84"/>
    <w:rsid w:val="00F10945"/>
    <w:rsid w:val="00F10B5F"/>
    <w:rsid w:val="00F353C3"/>
    <w:rsid w:val="00F40977"/>
    <w:rsid w:val="00F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DF07E"/>
  <w15:docId w15:val="{DE83B6D4-DD54-B144-BBE0-6BE94040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71AF"/>
    <w:pPr>
      <w:tabs>
        <w:tab w:val="center" w:pos="4320"/>
        <w:tab w:val="right" w:pos="8640"/>
      </w:tabs>
    </w:pPr>
  </w:style>
  <w:style w:type="character" w:styleId="PageNumber">
    <w:name w:val="page number"/>
    <w:basedOn w:val="DefaultParagraphFont"/>
    <w:rsid w:val="003871AF"/>
  </w:style>
  <w:style w:type="paragraph" w:styleId="FootnoteText">
    <w:name w:val="footnote text"/>
    <w:basedOn w:val="Normal"/>
    <w:semiHidden/>
    <w:rsid w:val="000132FC"/>
    <w:rPr>
      <w:sz w:val="20"/>
      <w:szCs w:val="20"/>
    </w:rPr>
  </w:style>
  <w:style w:type="character" w:styleId="FootnoteReference">
    <w:name w:val="footnote reference"/>
    <w:basedOn w:val="DefaultParagraphFont"/>
    <w:semiHidden/>
    <w:rsid w:val="000132FC"/>
    <w:rPr>
      <w:vertAlign w:val="superscript"/>
    </w:rPr>
  </w:style>
  <w:style w:type="paragraph" w:styleId="BalloonText">
    <w:name w:val="Balloon Text"/>
    <w:basedOn w:val="Normal"/>
    <w:link w:val="BalloonTextChar"/>
    <w:uiPriority w:val="99"/>
    <w:semiHidden/>
    <w:unhideWhenUsed/>
    <w:rsid w:val="00C8740F"/>
    <w:rPr>
      <w:rFonts w:ascii="Tahoma" w:hAnsi="Tahoma" w:cs="Tahoma"/>
      <w:sz w:val="16"/>
      <w:szCs w:val="16"/>
    </w:rPr>
  </w:style>
  <w:style w:type="character" w:customStyle="1" w:styleId="BalloonTextChar">
    <w:name w:val="Balloon Text Char"/>
    <w:basedOn w:val="DefaultParagraphFont"/>
    <w:link w:val="BalloonText"/>
    <w:uiPriority w:val="99"/>
    <w:semiHidden/>
    <w:rsid w:val="00C8740F"/>
    <w:rPr>
      <w:rFonts w:ascii="Tahoma" w:hAnsi="Tahoma" w:cs="Tahoma"/>
      <w:sz w:val="16"/>
      <w:szCs w:val="16"/>
    </w:rPr>
  </w:style>
  <w:style w:type="character" w:styleId="Hyperlink">
    <w:name w:val="Hyperlink"/>
    <w:basedOn w:val="DefaultParagraphFont"/>
    <w:uiPriority w:val="99"/>
    <w:unhideWhenUsed/>
    <w:rsid w:val="00911249"/>
    <w:rPr>
      <w:color w:val="0000FF" w:themeColor="hyperlink"/>
      <w:u w:val="single"/>
    </w:rPr>
  </w:style>
  <w:style w:type="character" w:styleId="FollowedHyperlink">
    <w:name w:val="FollowedHyperlink"/>
    <w:basedOn w:val="DefaultParagraphFont"/>
    <w:uiPriority w:val="99"/>
    <w:semiHidden/>
    <w:unhideWhenUsed/>
    <w:rsid w:val="00F51E6A"/>
    <w:rPr>
      <w:color w:val="800080" w:themeColor="followedHyperlink"/>
      <w:u w:val="single"/>
    </w:rPr>
  </w:style>
  <w:style w:type="paragraph" w:styleId="ListParagraph">
    <w:name w:val="List Paragraph"/>
    <w:basedOn w:val="Normal"/>
    <w:uiPriority w:val="34"/>
    <w:qFormat/>
    <w:rsid w:val="002A600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A227F1"/>
    <w:pPr>
      <w:tabs>
        <w:tab w:val="center" w:pos="4320"/>
        <w:tab w:val="right" w:pos="8640"/>
      </w:tabs>
    </w:pPr>
  </w:style>
  <w:style w:type="character" w:customStyle="1" w:styleId="HeaderChar">
    <w:name w:val="Header Char"/>
    <w:basedOn w:val="DefaultParagraphFont"/>
    <w:link w:val="Header"/>
    <w:uiPriority w:val="99"/>
    <w:rsid w:val="00A227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AF5F-550A-0243-AEB3-6F37BD89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7</vt:lpstr>
    </vt:vector>
  </TitlesOfParts>
  <Company>Duke University</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temp</dc:creator>
  <cp:lastModifiedBy>Ivan Rudik</cp:lastModifiedBy>
  <cp:revision>74</cp:revision>
  <cp:lastPrinted>2013-01-31T21:31:00Z</cp:lastPrinted>
  <dcterms:created xsi:type="dcterms:W3CDTF">2013-01-18T01:15:00Z</dcterms:created>
  <dcterms:modified xsi:type="dcterms:W3CDTF">2022-02-21T17:17:00Z</dcterms:modified>
</cp:coreProperties>
</file>