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7D" w:rsidRDefault="004701FD" w:rsidP="004701FD">
      <w:r w:rsidRPr="00185B1C">
        <w:rPr>
          <w:b/>
        </w:rPr>
        <w:t>Слайд 1:</w:t>
      </w:r>
      <w:r>
        <w:t xml:space="preserve"> Добрый день, меня зовут Макамбаев Талгат, студент группы ЭНМ-281003. Темой моей дипломной работы является </w:t>
      </w:r>
      <w:r w:rsidRPr="004701FD">
        <w:t>ОПТИМИЗАЦИЯ ЭНЕРГОСНАБЖЕНИЯ С ИСПОЛЬЗОВАНИЕМ МАШИННОГО ОБУЧЕНИЯ В МИКРОСЕТЯХ С РАСПРЕДЕЛЕННОЙ ГЕНЕРАЦИЕЙ НА ОСНОВЕ ВИЭ</w:t>
      </w:r>
      <w:r>
        <w:t>.</w:t>
      </w:r>
    </w:p>
    <w:p w:rsidR="004701FD" w:rsidRDefault="004701FD" w:rsidP="004701FD">
      <w:r w:rsidRPr="00185B1C">
        <w:rPr>
          <w:b/>
        </w:rPr>
        <w:t>Слайд 2:</w:t>
      </w:r>
      <w:r>
        <w:t xml:space="preserve"> Целью дипломного проекта является исследование технологий машинного обучения для систем управления энергоснабжением микросетей с распределенной генерацией на основе ВИЭ с целью оптимизации и повышения энергетической эффективности микроэнергосистем.</w:t>
      </w:r>
    </w:p>
    <w:p w:rsidR="004701FD" w:rsidRPr="00185B1C" w:rsidRDefault="004701FD" w:rsidP="004701FD">
      <w:pPr>
        <w:rPr>
          <w:b/>
        </w:rPr>
      </w:pPr>
      <w:r w:rsidRPr="00185B1C">
        <w:rPr>
          <w:b/>
        </w:rPr>
        <w:t xml:space="preserve">Слайд 3: </w:t>
      </w:r>
    </w:p>
    <w:p w:rsidR="004701FD" w:rsidRPr="004701FD" w:rsidRDefault="004701FD" w:rsidP="004701FD">
      <w:r w:rsidRPr="004701FD">
        <w:t>1. Анализ состояния микросетей в энергетике в настоящее время;</w:t>
      </w:r>
    </w:p>
    <w:p w:rsidR="004701FD" w:rsidRPr="004701FD" w:rsidRDefault="004701FD" w:rsidP="004701FD">
      <w:r w:rsidRPr="004701FD">
        <w:t>2. Рассмотрение и анализ существующих алгоритмов для прогнозирования генерации распределенных ВИЭ и нагрузки потребителей;</w:t>
      </w:r>
    </w:p>
    <w:p w:rsidR="004701FD" w:rsidRDefault="004701FD" w:rsidP="004701FD">
      <w:r w:rsidRPr="004701FD">
        <w:t>3. Исследование потенциала машинного обучения в системах управления микросетей с распределенной генерацией на основе ВИЭ.</w:t>
      </w:r>
    </w:p>
    <w:p w:rsidR="004701FD" w:rsidRDefault="004701FD" w:rsidP="004701FD">
      <w:r w:rsidRPr="00185B1C">
        <w:rPr>
          <w:b/>
        </w:rPr>
        <w:t>Слайд 4:</w:t>
      </w:r>
      <w:r>
        <w:t xml:space="preserve"> Энергетическая стратегия России на период до 2030 года </w:t>
      </w:r>
      <w:r w:rsidR="00185B1C">
        <w:t>разработана Министерством энергетики Российской Федерации.</w:t>
      </w:r>
    </w:p>
    <w:p w:rsidR="00185B1C" w:rsidRDefault="00185B1C" w:rsidP="004701FD">
      <w:r>
        <w:t>В соответствии с этим докладом, на данный момент энергетика находится на этапе перехода к инновационному развитию и формированию инфраструктуры новой экономики.</w:t>
      </w:r>
    </w:p>
    <w:p w:rsidR="00185B1C" w:rsidRDefault="00185B1C" w:rsidP="004701FD">
      <w:r>
        <w:t>Основными направления совершенствования энергетики являются:</w:t>
      </w:r>
    </w:p>
    <w:p w:rsidR="00185B1C" w:rsidRDefault="00185B1C" w:rsidP="00185B1C">
      <w:pPr>
        <w:pStyle w:val="a3"/>
        <w:numPr>
          <w:ilvl w:val="0"/>
          <w:numId w:val="2"/>
        </w:numPr>
      </w:pPr>
      <w:r>
        <w:t>Запуск новых механизмов поддержки ВИЭ;</w:t>
      </w:r>
    </w:p>
    <w:p w:rsidR="00185B1C" w:rsidRDefault="00185B1C" w:rsidP="00185B1C">
      <w:pPr>
        <w:pStyle w:val="a3"/>
        <w:numPr>
          <w:ilvl w:val="0"/>
          <w:numId w:val="2"/>
        </w:numPr>
      </w:pPr>
      <w:r>
        <w:t>Практическое создание системы лицензирования энергосбытовой деятельности;</w:t>
      </w:r>
    </w:p>
    <w:p w:rsidR="00185B1C" w:rsidRDefault="00185B1C" w:rsidP="00185B1C">
      <w:pPr>
        <w:pStyle w:val="a3"/>
        <w:numPr>
          <w:ilvl w:val="0"/>
          <w:numId w:val="2"/>
        </w:numPr>
      </w:pPr>
      <w:r>
        <w:t>Совершенствование систем перспективного развития и прогнозирования.</w:t>
      </w:r>
    </w:p>
    <w:p w:rsidR="00185B1C" w:rsidRDefault="00185B1C" w:rsidP="00185B1C">
      <w:r w:rsidRPr="00185B1C">
        <w:rPr>
          <w:b/>
        </w:rPr>
        <w:t>Слайд 5:</w:t>
      </w:r>
      <w:r>
        <w:t xml:space="preserve"> Последние несколько лет принимались законопроекты, направленные на развитие энергетики, несколько законопроектов прямо направлены на развитие микрогенерации.</w:t>
      </w:r>
    </w:p>
    <w:p w:rsidR="00185B1C" w:rsidRDefault="00B314D1" w:rsidP="00185B1C">
      <w:r w:rsidRPr="00B314D1">
        <w:rPr>
          <w:b/>
        </w:rPr>
        <w:t>Слайд 6:</w:t>
      </w:r>
      <w:r>
        <w:rPr>
          <w:b/>
        </w:rPr>
        <w:t xml:space="preserve"> </w:t>
      </w:r>
      <w:r>
        <w:t xml:space="preserve">Энерджинет </w:t>
      </w:r>
      <w:r w:rsidR="007B463A">
        <w:t>–</w:t>
      </w:r>
      <w:r>
        <w:t xml:space="preserve"> </w:t>
      </w:r>
      <w:r w:rsidR="007B463A">
        <w:t xml:space="preserve">Систематизация комплекса проектив и мероприятий, предложенных участниками рабочей группы </w:t>
      </w:r>
      <w:r w:rsidR="007B463A">
        <w:rPr>
          <w:lang w:val="en-US"/>
        </w:rPr>
        <w:t>EnergyNet</w:t>
      </w:r>
      <w:r w:rsidR="007B463A" w:rsidRPr="007B463A">
        <w:t xml:space="preserve"> </w:t>
      </w:r>
      <w:r w:rsidR="007B463A">
        <w:t>и экспертами.</w:t>
      </w:r>
    </w:p>
    <w:p w:rsidR="007B463A" w:rsidRDefault="007B463A" w:rsidP="00185B1C">
      <w:r>
        <w:t>Фокус проектов Энерджинет лежит на развитии распределительных сетей, интеллектуальной распределенной энергетике и потребительских сервисов.</w:t>
      </w:r>
    </w:p>
    <w:p w:rsidR="007B463A" w:rsidRDefault="007B463A" w:rsidP="00185B1C">
      <w:r>
        <w:t>В соответствии с планами Энерджинет, к 2035 объем выручки российских компаний на глобальном рынке разномасштабных комплексных систем и сервисов интеллектуальной энергетики не менее 40 млрд. долларов в год.</w:t>
      </w:r>
    </w:p>
    <w:p w:rsidR="007B463A" w:rsidRDefault="007B463A" w:rsidP="007B463A">
      <w:pPr>
        <w:spacing w:after="0"/>
        <w:rPr>
          <w:rFonts w:cs="Times New Roman"/>
        </w:rPr>
      </w:pPr>
      <w:r w:rsidRPr="007B463A">
        <w:rPr>
          <w:b/>
        </w:rPr>
        <w:t>Слайд 7:</w:t>
      </w:r>
      <w:r>
        <w:rPr>
          <w:b/>
        </w:rPr>
        <w:t xml:space="preserve"> </w:t>
      </w:r>
      <w:r w:rsidRPr="00973ADC">
        <w:rPr>
          <w:rFonts w:cs="Times New Roman"/>
        </w:rPr>
        <w:t>Традиционная структура электроэнергетических систем, заложенная еще в прошлом веке, уже исчерпывает свой потенциал в условиях новой экономики и прогрессивного развития информационных технологий. Централизованная архитектура построения энергосистем уже не может считаться самым эффективным и оптимальным вариантом устройства энергетики</w:t>
      </w:r>
    </w:p>
    <w:p w:rsidR="007B463A" w:rsidRDefault="007B463A" w:rsidP="007B463A">
      <w:pPr>
        <w:spacing w:after="0"/>
      </w:pPr>
      <w:r>
        <w:t>Ежегодный рост потр</w:t>
      </w:r>
      <w:r w:rsidR="00930ACF">
        <w:t>ебления электроэнергии (на слайде) и увеличивающиеся, из года в год, выбросы углекислого газа требуют изменений в централизованной архитектуре энергетики.</w:t>
      </w:r>
    </w:p>
    <w:p w:rsidR="00930ACF" w:rsidRDefault="00930ACF" w:rsidP="00930ACF">
      <w:pPr>
        <w:spacing w:after="0"/>
      </w:pPr>
      <w:r>
        <w:t>Горизонт развития энергетики значительно изменился в последние</w:t>
      </w:r>
      <w:r>
        <w:t xml:space="preserve"> десятиле</w:t>
      </w:r>
      <w:r>
        <w:t>тия. Текущие тренды развития можно за</w:t>
      </w:r>
      <w:r>
        <w:t>ключить в три основные направле</w:t>
      </w:r>
      <w:r>
        <w:t xml:space="preserve">ния: </w:t>
      </w:r>
    </w:p>
    <w:p w:rsidR="00930ACF" w:rsidRDefault="00930ACF" w:rsidP="00930ACF">
      <w:pPr>
        <w:spacing w:after="0"/>
      </w:pPr>
      <w:r>
        <w:t>•</w:t>
      </w:r>
      <w:r>
        <w:tab/>
        <w:t>Декарбонизация;</w:t>
      </w:r>
    </w:p>
    <w:p w:rsidR="00930ACF" w:rsidRDefault="00930ACF" w:rsidP="00930ACF">
      <w:pPr>
        <w:spacing w:after="0"/>
      </w:pPr>
      <w:r>
        <w:t>•</w:t>
      </w:r>
      <w:r>
        <w:tab/>
        <w:t>Децентрализация;</w:t>
      </w:r>
    </w:p>
    <w:p w:rsidR="00930ACF" w:rsidRDefault="00930ACF" w:rsidP="00930ACF">
      <w:pPr>
        <w:spacing w:after="0"/>
      </w:pPr>
      <w:r>
        <w:t>•</w:t>
      </w:r>
      <w:r>
        <w:tab/>
        <w:t>Цифровизация.</w:t>
      </w:r>
    </w:p>
    <w:p w:rsidR="00930ACF" w:rsidRDefault="00930ACF" w:rsidP="00930ACF">
      <w:pPr>
        <w:spacing w:after="0"/>
      </w:pPr>
      <w:r>
        <w:t>Каждый из этих направлений подразумевает уменьшение использования традиционных источников энергии, увеличение доли ген</w:t>
      </w:r>
      <w:r>
        <w:t>ерации ВИЭ и по</w:t>
      </w:r>
      <w:r>
        <w:t>вышение эффективности энергосистем.</w:t>
      </w:r>
    </w:p>
    <w:p w:rsidR="00930ACF" w:rsidRDefault="00930ACF" w:rsidP="00930ACF">
      <w:pPr>
        <w:spacing w:before="240" w:after="0"/>
      </w:pPr>
      <w:r w:rsidRPr="00930ACF">
        <w:rPr>
          <w:b/>
        </w:rPr>
        <w:lastRenderedPageBreak/>
        <w:t>Слайд 8:</w:t>
      </w:r>
      <w:r>
        <w:t xml:space="preserve"> </w:t>
      </w:r>
      <w:r w:rsidRPr="00930ACF">
        <w:t>Современное развитие энергетики идеа</w:t>
      </w:r>
      <w:r>
        <w:t>льно накладываются на технологи</w:t>
      </w:r>
      <w:r w:rsidRPr="00930ACF">
        <w:t xml:space="preserve">ческий прогресс в сфере ВИЭ и хранения энергии. Зеленые тарифы, гранты на развитие технологий и спонсирование тестовых проектов микросетей. На </w:t>
      </w:r>
      <w:r>
        <w:t>слайде</w:t>
      </w:r>
      <w:r w:rsidRPr="00930ACF">
        <w:t xml:space="preserve"> представлена динамика затрат ре</w:t>
      </w:r>
      <w:r>
        <w:t>гионов мира на развитие микросе</w:t>
      </w:r>
      <w:r w:rsidRPr="00930ACF">
        <w:t>тей и потенциальные затраты в будущем.</w:t>
      </w:r>
    </w:p>
    <w:p w:rsidR="004471F5" w:rsidRDefault="004471F5" w:rsidP="00930ACF">
      <w:pPr>
        <w:spacing w:before="240" w:after="0"/>
        <w:rPr>
          <w:rFonts w:cs="Times New Roman"/>
        </w:rPr>
      </w:pPr>
      <w:r w:rsidRPr="004471F5">
        <w:rPr>
          <w:b/>
        </w:rPr>
        <w:t>Слайд 9:</w:t>
      </w:r>
      <w:r>
        <w:rPr>
          <w:b/>
        </w:rPr>
        <w:t xml:space="preserve"> </w:t>
      </w:r>
      <w:r w:rsidRPr="00973ADC">
        <w:rPr>
          <w:rFonts w:cs="Times New Roman"/>
        </w:rPr>
        <w:t>Пилотные проекты микросетей существуют на всех континентах. На данный момент, в связи со статусом развивающейся технологии, микросети создаются в виде пилотных проектов.</w:t>
      </w:r>
    </w:p>
    <w:p w:rsidR="004471F5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В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Европе</w:t>
      </w:r>
      <w:r w:rsidRPr="00973ADC">
        <w:rPr>
          <w:rFonts w:cs="Times New Roman"/>
          <w:lang w:val="en-US"/>
        </w:rPr>
        <w:t xml:space="preserve">, </w:t>
      </w:r>
      <w:r w:rsidRPr="00973ADC">
        <w:rPr>
          <w:rFonts w:cs="Times New Roman"/>
        </w:rPr>
        <w:t>одним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из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проектов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по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развитию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микросетей</w:t>
      </w:r>
      <w:r w:rsidRPr="00973ADC">
        <w:rPr>
          <w:rFonts w:cs="Times New Roman"/>
          <w:lang w:val="en-US"/>
        </w:rPr>
        <w:t xml:space="preserve"> </w:t>
      </w:r>
      <w:r w:rsidRPr="00973ADC">
        <w:rPr>
          <w:rFonts w:cs="Times New Roman"/>
        </w:rPr>
        <w:t>является</w:t>
      </w:r>
      <w:r w:rsidRPr="00973ADC">
        <w:rPr>
          <w:rFonts w:cs="Times New Roman"/>
          <w:lang w:val="en-US"/>
        </w:rPr>
        <w:t xml:space="preserve"> PEGASUS (Promoting Effective Generation and Sustainable USes of electricity). </w:t>
      </w:r>
      <w:r w:rsidRPr="00973ADC">
        <w:rPr>
          <w:rFonts w:cs="Times New Roman"/>
        </w:rPr>
        <w:t>Он включает в себя 7 пилотных проектов, расположенных в различных частях европейского континента: Кипр, Франция, Мальта, Словения, Италия, Греция, Хорватия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 xml:space="preserve">Китай в быстром темпе запустил множество </w:t>
      </w:r>
      <w:r>
        <w:rPr>
          <w:rFonts w:cs="Times New Roman"/>
        </w:rPr>
        <w:t>проектов на основе микросетей.</w:t>
      </w:r>
      <w:r>
        <w:rPr>
          <w:rFonts w:cs="Times New Roman"/>
        </w:rPr>
        <w:t xml:space="preserve"> </w:t>
      </w:r>
      <w:r w:rsidRPr="00973ADC">
        <w:rPr>
          <w:rFonts w:cs="Times New Roman"/>
        </w:rPr>
        <w:t>Микросети имеют мощность от нескольких киловатт, до тысяч киловатт, как изолированные от центральной энергосети, так и присоединенные к ней.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45A4F">
        <w:rPr>
          <w:rFonts w:cs="Times New Roman"/>
          <w:b/>
        </w:rPr>
        <w:t>Слайд 10:</w:t>
      </w:r>
      <w:r>
        <w:rPr>
          <w:rFonts w:cs="Times New Roman"/>
          <w:b/>
        </w:rPr>
        <w:t xml:space="preserve"> </w:t>
      </w:r>
      <w:r w:rsidRPr="00973ADC">
        <w:rPr>
          <w:rFonts w:cs="Times New Roman"/>
        </w:rPr>
        <w:t>Одним из определений микросеть (</w:t>
      </w:r>
      <w:r w:rsidRPr="00973ADC">
        <w:rPr>
          <w:rFonts w:cs="Times New Roman"/>
          <w:lang w:val="en-US"/>
        </w:rPr>
        <w:t>Microgrid</w:t>
      </w:r>
      <w:r w:rsidRPr="00973ADC">
        <w:rPr>
          <w:rFonts w:cs="Times New Roman"/>
        </w:rPr>
        <w:t>) является — «Группа взаимосвязанных нагрузок и распределенных энергоресурсов, в четко определенных границах энергосистемы, которая ведет себя как управляемое звено в центральной энергосистеме. Микросеть имеет возможность работать как часть центральной энергосистемы, так и независимо в «островном» режиме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Из-за значительной зависимости</w:t>
      </w:r>
      <w:r>
        <w:rPr>
          <w:rFonts w:cs="Times New Roman"/>
        </w:rPr>
        <w:t xml:space="preserve"> ВИЭ</w:t>
      </w:r>
      <w:r w:rsidRPr="00973ADC">
        <w:rPr>
          <w:rFonts w:cs="Times New Roman"/>
        </w:rPr>
        <w:t xml:space="preserve"> от погодных условий и времени суток, во многих случаях также используют </w:t>
      </w:r>
      <w:r>
        <w:rPr>
          <w:rFonts w:cs="Times New Roman"/>
        </w:rPr>
        <w:t>дизельные генераторы и накопители энергии</w:t>
      </w:r>
      <w:r w:rsidRPr="00973ADC">
        <w:rPr>
          <w:rFonts w:cs="Times New Roman"/>
        </w:rPr>
        <w:t xml:space="preserve">. </w:t>
      </w:r>
      <w:r>
        <w:rPr>
          <w:rFonts w:cs="Times New Roman"/>
        </w:rPr>
        <w:t xml:space="preserve">Часто </w:t>
      </w:r>
      <w:r w:rsidRPr="00973ADC">
        <w:rPr>
          <w:rFonts w:cs="Times New Roman"/>
        </w:rPr>
        <w:t>используется несколько различных источников энергии, что позволяет увеличить надежность энергоснабжения.</w:t>
      </w:r>
    </w:p>
    <w:p w:rsidR="00945A4F" w:rsidRDefault="00945A4F" w:rsidP="00930AC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 xml:space="preserve">Микросети являются ключевой частью </w:t>
      </w:r>
      <w:r w:rsidRPr="00973ADC">
        <w:rPr>
          <w:rFonts w:cs="Times New Roman"/>
          <w:lang w:val="en-US"/>
        </w:rPr>
        <w:t>Smart</w:t>
      </w:r>
      <w:r w:rsidRPr="00973ADC">
        <w:rPr>
          <w:rFonts w:cs="Times New Roman"/>
        </w:rPr>
        <w:t xml:space="preserve"> </w:t>
      </w:r>
      <w:r w:rsidRPr="00973ADC">
        <w:rPr>
          <w:rFonts w:cs="Times New Roman"/>
          <w:lang w:val="en-US"/>
        </w:rPr>
        <w:t>Grid</w:t>
      </w:r>
      <w:r w:rsidRPr="00973ADC">
        <w:rPr>
          <w:rFonts w:cs="Times New Roman"/>
        </w:rPr>
        <w:t>, они необходимы для улучшения энергоэффективности и надежности, а также для создания возможности работы без подключения к центральной энергосистеме.</w:t>
      </w:r>
    </w:p>
    <w:p w:rsidR="00F63F57" w:rsidRPr="00EE1975" w:rsidRDefault="00F63F57" w:rsidP="00EE1975">
      <w:pPr>
        <w:spacing w:before="240" w:after="0"/>
        <w:rPr>
          <w:rFonts w:cs="Times New Roman"/>
        </w:rPr>
      </w:pPr>
      <w:r>
        <w:rPr>
          <w:rFonts w:cs="Times New Roman"/>
        </w:rPr>
        <w:t>Схема систему управления микросетью изображена на рисунке справа.</w:t>
      </w:r>
    </w:p>
    <w:p w:rsidR="00945A4F" w:rsidRDefault="00EE1975" w:rsidP="00EE1975">
      <w:pPr>
        <w:spacing w:before="240" w:after="0"/>
        <w:rPr>
          <w:rFonts w:cs="Times New Roman"/>
        </w:rPr>
      </w:pPr>
      <w:r w:rsidRPr="00EE1975">
        <w:rPr>
          <w:rFonts w:cs="Times New Roman"/>
        </w:rPr>
        <w:t xml:space="preserve">В основе </w:t>
      </w:r>
      <w:r>
        <w:rPr>
          <w:rFonts w:cs="Times New Roman"/>
        </w:rPr>
        <w:t>управления микросистемы</w:t>
      </w:r>
      <w:r w:rsidRPr="00EE1975">
        <w:rPr>
          <w:rFonts w:cs="Times New Roman"/>
        </w:rPr>
        <w:t xml:space="preserve"> лежит </w:t>
      </w:r>
      <w:r w:rsidR="00ED5A22">
        <w:rPr>
          <w:rFonts w:cs="Times New Roman"/>
        </w:rPr>
        <w:t>система управления распредели</w:t>
      </w:r>
      <w:r w:rsidR="00ED5A22" w:rsidRPr="00EE1975">
        <w:rPr>
          <w:rFonts w:cs="Times New Roman"/>
        </w:rPr>
        <w:t>тельными сетями</w:t>
      </w:r>
      <w:r w:rsidR="00ED5A22" w:rsidRPr="00EE1975">
        <w:rPr>
          <w:rFonts w:cs="Times New Roman"/>
        </w:rPr>
        <w:t xml:space="preserve"> </w:t>
      </w:r>
      <w:r w:rsidR="00ED5A22">
        <w:rPr>
          <w:rFonts w:cs="Times New Roman"/>
        </w:rPr>
        <w:t>(</w:t>
      </w:r>
      <w:r w:rsidR="00ED5A22" w:rsidRPr="00EE1975">
        <w:rPr>
          <w:rFonts w:cs="Times New Roman"/>
        </w:rPr>
        <w:t>DMS</w:t>
      </w:r>
      <w:r w:rsidRPr="00EE1975">
        <w:rPr>
          <w:rFonts w:cs="Times New Roman"/>
        </w:rPr>
        <w:t>) — система принятия решения и контроля над потоками энергии в энергосистеме. В DMS входит система диспетчерского управления и сбора данных (SCADA). Вспомогательные сис</w:t>
      </w:r>
      <w:r>
        <w:rPr>
          <w:rFonts w:cs="Times New Roman"/>
        </w:rPr>
        <w:t>темы DMS включают в себя систему</w:t>
      </w:r>
      <w:r w:rsidRPr="00EE1975">
        <w:rPr>
          <w:rFonts w:cs="Times New Roman"/>
        </w:rPr>
        <w:t xml:space="preserve"> управления отключ</w:t>
      </w:r>
      <w:r>
        <w:rPr>
          <w:rFonts w:cs="Times New Roman"/>
        </w:rPr>
        <w:t>ениями (OMS) и геоинформационную</w:t>
      </w:r>
      <w:r w:rsidRPr="00EE1975">
        <w:rPr>
          <w:rFonts w:cs="Times New Roman"/>
        </w:rPr>
        <w:t xml:space="preserve"> систем</w:t>
      </w:r>
      <w:r>
        <w:rPr>
          <w:rFonts w:cs="Times New Roman"/>
        </w:rPr>
        <w:t>у</w:t>
      </w:r>
      <w:r w:rsidRPr="00EE1975">
        <w:rPr>
          <w:rFonts w:cs="Times New Roman"/>
        </w:rPr>
        <w:t xml:space="preserve"> (GIS). </w:t>
      </w:r>
    </w:p>
    <w:p w:rsidR="00DD1EF3" w:rsidRDefault="00DD1EF3" w:rsidP="00EE1975">
      <w:pPr>
        <w:spacing w:before="240" w:after="0"/>
        <w:rPr>
          <w:rFonts w:cs="Times New Roman"/>
        </w:rPr>
      </w:pPr>
      <w:r w:rsidRPr="00DD1EF3">
        <w:rPr>
          <w:rFonts w:cs="Times New Roman"/>
          <w:b/>
        </w:rPr>
        <w:t>Слайд 11:</w:t>
      </w:r>
      <w:r>
        <w:rPr>
          <w:rFonts w:cs="Times New Roman"/>
        </w:rPr>
        <w:t xml:space="preserve"> </w:t>
      </w:r>
    </w:p>
    <w:p w:rsidR="00DD1EF3" w:rsidRDefault="00DD1EF3" w:rsidP="00EE1975">
      <w:pPr>
        <w:spacing w:before="240" w:after="0"/>
        <w:rPr>
          <w:rFonts w:cs="Times New Roman"/>
        </w:rPr>
      </w:pPr>
      <w:r w:rsidRPr="00DD1EF3">
        <w:rPr>
          <w:rFonts w:cs="Times New Roman"/>
        </w:rPr>
        <w:t>Обычно, системы управления микросетью раздел</w:t>
      </w:r>
      <w:r>
        <w:rPr>
          <w:rFonts w:cs="Times New Roman"/>
        </w:rPr>
        <w:t>ены на аппаратную и про</w:t>
      </w:r>
      <w:r w:rsidRPr="00DD1EF3">
        <w:rPr>
          <w:rFonts w:cs="Times New Roman"/>
        </w:rPr>
        <w:t>граммную части. Аппаратная часть представляет собой все управляющее оборудование, а также управляющие и измерительные цепи. Программная часть представляет собой программное об</w:t>
      </w:r>
      <w:r>
        <w:rPr>
          <w:rFonts w:cs="Times New Roman"/>
        </w:rPr>
        <w:t>еспечение, которое управляет ап</w:t>
      </w:r>
      <w:r w:rsidRPr="00DD1EF3">
        <w:rPr>
          <w:rFonts w:cs="Times New Roman"/>
        </w:rPr>
        <w:t>паратным уровнем и обрабатывает п</w:t>
      </w:r>
      <w:r>
        <w:rPr>
          <w:rFonts w:cs="Times New Roman"/>
        </w:rPr>
        <w:t>оступающую информацию для приня</w:t>
      </w:r>
      <w:r w:rsidRPr="00DD1EF3">
        <w:rPr>
          <w:rFonts w:cs="Times New Roman"/>
        </w:rPr>
        <w:t xml:space="preserve">тия решений. Как изображено на </w:t>
      </w:r>
      <w:r>
        <w:rPr>
          <w:rFonts w:cs="Times New Roman"/>
        </w:rPr>
        <w:t>слайде, система SCADA является проме</w:t>
      </w:r>
      <w:r w:rsidRPr="00DD1EF3">
        <w:rPr>
          <w:rFonts w:cs="Times New Roman"/>
        </w:rPr>
        <w:t>жуточным звеном между управляющим контроллером и информационными системами, с которыми может вза</w:t>
      </w:r>
      <w:r>
        <w:rPr>
          <w:rFonts w:cs="Times New Roman"/>
        </w:rPr>
        <w:t>имодействовать пользователь.</w:t>
      </w:r>
    </w:p>
    <w:p w:rsidR="00DD1EF3" w:rsidRDefault="00DD1EF3" w:rsidP="00EE1975">
      <w:pPr>
        <w:spacing w:before="240" w:after="0"/>
        <w:rPr>
          <w:rFonts w:cs="Times New Roman"/>
        </w:rPr>
      </w:pPr>
      <w:r w:rsidRPr="00DD1EF3">
        <w:rPr>
          <w:rFonts w:cs="Times New Roman"/>
          <w:b/>
        </w:rPr>
        <w:t>Слайд 12:</w:t>
      </w:r>
      <w:r w:rsidR="00CC57A1">
        <w:rPr>
          <w:rFonts w:cs="Times New Roman"/>
          <w:b/>
        </w:rPr>
        <w:t xml:space="preserve"> К</w:t>
      </w:r>
      <w:r w:rsidR="00CC57A1" w:rsidRPr="00CC57A1">
        <w:rPr>
          <w:rFonts w:cs="Times New Roman"/>
        </w:rPr>
        <w:t>ласс методов искусственного интеллекта, характерной чертой которых является не прямое решение задачи, а обучение в процессе применения решений множества сходных задач.</w:t>
      </w:r>
    </w:p>
    <w:p w:rsidR="00CC57A1" w:rsidRDefault="00D620C2" w:rsidP="00EE1975">
      <w:pPr>
        <w:spacing w:before="240" w:after="0"/>
        <w:rPr>
          <w:rFonts w:cs="Times New Roman"/>
        </w:rPr>
      </w:pPr>
      <w:r w:rsidRPr="00D620C2">
        <w:rPr>
          <w:rFonts w:cs="Times New Roman"/>
        </w:rPr>
        <w:lastRenderedPageBreak/>
        <w:t>Многие методы индуктивного обучения разрабатывались как альтернатива классическим статистическим подходам. Многие методы тесно связаны с извлечением информации</w:t>
      </w:r>
      <w:r>
        <w:rPr>
          <w:rFonts w:cs="Times New Roman"/>
        </w:rPr>
        <w:t xml:space="preserve"> и интеллектуальным анализом данных.</w:t>
      </w:r>
    </w:p>
    <w:p w:rsidR="00D620C2" w:rsidRDefault="00D620C2" w:rsidP="00EE1975">
      <w:pPr>
        <w:spacing w:before="240" w:after="0"/>
        <w:rPr>
          <w:rFonts w:cs="Times New Roman"/>
        </w:rPr>
      </w:pPr>
      <w:r w:rsidRPr="00D620C2">
        <w:rPr>
          <w:rFonts w:cs="Times New Roman"/>
        </w:rPr>
        <w:t>Классические задачи, решаемые с помощью машинного обучения</w:t>
      </w:r>
      <w:r>
        <w:rPr>
          <w:rFonts w:cs="Times New Roman"/>
        </w:rPr>
        <w:t>:</w:t>
      </w:r>
    </w:p>
    <w:p w:rsidR="00D620C2" w:rsidRDefault="00D620C2" w:rsidP="00EE1975">
      <w:pPr>
        <w:spacing w:before="240" w:after="0"/>
        <w:rPr>
          <w:rFonts w:cs="Times New Roman"/>
        </w:rPr>
      </w:pPr>
      <w:r>
        <w:rPr>
          <w:rFonts w:cs="Times New Roman"/>
        </w:rPr>
        <w:t>Классификация, Прогнозирование, Кластеризация и пр.</w:t>
      </w:r>
    </w:p>
    <w:p w:rsidR="0033616B" w:rsidRDefault="0033616B" w:rsidP="0033616B">
      <w:pPr>
        <w:spacing w:before="240" w:after="0"/>
        <w:rPr>
          <w:rFonts w:cs="Times New Roman"/>
          <w:b/>
        </w:rPr>
      </w:pPr>
      <w:r w:rsidRPr="0033616B">
        <w:rPr>
          <w:rFonts w:cs="Times New Roman"/>
          <w:b/>
        </w:rPr>
        <w:t xml:space="preserve">Слайд 13: </w:t>
      </w:r>
    </w:p>
    <w:p w:rsidR="00FD2CDF" w:rsidRDefault="00FD2CDF" w:rsidP="0033616B">
      <w:pPr>
        <w:spacing w:before="240" w:after="0"/>
        <w:rPr>
          <w:rFonts w:cs="Times New Roman"/>
        </w:rPr>
      </w:pPr>
      <w:r w:rsidRPr="00FD2CDF">
        <w:rPr>
          <w:rFonts w:cs="Times New Roman"/>
        </w:rPr>
        <w:t xml:space="preserve">Эффективная работа микросети зависит от алгоритма, на основе которого принимаются те или иные решения. Более простые алгоритмы полагаются на текущее состояние системы и принимают решения, которые эффективны на данный момент. Пример такого алгоритма представлен </w:t>
      </w:r>
      <w:r>
        <w:rPr>
          <w:rFonts w:cs="Times New Roman"/>
        </w:rPr>
        <w:t>в правой части слайда.</w:t>
      </w:r>
    </w:p>
    <w:p w:rsidR="00FD2CDF" w:rsidRDefault="00FD2CDF" w:rsidP="0033616B">
      <w:pPr>
        <w:spacing w:before="240" w:after="0"/>
        <w:rPr>
          <w:rFonts w:cs="Times New Roman"/>
        </w:rPr>
      </w:pPr>
      <w:r>
        <w:rPr>
          <w:rFonts w:cs="Times New Roman"/>
        </w:rPr>
        <w:t xml:space="preserve">Главным преимуществом управления без машинного обучения – это дешевизна разработки и скромные требования к оборудованию. </w:t>
      </w:r>
      <w:r w:rsidRPr="00973ADC">
        <w:rPr>
          <w:rFonts w:cs="Times New Roman"/>
        </w:rPr>
        <w:t>Все действия являются реакцией на текущие события.</w:t>
      </w:r>
    </w:p>
    <w:p w:rsidR="00FD2CDF" w:rsidRPr="00FD2CDF" w:rsidRDefault="00FD2CDF" w:rsidP="0033616B">
      <w:pPr>
        <w:spacing w:before="240" w:after="0"/>
        <w:rPr>
          <w:rFonts w:cs="Times New Roman"/>
        </w:rPr>
      </w:pPr>
      <w:r>
        <w:rPr>
          <w:rFonts w:cs="Times New Roman"/>
        </w:rPr>
        <w:t>Управление энергоснабжением с использованием машинного обучения позволяет системе заранее планировать свою работу и совершать проактивные действия. Это в свою очередь, требует большого количества данных для обучения моделей и достаточно мощное оборудование для расчетов.</w:t>
      </w:r>
    </w:p>
    <w:p w:rsidR="00FD2CDF" w:rsidRDefault="00FD2CDF" w:rsidP="0033616B">
      <w:pPr>
        <w:spacing w:before="240" w:after="0"/>
        <w:rPr>
          <w:rFonts w:cs="Times New Roman"/>
        </w:rPr>
      </w:pPr>
      <w:r w:rsidRPr="00FD2CDF">
        <w:rPr>
          <w:rFonts w:cs="Times New Roman"/>
          <w:b/>
        </w:rPr>
        <w:t>Слайд 14:</w:t>
      </w:r>
      <w:r>
        <w:rPr>
          <w:rFonts w:cs="Times New Roman"/>
        </w:rPr>
        <w:t xml:space="preserve"> </w:t>
      </w:r>
    </w:p>
    <w:p w:rsidR="00FD2CDF" w:rsidRDefault="00FD2CDF" w:rsidP="00FD2CDF">
      <w:pPr>
        <w:spacing w:before="240" w:after="0"/>
        <w:rPr>
          <w:rFonts w:cs="Times New Roman"/>
        </w:rPr>
      </w:pPr>
      <w:r w:rsidRPr="0033616B">
        <w:rPr>
          <w:rFonts w:cs="Times New Roman"/>
        </w:rPr>
        <w:t>Основная функция, которую будет выполнять машинное обучение — это прогнозирование генерации ВИЭ и нагрузки потребителей.</w:t>
      </w:r>
    </w:p>
    <w:p w:rsidR="00CB6E40" w:rsidRDefault="00CB6E40" w:rsidP="00FD2CDF">
      <w:pPr>
        <w:spacing w:before="240" w:after="0"/>
        <w:rPr>
          <w:rFonts w:cs="Times New Roman"/>
        </w:rPr>
      </w:pPr>
      <w:r>
        <w:rPr>
          <w:rFonts w:cs="Times New Roman"/>
        </w:rPr>
        <w:t>Для этого, необходим более сложный алгоритм, позволяющий задействовать нейронные сети в процессе управления микросетью.</w:t>
      </w:r>
    </w:p>
    <w:p w:rsidR="0072731B" w:rsidRPr="0033616B" w:rsidRDefault="0072731B" w:rsidP="00FD2CD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Общая концепция подхода — это цикл, высчитывающий оптимальное распределение энергии, в зависим</w:t>
      </w:r>
      <w:r>
        <w:rPr>
          <w:rFonts w:cs="Times New Roman"/>
        </w:rPr>
        <w:t>ости от входящих переменных.</w:t>
      </w:r>
    </w:p>
    <w:p w:rsidR="00FD2CDF" w:rsidRDefault="00CB6E40" w:rsidP="0033616B">
      <w:pPr>
        <w:spacing w:before="240" w:after="0"/>
        <w:rPr>
          <w:rFonts w:cs="Times New Roman"/>
        </w:rPr>
      </w:pPr>
      <w:r w:rsidRPr="00CB6E40">
        <w:rPr>
          <w:rFonts w:cs="Times New Roman"/>
          <w:b/>
        </w:rPr>
        <w:t>Слайд 15:</w:t>
      </w:r>
      <w:r>
        <w:rPr>
          <w:rFonts w:cs="Times New Roman"/>
          <w:b/>
        </w:rPr>
        <w:t xml:space="preserve"> </w:t>
      </w:r>
    </w:p>
    <w:p w:rsidR="001163D0" w:rsidRDefault="001163D0" w:rsidP="001163D0">
      <w:pPr>
        <w:spacing w:before="240" w:after="0"/>
        <w:rPr>
          <w:rFonts w:cs="Times New Roman"/>
        </w:rPr>
      </w:pPr>
      <w:r w:rsidRPr="0033616B">
        <w:rPr>
          <w:rFonts w:cs="Times New Roman"/>
        </w:rPr>
        <w:t>Прогнозирование в микросети необходимо для определения того, сколько энергии из контролируемых источ</w:t>
      </w:r>
      <w:r>
        <w:rPr>
          <w:rFonts w:cs="Times New Roman"/>
        </w:rPr>
        <w:t>ников энергии, таких как дизель</w:t>
      </w:r>
      <w:r w:rsidRPr="0033616B">
        <w:rPr>
          <w:rFonts w:cs="Times New Roman"/>
        </w:rPr>
        <w:t>ных генераторов, микротурбин или газо</w:t>
      </w:r>
      <w:r>
        <w:rPr>
          <w:rFonts w:cs="Times New Roman"/>
        </w:rPr>
        <w:t>вых турбин, будет необходимо ис</w:t>
      </w:r>
      <w:r w:rsidRPr="0033616B">
        <w:rPr>
          <w:rFonts w:cs="Times New Roman"/>
        </w:rPr>
        <w:t xml:space="preserve">пользовать. </w:t>
      </w:r>
    </w:p>
    <w:p w:rsidR="00CB6E40" w:rsidRDefault="001163D0" w:rsidP="0033616B">
      <w:pPr>
        <w:spacing w:before="240" w:after="0"/>
        <w:rPr>
          <w:rFonts w:cs="Times New Roman"/>
        </w:rPr>
      </w:pPr>
      <w:r>
        <w:rPr>
          <w:rFonts w:cs="Times New Roman"/>
        </w:rPr>
        <w:t xml:space="preserve">Было рассмотрено несколько алгоритмов для прогнозирования, наиболее подходящим из них оказался поддтип рекуррентных нейронных сетей </w:t>
      </w:r>
      <w:r>
        <w:rPr>
          <w:rFonts w:cs="Times New Roman"/>
          <w:lang w:val="en-US"/>
        </w:rPr>
        <w:t>LSTM</w:t>
      </w:r>
      <w:r w:rsidRPr="001163D0">
        <w:rPr>
          <w:rFonts w:cs="Times New Roman"/>
        </w:rPr>
        <w:t xml:space="preserve">. </w:t>
      </w:r>
    </w:p>
    <w:p w:rsidR="0072731B" w:rsidRPr="0072731B" w:rsidRDefault="0072731B" w:rsidP="0033616B">
      <w:pPr>
        <w:spacing w:before="240" w:after="0"/>
        <w:rPr>
          <w:rFonts w:cs="Times New Roman"/>
          <w:b/>
        </w:rPr>
      </w:pPr>
      <w:r w:rsidRPr="0072731B">
        <w:rPr>
          <w:rFonts w:cs="Times New Roman"/>
          <w:b/>
        </w:rPr>
        <w:t>Слайд 16:</w:t>
      </w:r>
    </w:p>
    <w:p w:rsidR="0072731B" w:rsidRDefault="0072731B" w:rsidP="0033616B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 xml:space="preserve">Линейное программирование — это метод достижения лучшего решения (максимизация прибыли или минимизация затрат) математической модели, требования которой определены линейными уравнениями. </w:t>
      </w:r>
    </w:p>
    <w:p w:rsidR="009C5C5F" w:rsidRPr="001163D0" w:rsidRDefault="009C5C5F" w:rsidP="009C5C5F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t>В простейшем виде задача линейного программирования состоит из</w:t>
      </w:r>
      <w:r>
        <w:rPr>
          <w:rFonts w:cs="Times New Roman"/>
        </w:rPr>
        <w:t xml:space="preserve"> нескольких необходимых условий (и дальше по рисунку на слайде)</w:t>
      </w:r>
    </w:p>
    <w:p w:rsidR="0072731B" w:rsidRDefault="0072731B" w:rsidP="0033616B">
      <w:pPr>
        <w:spacing w:before="240" w:after="0"/>
        <w:rPr>
          <w:rFonts w:cs="Times New Roman"/>
        </w:rPr>
      </w:pPr>
      <w:r w:rsidRPr="00973ADC">
        <w:rPr>
          <w:rFonts w:cs="Times New Roman"/>
        </w:rPr>
        <w:lastRenderedPageBreak/>
        <w:t>Линейное программирование является идеальным решением проблемы на текущем шаге, так как оно позволяет получить самое оптимальное решение задачи с ми</w:t>
      </w:r>
      <w:r>
        <w:rPr>
          <w:rFonts w:cs="Times New Roman"/>
        </w:rPr>
        <w:t>нимальными расчетными затратами используя заранее спрогнозированные величины.</w:t>
      </w:r>
    </w:p>
    <w:p w:rsidR="009C5C5F" w:rsidRPr="009C5C5F" w:rsidRDefault="009C5C5F" w:rsidP="0033616B">
      <w:pPr>
        <w:spacing w:before="240" w:after="0"/>
        <w:rPr>
          <w:rFonts w:cs="Times New Roman"/>
          <w:b/>
        </w:rPr>
      </w:pPr>
      <w:r w:rsidRPr="009C5C5F">
        <w:rPr>
          <w:rFonts w:cs="Times New Roman"/>
          <w:b/>
        </w:rPr>
        <w:t>Слайд 17:</w:t>
      </w:r>
    </w:p>
    <w:p w:rsidR="009C5C5F" w:rsidRDefault="009C5C5F" w:rsidP="0033616B">
      <w:pPr>
        <w:spacing w:before="240" w:after="0"/>
        <w:rPr>
          <w:rFonts w:cs="Times New Roman"/>
        </w:rPr>
      </w:pPr>
      <w:r w:rsidRPr="009C5C5F">
        <w:rPr>
          <w:rFonts w:cs="Times New Roman"/>
        </w:rPr>
        <w:t xml:space="preserve">Решением </w:t>
      </w:r>
      <w:r>
        <w:rPr>
          <w:rFonts w:cs="Times New Roman"/>
        </w:rPr>
        <w:t>линейной задачи являются</w:t>
      </w:r>
      <w:r w:rsidRPr="009C5C5F">
        <w:rPr>
          <w:rFonts w:cs="Times New Roman"/>
        </w:rPr>
        <w:t xml:space="preserve"> </w:t>
      </w:r>
      <w:r>
        <w:rPr>
          <w:rFonts w:cs="Times New Roman"/>
        </w:rPr>
        <w:t xml:space="preserve">значения </w:t>
      </w:r>
      <w:r w:rsidRPr="009C5C5F">
        <w:rPr>
          <w:rFonts w:cs="Times New Roman"/>
        </w:rPr>
        <w:t>переменных. Количество энергии от ФЭП и ВЭУ, которое будет</w:t>
      </w:r>
      <w:r>
        <w:rPr>
          <w:rFonts w:cs="Times New Roman"/>
        </w:rPr>
        <w:t xml:space="preserve"> потрачено на удовлетворение по</w:t>
      </w:r>
      <w:r w:rsidRPr="009C5C5F">
        <w:rPr>
          <w:rFonts w:cs="Times New Roman"/>
        </w:rPr>
        <w:t>требностей потребителей. Если количест</w:t>
      </w:r>
      <w:r>
        <w:rPr>
          <w:rFonts w:cs="Times New Roman"/>
        </w:rPr>
        <w:t>во энергии ФЭП и ВЭУ будет недо</w:t>
      </w:r>
      <w:r w:rsidRPr="009C5C5F">
        <w:rPr>
          <w:rFonts w:cs="Times New Roman"/>
        </w:rPr>
        <w:t>статочно для покрытия потребления, то будет использоваться запасенная энергия или энергия из центрального эне</w:t>
      </w:r>
      <w:r>
        <w:rPr>
          <w:rFonts w:cs="Times New Roman"/>
        </w:rPr>
        <w:t>ргоснабжения. В случае, если по</w:t>
      </w:r>
      <w:r w:rsidRPr="009C5C5F">
        <w:rPr>
          <w:rFonts w:cs="Times New Roman"/>
        </w:rPr>
        <w:t>требность полностью покрыта собственной</w:t>
      </w:r>
      <w:r>
        <w:rPr>
          <w:rFonts w:cs="Times New Roman"/>
        </w:rPr>
        <w:t xml:space="preserve"> генерацией, остатки энергии бу</w:t>
      </w:r>
      <w:r w:rsidRPr="009C5C5F">
        <w:rPr>
          <w:rFonts w:cs="Times New Roman"/>
        </w:rPr>
        <w:t>дут потрачены на зарядку аккумуляторов.</w:t>
      </w:r>
      <w:bookmarkStart w:id="0" w:name="_GoBack"/>
      <w:bookmarkEnd w:id="0"/>
    </w:p>
    <w:p w:rsidR="009C5C5F" w:rsidRPr="008D2793" w:rsidRDefault="009C5C5F" w:rsidP="0033616B">
      <w:pPr>
        <w:spacing w:before="240" w:after="0"/>
        <w:rPr>
          <w:rFonts w:cs="Times New Roman"/>
          <w:b/>
        </w:rPr>
      </w:pPr>
      <w:r w:rsidRPr="00973ADC">
        <w:rPr>
          <w:rFonts w:cs="Times New Roman"/>
        </w:rPr>
        <w:t>На графике отчетливо видно, что система постоянно находится в динамическом балансе, полностью использует потенциал ВИЭ, но в тех случаях, когда это невозможно, разряжает аккумуляторы или докупает электроэнергию из сети.</w:t>
      </w:r>
    </w:p>
    <w:p w:rsidR="008D2793" w:rsidRPr="008D2793" w:rsidRDefault="008D2793" w:rsidP="0033616B">
      <w:pPr>
        <w:spacing w:before="240" w:after="0"/>
        <w:rPr>
          <w:rFonts w:cs="Times New Roman"/>
          <w:b/>
          <w:lang w:val="en-US"/>
        </w:rPr>
      </w:pPr>
      <w:r w:rsidRPr="008D2793">
        <w:rPr>
          <w:rFonts w:cs="Times New Roman"/>
          <w:b/>
        </w:rPr>
        <w:t>Слайд 18:</w:t>
      </w:r>
    </w:p>
    <w:sectPr w:rsidR="008D2793" w:rsidRPr="008D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3C7"/>
    <w:multiLevelType w:val="hybridMultilevel"/>
    <w:tmpl w:val="38D8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402B0"/>
    <w:multiLevelType w:val="hybridMultilevel"/>
    <w:tmpl w:val="83140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51"/>
    <w:rsid w:val="001163D0"/>
    <w:rsid w:val="00185B1C"/>
    <w:rsid w:val="0033616B"/>
    <w:rsid w:val="004471F5"/>
    <w:rsid w:val="004701FD"/>
    <w:rsid w:val="00491A51"/>
    <w:rsid w:val="00652B30"/>
    <w:rsid w:val="0072731B"/>
    <w:rsid w:val="007B463A"/>
    <w:rsid w:val="0089752D"/>
    <w:rsid w:val="008D2793"/>
    <w:rsid w:val="00930ACF"/>
    <w:rsid w:val="00945A4F"/>
    <w:rsid w:val="009C5C5F"/>
    <w:rsid w:val="00B314D1"/>
    <w:rsid w:val="00CB6E40"/>
    <w:rsid w:val="00CC57A1"/>
    <w:rsid w:val="00D620C2"/>
    <w:rsid w:val="00DD1EF3"/>
    <w:rsid w:val="00ED5A22"/>
    <w:rsid w:val="00EE1975"/>
    <w:rsid w:val="00F63F57"/>
    <w:rsid w:val="00FD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36097-FF12-44B5-8F30-7235AF86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talgat</dc:creator>
  <cp:keywords/>
  <dc:description/>
  <cp:lastModifiedBy>talgat</cp:lastModifiedBy>
  <cp:revision>13</cp:revision>
  <dcterms:created xsi:type="dcterms:W3CDTF">2020-06-17T19:42:00Z</dcterms:created>
  <dcterms:modified xsi:type="dcterms:W3CDTF">2020-06-17T22:03:00Z</dcterms:modified>
</cp:coreProperties>
</file>