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Regional University Internship &amp; Recruiting Guide</w:t>
      </w:r>
    </w:p>
    <w:p>
      <w:pPr>
        <w:spacing w:before="360" w:after="120"/>
      </w:pPr>
      <w:r>
        <w:rPr>
          <w:b/>
          <w:color w:val="2E75B6"/>
          <w:sz w:val="32"/>
        </w:rPr>
        <w:t>Blue Ridge Stream Restoration &amp; Mitigation LLC</w:t>
      </w:r>
    </w:p>
    <w:p>
      <w:r/>
      <w:r>
        <w:rPr>
          <w:b/>
        </w:rPr>
        <w:t>Co-Founder &amp; Managing Director</w:t>
      </w:r>
      <w:r>
        <w:t>: Hunter (Fly Fishing Georgia North Mountains)</w:t>
      </w:r>
    </w:p>
    <w:p>
      <w:r/>
      <w:r>
        <w:rPr>
          <w:b/>
        </w:rPr>
        <w:t>Board Member</w:t>
      </w:r>
      <w:r>
        <w:t>: Hadi Irvani (General Partner at Infill Capital Partners, University of Virginia - UVA)</w:t>
      </w:r>
    </w:p>
    <w:p>
      <w:r/>
      <w:r>
        <w:rPr>
          <w:b/>
        </w:rPr>
        <w:t>Strategic Advisor &amp; Sponsor</w:t>
      </w:r>
      <w:r>
        <w:t>: Hill Hardman (Granite Holdings)</w:t>
      </w:r>
    </w:p>
    <w:p>
      <w:r/>
      <w:r>
        <w:rPr>
          <w:b/>
        </w:rPr>
        <w:t>Ultimate KPI</w:t>
      </w:r>
      <w:r>
        <w:t>: Fund world-class fly fishing trip to Argentina!</w:t>
      </w:r>
    </w:p>
    <w:p>
      <w:pPr>
        <w:spacing w:after="240"/>
      </w:pPr>
      <w:r>
        <w:rPr>
          <w:color w:val="D9D9D9"/>
        </w:rPr>
        <w:t>____________________________________________________</w:t>
      </w:r>
    </w:p>
    <w:p>
      <w:r>
        <w:t xml:space="preserve">To help Hunter scale operations and handle technical fieldwork, biological monitoring, and financial/GIS research, we have established an elite </w:t>
      </w:r>
      <w:r>
        <w:rPr>
          <w:b/>
        </w:rPr>
        <w:t>University Internship Recruiting Program</w:t>
      </w:r>
      <w:r>
        <w:t>.</w:t>
      </w:r>
    </w:p>
    <w:p>
      <w:r>
        <w:t xml:space="preserve">We have designed </w:t>
      </w:r>
      <w:r>
        <w:rPr>
          <w:b/>
        </w:rPr>
        <w:t>three highly specialized internship postings</w:t>
      </w:r>
      <w:r>
        <w:t xml:space="preserve"> targeting top regional universities: </w:t>
      </w:r>
      <w:r>
        <w:rPr>
          <w:b/>
        </w:rPr>
        <w:t>University of Georgia (UGA)</w:t>
      </w:r>
      <w:r>
        <w:t xml:space="preserve">, </w:t>
      </w:r>
      <w:r>
        <w:rPr>
          <w:b/>
        </w:rPr>
        <w:t>Georgia Institute of Technology (Georgia Tech)</w:t>
      </w:r>
      <w:r>
        <w:t xml:space="preserve">, and </w:t>
      </w:r>
      <w:r>
        <w:rPr>
          <w:b/>
        </w:rPr>
        <w:t>Clemson University</w:t>
      </w:r>
      <w:r>
        <w:t>.</w:t>
      </w:r>
    </w:p>
    <w:p>
      <w:r>
        <w:t>This guide details the postings, candidate profiles, and critical interview screening questions to filter for the best ecological and engineering talent.</w:t>
      </w:r>
    </w:p>
    <w:p>
      <w:pPr>
        <w:spacing w:after="240"/>
      </w:pPr>
      <w:r>
        <w:rPr>
          <w:color w:val="D9D9D9"/>
        </w:rPr>
        <w:t>____________________________________________________</w:t>
      </w:r>
    </w:p>
    <w:p>
      <w:pPr>
        <w:spacing w:before="360" w:after="120"/>
      </w:pPr>
      <w:r>
        <w:rPr>
          <w:b/>
          <w:color w:val="2E75B6"/>
          <w:sz w:val="32"/>
        </w:rPr>
        <w:t>🏫 Internship 1: University of Georgia (UGA)</w:t>
      </w:r>
    </w:p>
    <w:p>
      <w:pPr>
        <w:spacing w:before="240" w:after="80"/>
      </w:pPr>
      <w:r>
        <w:rPr>
          <w:b/>
          <w:color w:val="595959"/>
          <w:sz w:val="26"/>
        </w:rPr>
        <w:t>Stream Ecology &amp; Biological Monitoring Intern</w:t>
      </w:r>
    </w:p>
    <w:p>
      <w:pPr>
        <w:pStyle w:val="ListBullet"/>
        <w:spacing w:after="60"/>
      </w:pPr>
      <w:r/>
      <w:r>
        <w:rPr>
          <w:b/>
        </w:rPr>
        <w:t>Target Schools</w:t>
      </w:r>
      <w:r>
        <w:t>: UGA Odum School of Ecology / Warnell School of Forestry &amp; Natural Resources.</w:t>
      </w:r>
    </w:p>
    <w:p>
      <w:pPr>
        <w:pStyle w:val="ListBullet"/>
        <w:spacing w:after="60"/>
      </w:pPr>
      <w:r/>
      <w:r>
        <w:rPr>
          <w:b/>
        </w:rPr>
        <w:t>Candidate Profile</w:t>
      </w:r>
      <w:r>
        <w:t>: Junior, Senior, or Graduate student pursuing a degree in Ecology, Fisheries Biology, Forestry, or Environmental Science.</w:t>
      </w:r>
    </w:p>
    <w:p>
      <w:pPr>
        <w:pStyle w:val="ListBullet"/>
        <w:spacing w:after="60"/>
      </w:pPr>
      <w:r/>
      <w:r>
        <w:rPr>
          <w:b/>
        </w:rPr>
        <w:t>Key Attributes</w:t>
      </w:r>
      <w:r>
        <w:t>: Deep passion for coldwater stream ecosystems, active fly fisher, experience with field sampling protocols, and knowledge of Southeastern macroinvertebrates and flora.</w:t>
      </w:r>
    </w:p>
    <w:p>
      <w:pPr>
        <w:spacing w:after="240"/>
      </w:pPr>
      <w:r>
        <w:rPr>
          <w:color w:val="D9D9D9"/>
        </w:rPr>
        <w:t>____________________________________________________</w:t>
      </w:r>
    </w:p>
    <w:p>
      <w:pPr>
        <w:spacing w:before="240" w:after="80"/>
      </w:pPr>
      <w:r>
        <w:rPr>
          <w:b/>
          <w:color w:val="595959"/>
          <w:sz w:val="26"/>
        </w:rPr>
        <w:t>📋 Job Posting Copy</w:t>
      </w:r>
    </w:p>
    <w:p>
      <w:pPr>
        <w:spacing w:before="120" w:after="120"/>
        <w:ind w:left="360"/>
      </w:pPr>
      <w:r>
        <w:rPr>
          <w:rFonts w:ascii="Consolas" w:hAnsi="Consolas"/>
          <w:color w:val="7F0055"/>
          <w:sz w:val="19"/>
        </w:rPr>
        <w:t>Title: Stream Ecology &amp; Biological Monitoring Intern</w:t>
        <w:br/>
        <w:t>Company: Blue Ridge Stream Restoration &amp; Mitigation LLC</w:t>
        <w:br/>
        <w:t>Location: North Georgia (Field-Based / Hybrid)</w:t>
        <w:br/>
        <w:t>Term: Summer / Fall 2026 (Paid Internship - $20/hour)</w:t>
        <w:br/>
        <w:br/>
        <w:t>About Us:</w:t>
        <w:br/>
        <w:t xml:space="preserve">Blue Ridge Stream Restoration &amp; Mitigation LLC combines advanced fluvial geomorphology with Natural Channel Design (NCD) to restore degraded coldwater trout streams back to their historic geomorphic footings. Guided by our corporate board including Co-Founder Hadi Irvani (General Partner at Infill Capital) and Founder Hunter, we generate high-yield USACE Savannah District stream mitigation credits. </w:t>
        <w:br/>
        <w:br/>
        <w:t>Role Description:</w:t>
        <w:br/>
        <w:t>We are seeking a driven UGA student to assist in field-based ecological appraisals and long-term biological monitoring. You will get hands-on experience conducting stream habitat assessments, macroinvertebrate sampling, and water quality testing across our flagship restoration tracts at Anderson Creek (Roya's Cabin) and Goldmine Hollow (Hunter's Cabin).</w:t>
        <w:br/>
        <w:br/>
        <w:t>Key Responsibilities:</w:t>
        <w:br/>
        <w:t>*   Conduct biological sampling using USACE-compliant protocols (benthic macroinvertebrates, fish community sampling, and habitat assessments).</w:t>
        <w:br/>
        <w:t>*   Monitor physical coldwater parameters: water temperature thermal regimes, dissolved oxygen, and sediment loading.</w:t>
        <w:br/>
        <w:t>*   Conduct vegetative surveys and manage riparian canopy buffer plantings (Eastern Hemlock, Rhododendron, Dogwood).</w:t>
        <w:br/>
        <w:t>*   Compile field data into biological reports to satisfy USACE Savannah District 7-year monitoring release schedules.</w:t>
        <w:br/>
        <w:br/>
        <w:t>Qualifications:</w:t>
        <w:br/>
        <w:t>*   Enrolled in UGA Odum School of Ecology or Warnell School of Forestry.</w:t>
        <w:br/>
        <w:t>*   Completed coursework in Limnology, Ichthyology, Freshwater Ecology, or Silviculture.</w:t>
        <w:br/>
        <w:t>*   Familiarity with the EPT index (Mayfly, Stonefly, Caddisfly identification).</w:t>
        <w:br/>
        <w:t>*   Willingness to conduct heavy fieldwork in remote mountain terrains. Active interest in fly fishing is a plus!</w:t>
      </w:r>
    </w:p>
    <w:p>
      <w:pPr>
        <w:spacing w:after="240"/>
      </w:pPr>
      <w:r>
        <w:rPr>
          <w:color w:val="D9D9D9"/>
        </w:rPr>
        <w:t>____________________________________________________</w:t>
      </w:r>
    </w:p>
    <w:p>
      <w:pPr>
        <w:spacing w:before="240" w:after="80"/>
      </w:pPr>
      <w:r>
        <w:rPr>
          <w:b/>
          <w:color w:val="595959"/>
          <w:sz w:val="26"/>
        </w:rPr>
        <w:t>💬 UGA Screening Interview Questions &amp; Rationale</w:t>
      </w:r>
    </w:p>
    <w:p>
      <w:pPr>
        <w:pStyle w:val="ListNumber"/>
        <w:spacing w:after="60"/>
      </w:pPr>
      <w:r/>
      <w:r>
        <w:rPr>
          <w:b/>
        </w:rPr>
        <w:t>"Can you explain the relationship between a stream's geomorphic width-to-depth ratio and the benthic macroinvertebrate EPT index?"</w:t>
      </w:r>
      <w:r/>
    </w:p>
    <w:p>
      <w:pPr>
        <w:pStyle w:val="ListBullet"/>
        <w:spacing w:after="60"/>
      </w:pPr>
      <w:r>
        <w:t>*What to look for*: The candidate should explain that an overwidened, shallow stream channel experiences solar warming and sediment accumulation, which smothers the cobble spaces where EPT insects live. Geomorphic narrowing flushes out silt, exposing rocky habitats and boosting EPT density.</w:t>
      </w:r>
    </w:p>
    <w:p>
      <w:pPr>
        <w:pStyle w:val="ListNumber"/>
        <w:spacing w:after="60"/>
      </w:pPr>
      <w:r/>
      <w:r>
        <w:rPr>
          <w:b/>
        </w:rPr>
        <w:t>"In the Savannah District Stream SOP, we must monitor riparian buffers. How would you design a vegetative monitoring plot to verify a 100-foot native buffer is meeting the USACE 80% survival milestone?"</w:t>
      </w:r>
      <w:r/>
    </w:p>
    <w:p>
      <w:pPr>
        <w:pStyle w:val="ListBullet"/>
        <w:spacing w:after="60"/>
      </w:pPr>
      <w:r>
        <w:t xml:space="preserve">*What to look for*: The candidate should mention laying out representative cross-sectional transects (e.g. </w:t>
      </w:r>
      <w:r>
        <w:rPr>
          <w:rFonts w:ascii="Georgia" w:hAnsi="Georgia"/>
          <w:i/>
        </w:rPr>
        <w:t>10\text{m} \times 10\text{m}</w:t>
      </w:r>
      <w:r>
        <w:t xml:space="preserve"> square plots), counting live woody stems, identifying native vs. invasive species, and calculating density and percent survival relative to initial planting logs.</w:t>
      </w:r>
    </w:p>
    <w:p>
      <w:pPr>
        <w:pStyle w:val="ListNumber"/>
        <w:spacing w:after="60"/>
      </w:pPr>
      <w:r/>
      <w:r>
        <w:rPr>
          <w:b/>
        </w:rPr>
        <w:t>"If a coldwater stream crosses the 68°F thermal threshold, what biological cascades occur in wild brown or brook trout?"</w:t>
      </w:r>
      <w:r/>
    </w:p>
    <w:p>
      <w:pPr>
        <w:pStyle w:val="ListBullet"/>
        <w:spacing w:after="60"/>
      </w:pPr>
      <w:r>
        <w:t>*What to look for*: High temperature causes rapid drop in dissolved oxygen, spikes the trout's metabolic rate, stresses their respiratory systems, forces them to seek groundwater seeps (refugia), and ultimately leads to high mortality or localized extinction if sustained.</w:t>
      </w:r>
    </w:p>
    <w:p>
      <w:pPr>
        <w:spacing w:after="240"/>
      </w:pPr>
      <w:r>
        <w:rPr>
          <w:color w:val="D9D9D9"/>
        </w:rPr>
        <w:t>____________________________________________________</w:t>
      </w:r>
    </w:p>
    <w:p>
      <w:pPr>
        <w:spacing w:before="360" w:after="120"/>
      </w:pPr>
      <w:r>
        <w:rPr>
          <w:b/>
          <w:color w:val="2E75B6"/>
          <w:sz w:val="32"/>
        </w:rPr>
        <w:t>🐝 Internship 2: Georgia Institute of Technology (Georgia Tech)</w:t>
      </w:r>
    </w:p>
    <w:p>
      <w:pPr>
        <w:spacing w:before="240" w:after="80"/>
      </w:pPr>
      <w:r>
        <w:rPr>
          <w:b/>
          <w:color w:val="595959"/>
          <w:sz w:val="26"/>
        </w:rPr>
        <w:t>Fluvial Geomorphology &amp; Hydrologic Engineering Intern</w:t>
      </w:r>
    </w:p>
    <w:p>
      <w:pPr>
        <w:pStyle w:val="ListBullet"/>
        <w:spacing w:after="60"/>
      </w:pPr>
      <w:r/>
      <w:r>
        <w:rPr>
          <w:b/>
        </w:rPr>
        <w:t>Target School</w:t>
      </w:r>
      <w:r>
        <w:t>: Georgia Tech School of Civil and Environmental Engineering (CEE).</w:t>
      </w:r>
    </w:p>
    <w:p>
      <w:pPr>
        <w:pStyle w:val="ListBullet"/>
        <w:spacing w:after="60"/>
      </w:pPr>
      <w:r/>
      <w:r>
        <w:rPr>
          <w:b/>
        </w:rPr>
        <w:t>Candidate Profile</w:t>
      </w:r>
      <w:r>
        <w:t>: Junior, Senior, or Graduate student in Civil Engineering or Environmental Engineering.</w:t>
      </w:r>
    </w:p>
    <w:p>
      <w:pPr>
        <w:pStyle w:val="ListBullet"/>
        <w:spacing w:after="60"/>
      </w:pPr>
      <w:r/>
      <w:r>
        <w:rPr>
          <w:b/>
        </w:rPr>
        <w:t>Key Attributes</w:t>
      </w:r>
      <w:r>
        <w:t>: Strong mathematical and analytical mind; proficiency in AutoCAD, HEC-RAS hydraulic modeling, and GIS software; understanding of open channel hydraulics and sediment transport.</w:t>
      </w:r>
    </w:p>
    <w:p>
      <w:pPr>
        <w:spacing w:after="240"/>
      </w:pPr>
      <w:r>
        <w:rPr>
          <w:color w:val="D9D9D9"/>
        </w:rPr>
        <w:t>____________________________________________________</w:t>
      </w:r>
    </w:p>
    <w:p>
      <w:pPr>
        <w:spacing w:before="240" w:after="80"/>
      </w:pPr>
      <w:r>
        <w:rPr>
          <w:b/>
          <w:color w:val="595959"/>
          <w:sz w:val="26"/>
        </w:rPr>
        <w:t>📋 Job Posting Copy</w:t>
      </w:r>
    </w:p>
    <w:p>
      <w:pPr>
        <w:spacing w:before="120" w:after="120"/>
        <w:ind w:left="360"/>
      </w:pPr>
      <w:r>
        <w:rPr>
          <w:rFonts w:ascii="Consolas" w:hAnsi="Consolas"/>
          <w:color w:val="7F0055"/>
          <w:sz w:val="19"/>
        </w:rPr>
        <w:t>Title: Fluvial Geomorphology &amp; Hydrologic Engineering Intern</w:t>
        <w:br/>
        <w:t>Company: Blue Ridge Stream Restoration &amp; Mitigation LLC</w:t>
        <w:br/>
        <w:t>Location: Atlanta Office / North Georgia Field Sites (Hybrid - $22/hour)</w:t>
        <w:br/>
        <w:t>Term: Summer / Fall 2026</w:t>
        <w:br/>
        <w:br/>
        <w:t>About Us:</w:t>
        <w:br/>
        <w:t>Blue Ridge Stream Restoration &amp; Mitigation LLC combines state-of-the-art hydrology with bioengineering. We reconstruct stable channel cross-sections using natural cedar structures to scour deep pools and stabilize eroding stream bends.</w:t>
        <w:br/>
        <w:br/>
        <w:t>Role Description:</w:t>
        <w:br/>
        <w:t>We are seeking a highly analytical Georgia Tech engineering student to manage our hydrologic modeling, GIS mapping, and geomorphic data analysis. You will assist in translating geomorphic stream surveys into AutoCAD designs and HEC-RAS hydraulic models to clear USACE Nationwide Permit 27 requirements.</w:t>
        <w:br/>
        <w:br/>
        <w:t>Key Responsibilities:</w:t>
        <w:br/>
        <w:t>*   Process field geomorphic surveys (cross-sections, longitudinal profiles, pebble counts) to model stream classifications under the Rosgen system.</w:t>
        <w:br/>
        <w:t>*   Build 1D/2D HEC-RAS hydraulic models to analyze stream shear stress, bankfull velocity, and floodway capacity.</w:t>
        <w:br/>
        <w:t>*   Utilize GIS spatial analysis to delineate watersheds, calculate HUC service areas, and map active mitigation banks.</w:t>
        <w:br/>
        <w:t>*   Draft CAD designs for bioengineered instream structures (J-hook vanes, log vanes, and step-pools).</w:t>
        <w:br/>
        <w:br/>
        <w:t>Qualifications:</w:t>
        <w:br/>
        <w:t>*   Enrolled in GT Civil or Environmental Engineering program.</w:t>
        <w:br/>
        <w:t>*   Proficiency in AutoCAD Civil 3D and ArcGIS Pro.</w:t>
        <w:br/>
        <w:t>*   Completed coursework in Fluid Mechanics, Hydrology, Open Channel Flow, or Geotechnical Engineering.</w:t>
        <w:br/>
        <w:t>*   Experience or strong interest in HEC-RAS modeling and geomorphic design.</w:t>
      </w:r>
    </w:p>
    <w:p>
      <w:pPr>
        <w:spacing w:after="240"/>
      </w:pPr>
      <w:r>
        <w:rPr>
          <w:color w:val="D9D9D9"/>
        </w:rPr>
        <w:t>____________________________________________________</w:t>
      </w:r>
    </w:p>
    <w:p>
      <w:pPr>
        <w:spacing w:before="240" w:after="80"/>
      </w:pPr>
      <w:r>
        <w:rPr>
          <w:b/>
          <w:color w:val="595959"/>
          <w:sz w:val="26"/>
        </w:rPr>
        <w:t>💬 Georgia Tech Screening Interview Questions &amp; Rationale</w:t>
      </w:r>
    </w:p>
    <w:p>
      <w:pPr>
        <w:pStyle w:val="ListNumber"/>
        <w:spacing w:after="60"/>
      </w:pPr>
      <w:r/>
      <w:r>
        <w:rPr>
          <w:b/>
        </w:rPr>
        <w:t>"Explain how J-hook rock vanes and double log cross-vanes manipulate shear stress along an eroding channel bend."</w:t>
      </w:r>
      <w:r/>
    </w:p>
    <w:p>
      <w:pPr>
        <w:pStyle w:val="ListBullet"/>
        <w:spacing w:after="60"/>
      </w:pPr>
      <w:r>
        <w:t>*What to look for*: The candidate should explain that these structures redirect high-velocity water currents away from the fragile outer banks and focus them toward the center of the stream. This reduces outer bank erosion to near zero and uses the energy to scour a deep central pool.</w:t>
      </w:r>
    </w:p>
    <w:p>
      <w:pPr>
        <w:pStyle w:val="ListNumber"/>
        <w:spacing w:after="60"/>
      </w:pPr>
      <w:r/>
      <w:r>
        <w:rPr>
          <w:b/>
        </w:rPr>
        <w:t>"When submitting a Nationwide Permit 27 application, the USACE requires showing that our instream geomorphic modifications do not cause a 'rise' in floodway elevations. How would you utilize HEC-RAS to demonstrate this compliance?"</w:t>
      </w:r>
      <w:r/>
    </w:p>
    <w:p>
      <w:pPr>
        <w:pStyle w:val="ListBullet"/>
        <w:spacing w:after="60"/>
      </w:pPr>
      <w:r>
        <w:t>*What to look for*: The candidate should describe setting up pre-restoration (baseline) and post-restoration geomorphic channel geometries in HEC-RAS, running steady or unsteady flow simulations for the 100-year storm, and verifying that water surface profiles show zero net rise at all cross-sections.</w:t>
      </w:r>
    </w:p>
    <w:p>
      <w:pPr>
        <w:pStyle w:val="ListNumber"/>
        <w:spacing w:after="60"/>
      </w:pPr>
      <w:r/>
      <w:r>
        <w:rPr>
          <w:b/>
        </w:rPr>
        <w:t>"If a pebble count in a reach shows a D50 of 2mm (sand) but the historic geomorphic reference reach indicates a D50 of 32mm (coarse gravel), what does this tell you about the stream's sediment transport capacity, and how do we solve it?"</w:t>
      </w:r>
      <w:r/>
    </w:p>
    <w:p>
      <w:pPr>
        <w:pStyle w:val="ListBullet"/>
        <w:spacing w:after="60"/>
      </w:pPr>
      <w:r>
        <w:t>*What to look for*: It indicates the stream is severely aggraded/silted, and the current shallow channel lacks the tractive force to flush out fine sand. We solve it by narrowing the bankfull channel cross-section, which increases shear stress in the center, naturally transport the sand downstream, and exposes the historic gravel-cobble bed.</w:t>
      </w:r>
    </w:p>
    <w:p>
      <w:pPr>
        <w:spacing w:after="240"/>
      </w:pPr>
      <w:r>
        <w:rPr>
          <w:color w:val="D9D9D9"/>
        </w:rPr>
        <w:t>____________________________________________________</w:t>
      </w:r>
    </w:p>
    <w:p>
      <w:pPr>
        <w:spacing w:before="360" w:after="120"/>
      </w:pPr>
      <w:r>
        <w:rPr>
          <w:b/>
          <w:color w:val="2E75B6"/>
          <w:sz w:val="32"/>
        </w:rPr>
        <w:t>🐅 Internship 3: Clemson University</w:t>
      </w:r>
    </w:p>
    <w:p>
      <w:pPr>
        <w:spacing w:before="240" w:after="80"/>
      </w:pPr>
      <w:r>
        <w:rPr>
          <w:b/>
          <w:color w:val="595959"/>
          <w:sz w:val="26"/>
        </w:rPr>
        <w:t>Land Trust, Real Estate &amp; Mitigation Finance Intern</w:t>
      </w:r>
    </w:p>
    <w:p>
      <w:pPr>
        <w:pStyle w:val="ListBullet"/>
        <w:spacing w:after="60"/>
      </w:pPr>
      <w:r/>
      <w:r>
        <w:rPr>
          <w:b/>
        </w:rPr>
        <w:t>Target Schools</w:t>
      </w:r>
      <w:r>
        <w:t>: Clemson College of Agriculture, Forestry and Life Sciences (CAFLS) / Wilbur O. and Ann Powers College of Business.</w:t>
      </w:r>
    </w:p>
    <w:p>
      <w:pPr>
        <w:pStyle w:val="ListBullet"/>
        <w:spacing w:after="60"/>
      </w:pPr>
      <w:r/>
      <w:r>
        <w:rPr>
          <w:b/>
        </w:rPr>
        <w:t>Candidate Profile</w:t>
      </w:r>
      <w:r>
        <w:t>: Junior, Senior, or Graduate student pursuing a degree in Finance, Real Estate, Environmental Economics, or Forest Resource Management.</w:t>
      </w:r>
    </w:p>
    <w:p>
      <w:pPr>
        <w:pStyle w:val="ListBullet"/>
        <w:spacing w:after="60"/>
      </w:pPr>
      <w:r/>
      <w:r>
        <w:rPr>
          <w:b/>
        </w:rPr>
        <w:t>Key Attributes</w:t>
      </w:r>
      <w:r>
        <w:t>: Strong business intelligence, excellent spreadsheet modeling, interest in conservation finance, and understanding of real estate deed structures.</w:t>
      </w:r>
    </w:p>
    <w:p>
      <w:pPr>
        <w:spacing w:after="240"/>
      </w:pPr>
      <w:r>
        <w:rPr>
          <w:color w:val="D9D9D9"/>
        </w:rPr>
        <w:t>____________________________________________________</w:t>
      </w:r>
    </w:p>
    <w:p>
      <w:pPr>
        <w:spacing w:before="240" w:after="80"/>
      </w:pPr>
      <w:r>
        <w:rPr>
          <w:b/>
          <w:color w:val="595959"/>
          <w:sz w:val="26"/>
        </w:rPr>
        <w:t>📋 Job Posting Copy</w:t>
      </w:r>
    </w:p>
    <w:p>
      <w:pPr>
        <w:spacing w:before="120" w:after="120"/>
        <w:ind w:left="360"/>
      </w:pPr>
      <w:r>
        <w:rPr>
          <w:rFonts w:ascii="Consolas" w:hAnsi="Consolas"/>
          <w:color w:val="7F0055"/>
          <w:sz w:val="19"/>
        </w:rPr>
        <w:t>Title: Land Trust, Real Estate &amp; Mitigation Finance Intern</w:t>
        <w:br/>
        <w:t>Company: Blue Ridge Stream Restoration &amp; Mitigation LLC</w:t>
        <w:br/>
        <w:t>Location: Atlanta Office / Hybrid (Paid - $20/hour)</w:t>
        <w:br/>
        <w:t>Term: Summer / Fall 2026</w:t>
        <w:br/>
        <w:br/>
        <w:t>About Us:</w:t>
        <w:br/>
        <w:t xml:space="preserve">Blue Ridge Stream Restoration &amp; Mitigation LLC manages high-yielding ecological real estate portfolios. Restoring degraded streams on key parcels generates high-yield credit inventories which are brokered to regional B2B logistics and retail developers. </w:t>
        <w:br/>
        <w:br/>
        <w:t>Role Description:</w:t>
        <w:br/>
        <w:t>We are seeking an environmentally minded business or forestry student from Clemson to assist in real estate underwriting, market supply/demand tracking via the federal RIBITS database, and managing conservation easement transactions.</w:t>
        <w:br/>
        <w:br/>
        <w:t>Key Responsibilities:</w:t>
        <w:br/>
        <w:t>*   Audit regional stream mitigation credit availability, pending bank applications, and pricing matrices across GA basins using the USACE RIBITS database.</w:t>
        <w:br/>
        <w:t>*   Perform financial underwriting and build NPV spreadsheet models for potential 30-to-100 acre land acquisitions.</w:t>
        <w:br/>
        <w:t>*   Coordinate with regional Land Trusts and legal teams to draft restrictive covenants and conservation easements for showcase properties.</w:t>
        <w:br/>
        <w:t>*   Support credit transaction documentation, ledger tracking, and B2B pipeline updates under the direction of our Board.</w:t>
        <w:br/>
        <w:br/>
        <w:t>Qualifications:</w:t>
        <w:br/>
        <w:t>*   Enrolled in Clemson College of Business or CAFLS.</w:t>
        <w:br/>
        <w:t>*   Strong proficiency in MS Excel, financial modeling, and data analytics.</w:t>
        <w:br/>
        <w:t>*   Completed coursework in Real Estate Finance, Environmental Economics, or Forest Resource Valuation.</w:t>
        <w:br/>
        <w:t>*   Excellent written communication and understanding of land deed/title records.</w:t>
      </w:r>
    </w:p>
    <w:p>
      <w:pPr>
        <w:spacing w:after="240"/>
      </w:pPr>
      <w:r>
        <w:rPr>
          <w:color w:val="D9D9D9"/>
        </w:rPr>
        <w:t>____________________________________________________</w:t>
      </w:r>
    </w:p>
    <w:p>
      <w:pPr>
        <w:spacing w:before="240" w:after="80"/>
      </w:pPr>
      <w:r>
        <w:rPr>
          <w:b/>
          <w:color w:val="595959"/>
          <w:sz w:val="26"/>
        </w:rPr>
        <w:t>💬 Clemson Screening Interview Questions &amp; Rationale</w:t>
      </w:r>
    </w:p>
    <w:p>
      <w:pPr>
        <w:pStyle w:val="ListNumber"/>
        <w:spacing w:after="60"/>
      </w:pPr>
      <w:r/>
      <w:r>
        <w:rPr>
          <w:b/>
        </w:rPr>
        <w:t>"Walk me through the RIBITS registry. If you were analyzing a new river basin for mitigation banking, how would you evaluate whether we should purchase a land parcel there?"</w:t>
      </w:r>
      <w:r/>
    </w:p>
    <w:p>
      <w:pPr>
        <w:pStyle w:val="ListBullet"/>
        <w:spacing w:after="60"/>
      </w:pPr>
      <w:r>
        <w:t>*What to look for*: The candidate should explain searching the targeted HUC basin, listing all approved banks, summing their remaining credit inventories, assessing the release stages of competitors, checking pending USACE permits (demand), and verifying if credit prices in that basin justify the land acquisition cost.</w:t>
      </w:r>
    </w:p>
    <w:p>
      <w:pPr>
        <w:pStyle w:val="ListNumber"/>
        <w:spacing w:after="60"/>
      </w:pPr>
      <w:r/>
      <w:r>
        <w:rPr>
          <w:b/>
        </w:rPr>
        <w:t>"Mitigation banks release credits in stages over a 7-year monitoring window (e.g. 15% initial, 15% year 1, etc.). How would you structure an Excel NPV model to account for these phased cash flows?"</w:t>
      </w:r>
      <w:r/>
    </w:p>
    <w:p>
      <w:pPr>
        <w:pStyle w:val="ListBullet"/>
        <w:spacing w:after="60"/>
      </w:pPr>
      <w:r>
        <w:t>*What to look for*: The candidate should describe building a discount cash flow (DCF) model where annual cash inflows are calculated based on the credit release schedule, multiplying the released credits by the estimated unit price ($180/credit), accounting for annual monitoring costs, and discounting back to Year 0 using an appropriate cost of capital.</w:t>
      </w:r>
    </w:p>
    <w:p>
      <w:pPr>
        <w:pStyle w:val="ListNumber"/>
        <w:spacing w:after="60"/>
      </w:pPr>
      <w:r/>
      <w:r>
        <w:rPr>
          <w:b/>
        </w:rPr>
        <w:t>"What is a conservation easement, and why is it legally required for both commercial mitigation banks and Permittee-Responsible Mitigation sites?"</w:t>
      </w:r>
      <w:r/>
    </w:p>
    <w:p>
      <w:pPr>
        <w:pStyle w:val="ListBullet"/>
        <w:spacing w:after="60"/>
      </w:pPr>
      <w:r>
        <w:t>*What to look for*: A conservation easement is a legally binding restrictive covenant recorded in county land deeds that permanently restricts development on the restored riparian tract. It ensures that the ecological lift paid for by developers is protected in perpetuity, which is a non-negotiable requirement for USACE permit compliance.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