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1100. Find K-Length Substrings With No Repeated Characters &lt;Medium&gt;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/* sliding window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numKLenSubstrNoRepeats(string S, int K)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if(S.size() &lt; K) return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res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repeat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vector&lt;int&gt; cnt(26,0);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for(; i &lt; K-1;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cnt[S[i]-'a']++;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if(cnt[S[i]-'a'] == 2)  repeat++;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j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for(; i &lt; S.size();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cnt[S[i]-'a']++;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if(cnt[S[i]-'a'] == 2) repeat++;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if(repeat == 0)   res++;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cnt[S[j]-'a']--;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if(cnt[S[j]-'a'] == 1)repeat--;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